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20" w:rsidRDefault="00932102" w:rsidP="0006138A">
      <w:pPr>
        <w:spacing w:line="240" w:lineRule="auto"/>
        <w:rPr>
          <w:rFonts w:ascii="Times New Roman" w:hAnsi="Times New Roman"/>
          <w:b/>
          <w:sz w:val="24"/>
          <w:szCs w:val="24"/>
        </w:rPr>
      </w:pPr>
      <w:r>
        <w:rPr>
          <w:rFonts w:ascii="Times New Roman" w:hAnsi="Times New Roman"/>
          <w:b/>
          <w:noProof/>
          <w:sz w:val="24"/>
          <w:szCs w:val="24"/>
          <w:lang w:val="en-US"/>
        </w:rPr>
        <w:drawing>
          <wp:anchor distT="0" distB="0" distL="114300" distR="114300" simplePos="0" relativeHeight="251660288" behindDoc="0" locked="0" layoutInCell="1" allowOverlap="1" wp14:anchorId="578FFF57" wp14:editId="4A4390B6">
            <wp:simplePos x="0" y="0"/>
            <wp:positionH relativeFrom="column">
              <wp:posOffset>150021</wp:posOffset>
            </wp:positionH>
            <wp:positionV relativeFrom="paragraph">
              <wp:posOffset>-46990</wp:posOffset>
            </wp:positionV>
            <wp:extent cx="491320" cy="491320"/>
            <wp:effectExtent l="0" t="0" r="4445" b="4445"/>
            <wp:wrapNone/>
            <wp:docPr id="16" name="Picture 16" descr="SIGLA_GUVERNULUI_ROMÂNI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LA_GUVERNULUI_ROMÂNIEI-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91320" cy="4913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0E8E1B1C" wp14:editId="7CB2B35F">
                <wp:simplePos x="0" y="0"/>
                <wp:positionH relativeFrom="column">
                  <wp:posOffset>-47625</wp:posOffset>
                </wp:positionH>
                <wp:positionV relativeFrom="paragraph">
                  <wp:posOffset>-360841</wp:posOffset>
                </wp:positionV>
                <wp:extent cx="880110" cy="81470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814705"/>
                        </a:xfrm>
                        <a:prstGeom prst="rect">
                          <a:avLst/>
                        </a:prstGeom>
                        <a:solidFill>
                          <a:srgbClr val="FFFFFF"/>
                        </a:solidFill>
                        <a:ln w="9525">
                          <a:noFill/>
                          <a:miter lim="800000"/>
                          <a:headEnd/>
                          <a:tailEnd/>
                        </a:ln>
                      </wps:spPr>
                      <wps:txbx>
                        <w:txbxContent>
                          <w:p w:rsidR="00932102" w:rsidRDefault="00932102" w:rsidP="009321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E1B1C" id="_x0000_t202" coordsize="21600,21600" o:spt="202" path="m,l,21600r21600,l21600,xe">
                <v:stroke joinstyle="miter"/>
                <v:path gradientshapeok="t" o:connecttype="rect"/>
              </v:shapetype>
              <v:shape id="Text Box 2" o:spid="_x0000_s1026" type="#_x0000_t202" style="position:absolute;margin-left:-3.75pt;margin-top:-28.4pt;width:69.3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" stroked="f">
                <v:textbox>
                  <w:txbxContent>
                    <w:p w:rsidR="00932102" w:rsidRDefault="00932102" w:rsidP="00932102"/>
                  </w:txbxContent>
                </v:textbox>
              </v:shape>
            </w:pict>
          </mc:Fallback>
        </mc:AlternateContent>
      </w:r>
      <w:bookmarkStart w:id="0" w:name="_GoBack"/>
      <w:r w:rsidRPr="00DA5DF5">
        <w:rPr>
          <w:rFonts w:ascii="Arial" w:eastAsia="Arial" w:hAnsi="Arial" w:cs="Arial"/>
          <w:noProof/>
          <w:color w:val="D6000E"/>
          <w:w w:val="99"/>
          <w:sz w:val="44"/>
          <w:szCs w:val="44"/>
          <w:lang w:val="en-US"/>
        </w:rPr>
        <w:drawing>
          <wp:inline distT="0" distB="0" distL="0" distR="0" wp14:anchorId="6E98382C" wp14:editId="60AFE924">
            <wp:extent cx="5288507" cy="991388"/>
            <wp:effectExtent l="0" t="0" r="0" b="0"/>
            <wp:docPr id="62" name="Picture 7"/>
            <wp:cNvGraphicFramePr/>
            <a:graphic xmlns:a="http://schemas.openxmlformats.org/drawingml/2006/main">
              <a:graphicData uri="http://schemas.openxmlformats.org/drawingml/2006/picture">
                <pic:pic xmlns:pic="http://schemas.openxmlformats.org/drawingml/2006/picture">
                  <pic:nvPicPr>
                    <pic:cNvPr id="13316"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319778" cy="997250"/>
                    </a:xfrm>
                    <a:prstGeom prst="rect">
                      <a:avLst/>
                    </a:prstGeom>
                    <a:noFill/>
                    <a:ln w="9525">
                      <a:noFill/>
                      <a:miter lim="800000"/>
                      <a:headEnd/>
                      <a:tailEnd/>
                    </a:ln>
                  </pic:spPr>
                </pic:pic>
              </a:graphicData>
            </a:graphic>
          </wp:inline>
        </w:drawing>
      </w:r>
      <w:bookmarkEnd w:id="0"/>
    </w:p>
    <w:p w:rsidR="001864C3" w:rsidRDefault="003A0949" w:rsidP="004E4528">
      <w:pPr>
        <w:spacing w:line="240" w:lineRule="auto"/>
        <w:jc w:val="center"/>
        <w:rPr>
          <w:rFonts w:ascii="Times New Roman" w:hAnsi="Times New Roman"/>
          <w:b/>
          <w:sz w:val="24"/>
          <w:szCs w:val="24"/>
        </w:rPr>
      </w:pPr>
      <w:r w:rsidRPr="00C770A9">
        <w:rPr>
          <w:rFonts w:ascii="Times New Roman" w:hAnsi="Times New Roman"/>
          <w:b/>
          <w:sz w:val="24"/>
          <w:szCs w:val="24"/>
        </w:rPr>
        <w:t xml:space="preserve">Analiza </w:t>
      </w:r>
      <w:r w:rsidR="00A35C77" w:rsidRPr="00C770A9">
        <w:rPr>
          <w:rFonts w:ascii="Times New Roman" w:hAnsi="Times New Roman"/>
          <w:b/>
          <w:sz w:val="24"/>
          <w:szCs w:val="24"/>
        </w:rPr>
        <w:t>de situa</w:t>
      </w:r>
      <w:r w:rsidR="003A7255" w:rsidRPr="00C770A9">
        <w:rPr>
          <w:rFonts w:ascii="Times New Roman" w:hAnsi="Times New Roman"/>
          <w:b/>
          <w:sz w:val="24"/>
          <w:szCs w:val="24"/>
        </w:rPr>
        <w:t>ţ</w:t>
      </w:r>
      <w:r w:rsidR="009900BE" w:rsidRPr="00C770A9">
        <w:rPr>
          <w:rFonts w:ascii="Times New Roman" w:hAnsi="Times New Roman"/>
          <w:b/>
          <w:sz w:val="24"/>
          <w:szCs w:val="24"/>
        </w:rPr>
        <w:t xml:space="preserve">ie </w:t>
      </w:r>
      <w:r w:rsidR="002323F6" w:rsidRPr="00C770A9">
        <w:rPr>
          <w:rFonts w:ascii="Times New Roman" w:hAnsi="Times New Roman"/>
          <w:b/>
          <w:sz w:val="24"/>
          <w:szCs w:val="24"/>
        </w:rPr>
        <w:t>ocazionată</w:t>
      </w:r>
      <w:r w:rsidRPr="00C770A9">
        <w:rPr>
          <w:rFonts w:ascii="Times New Roman" w:hAnsi="Times New Roman"/>
          <w:b/>
          <w:sz w:val="24"/>
          <w:szCs w:val="24"/>
        </w:rPr>
        <w:t xml:space="preserve"> de</w:t>
      </w:r>
      <w:r w:rsidR="0008133D" w:rsidRPr="00C770A9">
        <w:rPr>
          <w:rFonts w:ascii="Times New Roman" w:hAnsi="Times New Roman"/>
          <w:b/>
          <w:sz w:val="24"/>
          <w:szCs w:val="24"/>
        </w:rPr>
        <w:t xml:space="preserve"> celebrarea Zilei Mondiale a Să</w:t>
      </w:r>
      <w:r w:rsidR="00AC4DA5" w:rsidRPr="00C770A9">
        <w:rPr>
          <w:rFonts w:ascii="Times New Roman" w:hAnsi="Times New Roman"/>
          <w:b/>
          <w:sz w:val="24"/>
          <w:szCs w:val="24"/>
        </w:rPr>
        <w:t>nătăţii Orale</w:t>
      </w:r>
      <w:r w:rsidR="0054018F">
        <w:rPr>
          <w:rFonts w:ascii="Times New Roman" w:hAnsi="Times New Roman"/>
          <w:b/>
          <w:sz w:val="24"/>
          <w:szCs w:val="24"/>
        </w:rPr>
        <w:t>,</w:t>
      </w:r>
      <w:r w:rsidR="008328BD">
        <w:rPr>
          <w:rFonts w:ascii="Times New Roman" w:hAnsi="Times New Roman"/>
          <w:b/>
          <w:sz w:val="24"/>
          <w:szCs w:val="24"/>
        </w:rPr>
        <w:t xml:space="preserve"> </w:t>
      </w:r>
    </w:p>
    <w:p w:rsidR="0098255C" w:rsidRDefault="00293255" w:rsidP="004E4528">
      <w:pPr>
        <w:spacing w:line="240" w:lineRule="auto"/>
        <w:jc w:val="center"/>
        <w:rPr>
          <w:rFonts w:ascii="Times New Roman" w:hAnsi="Times New Roman"/>
          <w:b/>
          <w:sz w:val="24"/>
          <w:szCs w:val="24"/>
        </w:rPr>
      </w:pPr>
      <w:r>
        <w:rPr>
          <w:rFonts w:ascii="Times New Roman" w:hAnsi="Times New Roman"/>
          <w:b/>
          <w:sz w:val="24"/>
          <w:szCs w:val="24"/>
        </w:rPr>
        <w:t xml:space="preserve">20 </w:t>
      </w:r>
      <w:r w:rsidR="00D15ED7" w:rsidRPr="00D15ED7">
        <w:rPr>
          <w:rFonts w:ascii="Times New Roman" w:hAnsi="Times New Roman"/>
          <w:b/>
          <w:sz w:val="24"/>
          <w:szCs w:val="24"/>
        </w:rPr>
        <w:t>martie</w:t>
      </w:r>
      <w:r w:rsidR="00B70019" w:rsidRPr="00D15ED7">
        <w:rPr>
          <w:rFonts w:ascii="Times New Roman" w:hAnsi="Times New Roman"/>
          <w:b/>
          <w:sz w:val="24"/>
          <w:szCs w:val="24"/>
        </w:rPr>
        <w:t xml:space="preserve"> </w:t>
      </w:r>
      <w:r w:rsidR="00D15ED7" w:rsidRPr="00D15ED7">
        <w:rPr>
          <w:rFonts w:ascii="Times New Roman" w:hAnsi="Times New Roman"/>
          <w:b/>
          <w:sz w:val="24"/>
          <w:szCs w:val="24"/>
        </w:rPr>
        <w:t>201</w:t>
      </w:r>
      <w:r w:rsidR="00F72EE2">
        <w:rPr>
          <w:rFonts w:ascii="Times New Roman" w:hAnsi="Times New Roman"/>
          <w:b/>
          <w:sz w:val="24"/>
          <w:szCs w:val="24"/>
        </w:rPr>
        <w:t>7</w:t>
      </w:r>
    </w:p>
    <w:p w:rsidR="005525A6" w:rsidRDefault="005525A6" w:rsidP="004E4528">
      <w:pPr>
        <w:spacing w:line="240" w:lineRule="auto"/>
        <w:jc w:val="center"/>
        <w:rPr>
          <w:rFonts w:ascii="Times New Roman" w:hAnsi="Times New Roman"/>
          <w:b/>
          <w:i/>
          <w:color w:val="000080"/>
          <w:sz w:val="24"/>
          <w:szCs w:val="24"/>
        </w:rPr>
      </w:pPr>
    </w:p>
    <w:p w:rsidR="008328BD" w:rsidRDefault="00136AEF" w:rsidP="00C37E83">
      <w:pPr>
        <w:spacing w:line="240" w:lineRule="auto"/>
        <w:jc w:val="center"/>
        <w:rPr>
          <w:rFonts w:ascii="Times New Roman" w:hAnsi="Times New Roman"/>
          <w:b/>
          <w:bCs/>
          <w:i/>
          <w:sz w:val="24"/>
          <w:szCs w:val="24"/>
        </w:rPr>
      </w:pPr>
      <w:r w:rsidRPr="00444B1F">
        <w:rPr>
          <w:rFonts w:ascii="Times New Roman" w:hAnsi="Times New Roman"/>
          <w:b/>
          <w:i/>
          <w:sz w:val="24"/>
          <w:szCs w:val="24"/>
        </w:rPr>
        <w:t>„</w:t>
      </w:r>
      <w:r w:rsidR="00AF350D" w:rsidRPr="00AF350D">
        <w:rPr>
          <w:rFonts w:ascii="Times New Roman" w:hAnsi="Times New Roman"/>
          <w:b/>
          <w:bCs/>
          <w:i/>
          <w:sz w:val="24"/>
          <w:szCs w:val="24"/>
        </w:rPr>
        <w:t xml:space="preserve">Fii inteligent! </w:t>
      </w:r>
      <w:r w:rsidR="00AF350D">
        <w:rPr>
          <w:rFonts w:ascii="Times New Roman" w:hAnsi="Times New Roman"/>
          <w:b/>
          <w:bCs/>
          <w:i/>
          <w:sz w:val="24"/>
          <w:szCs w:val="24"/>
        </w:rPr>
        <w:t>P</w:t>
      </w:r>
      <w:r w:rsidR="00AF350D" w:rsidRPr="00AF350D">
        <w:rPr>
          <w:rFonts w:ascii="Times New Roman" w:hAnsi="Times New Roman"/>
          <w:b/>
          <w:bCs/>
          <w:i/>
          <w:sz w:val="24"/>
          <w:szCs w:val="24"/>
        </w:rPr>
        <w:t>ăstr</w:t>
      </w:r>
      <w:r w:rsidR="00AF350D">
        <w:rPr>
          <w:rFonts w:ascii="Times New Roman" w:hAnsi="Times New Roman"/>
          <w:b/>
          <w:bCs/>
          <w:i/>
          <w:sz w:val="24"/>
          <w:szCs w:val="24"/>
        </w:rPr>
        <w:t xml:space="preserve">ează-ţi </w:t>
      </w:r>
      <w:r w:rsidR="00CA2C3A">
        <w:rPr>
          <w:rFonts w:ascii="Times New Roman" w:hAnsi="Times New Roman"/>
          <w:b/>
          <w:bCs/>
          <w:i/>
          <w:sz w:val="24"/>
          <w:szCs w:val="24"/>
        </w:rPr>
        <w:t>zâmbetul sănătos întreaga viaţă</w:t>
      </w:r>
      <w:r w:rsidR="00C37E83" w:rsidRPr="00C37E83">
        <w:rPr>
          <w:rFonts w:ascii="Times New Roman" w:hAnsi="Times New Roman"/>
          <w:b/>
          <w:bCs/>
          <w:i/>
          <w:sz w:val="24"/>
          <w:szCs w:val="24"/>
        </w:rPr>
        <w:t>!</w:t>
      </w:r>
      <w:r w:rsidR="00E15092">
        <w:rPr>
          <w:rFonts w:ascii="Times New Roman" w:hAnsi="Times New Roman"/>
          <w:b/>
          <w:bCs/>
          <w:i/>
          <w:sz w:val="24"/>
          <w:szCs w:val="24"/>
        </w:rPr>
        <w:t>”</w:t>
      </w:r>
    </w:p>
    <w:p w:rsidR="00307A7C" w:rsidRDefault="00307A7C" w:rsidP="008C2F94">
      <w:pPr>
        <w:spacing w:line="240" w:lineRule="auto"/>
        <w:jc w:val="both"/>
        <w:rPr>
          <w:rFonts w:ascii="Times New Roman" w:hAnsi="Times New Roman"/>
          <w:b/>
          <w:bCs/>
          <w:color w:val="000080"/>
          <w:sz w:val="24"/>
          <w:szCs w:val="24"/>
        </w:rPr>
      </w:pPr>
    </w:p>
    <w:p w:rsidR="00EE658C" w:rsidRPr="007B28D1" w:rsidRDefault="00EE658C" w:rsidP="00D95E48">
      <w:pPr>
        <w:pStyle w:val="ListParagraph"/>
        <w:spacing w:line="360" w:lineRule="auto"/>
        <w:jc w:val="both"/>
        <w:rPr>
          <w:rFonts w:ascii="Times New Roman" w:hAnsi="Times New Roman"/>
          <w:sz w:val="24"/>
          <w:szCs w:val="24"/>
        </w:rPr>
      </w:pPr>
    </w:p>
    <w:p w:rsidR="00DA131B" w:rsidRDefault="00997288" w:rsidP="00597756">
      <w:pPr>
        <w:pStyle w:val="ListParagraph"/>
        <w:spacing w:line="360" w:lineRule="auto"/>
        <w:jc w:val="both"/>
        <w:rPr>
          <w:rFonts w:ascii="Times New Roman" w:hAnsi="Times New Roman"/>
          <w:b/>
          <w:sz w:val="24"/>
          <w:szCs w:val="24"/>
        </w:rPr>
      </w:pPr>
      <w:r>
        <w:rPr>
          <w:rFonts w:ascii="Times New Roman" w:hAnsi="Times New Roman"/>
          <w:b/>
          <w:sz w:val="24"/>
          <w:szCs w:val="24"/>
        </w:rPr>
        <w:t>I</w:t>
      </w:r>
      <w:r w:rsidR="00597756">
        <w:rPr>
          <w:rFonts w:ascii="Times New Roman" w:hAnsi="Times New Roman"/>
          <w:b/>
          <w:sz w:val="24"/>
          <w:szCs w:val="24"/>
        </w:rPr>
        <w:t>.</w:t>
      </w:r>
      <w:r w:rsidR="00375061">
        <w:rPr>
          <w:rFonts w:ascii="Times New Roman" w:hAnsi="Times New Roman"/>
          <w:b/>
          <w:sz w:val="24"/>
          <w:szCs w:val="24"/>
        </w:rPr>
        <w:t xml:space="preserve"> </w:t>
      </w:r>
      <w:r w:rsidR="00353405" w:rsidRPr="00B70019">
        <w:rPr>
          <w:rFonts w:ascii="Times New Roman" w:hAnsi="Times New Roman"/>
          <w:b/>
          <w:sz w:val="24"/>
          <w:szCs w:val="24"/>
        </w:rPr>
        <w:t xml:space="preserve">Date statistice </w:t>
      </w:r>
      <w:r w:rsidR="0071774C">
        <w:rPr>
          <w:rFonts w:ascii="Times New Roman" w:hAnsi="Times New Roman"/>
          <w:b/>
          <w:sz w:val="24"/>
          <w:szCs w:val="24"/>
        </w:rPr>
        <w:t xml:space="preserve">privind </w:t>
      </w:r>
      <w:r w:rsidR="00353405" w:rsidRPr="00B70019">
        <w:rPr>
          <w:rFonts w:ascii="Times New Roman" w:hAnsi="Times New Roman"/>
          <w:b/>
          <w:sz w:val="24"/>
          <w:szCs w:val="24"/>
        </w:rPr>
        <w:t>sănătatea orală</w:t>
      </w:r>
      <w:r w:rsidR="0071774C">
        <w:rPr>
          <w:rFonts w:ascii="Times New Roman" w:hAnsi="Times New Roman"/>
          <w:b/>
          <w:sz w:val="24"/>
          <w:szCs w:val="24"/>
        </w:rPr>
        <w:t xml:space="preserve"> în România</w:t>
      </w:r>
      <w:r w:rsidR="00291FED">
        <w:rPr>
          <w:rFonts w:ascii="Times New Roman" w:hAnsi="Times New Roman"/>
          <w:b/>
          <w:sz w:val="24"/>
          <w:szCs w:val="24"/>
        </w:rPr>
        <w:t xml:space="preserve"> </w:t>
      </w:r>
      <w:r w:rsidR="0008002A">
        <w:rPr>
          <w:rFonts w:ascii="Times New Roman" w:hAnsi="Times New Roman"/>
          <w:b/>
          <w:sz w:val="24"/>
          <w:szCs w:val="24"/>
        </w:rPr>
        <w:t>ş</w:t>
      </w:r>
      <w:r w:rsidR="00291FED">
        <w:rPr>
          <w:rFonts w:ascii="Times New Roman" w:hAnsi="Times New Roman"/>
          <w:b/>
          <w:sz w:val="24"/>
          <w:szCs w:val="24"/>
        </w:rPr>
        <w:t>i la nivel European</w:t>
      </w:r>
      <w:r w:rsidR="00353405" w:rsidRPr="00B70019">
        <w:rPr>
          <w:rFonts w:ascii="Times New Roman" w:hAnsi="Times New Roman"/>
          <w:b/>
          <w:sz w:val="24"/>
          <w:szCs w:val="24"/>
        </w:rPr>
        <w:t>:</w:t>
      </w:r>
    </w:p>
    <w:p w:rsidR="00DA131B" w:rsidRDefault="00DA131B" w:rsidP="00DA131B">
      <w:pPr>
        <w:pStyle w:val="ListParagraph"/>
        <w:spacing w:line="360" w:lineRule="auto"/>
        <w:ind w:left="0"/>
        <w:jc w:val="both"/>
        <w:rPr>
          <w:rFonts w:ascii="Times New Roman" w:hAnsi="Times New Roman"/>
          <w:b/>
          <w:sz w:val="24"/>
          <w:szCs w:val="24"/>
        </w:rPr>
      </w:pPr>
    </w:p>
    <w:p w:rsidR="00CC117B" w:rsidRPr="00B70019" w:rsidRDefault="00CC117B" w:rsidP="00DA131B">
      <w:pPr>
        <w:pStyle w:val="ListParagraph"/>
        <w:spacing w:line="360" w:lineRule="auto"/>
        <w:ind w:left="0"/>
        <w:jc w:val="both"/>
        <w:rPr>
          <w:rFonts w:ascii="Times New Roman" w:hAnsi="Times New Roman"/>
          <w:b/>
          <w:sz w:val="24"/>
          <w:szCs w:val="24"/>
        </w:rPr>
      </w:pPr>
    </w:p>
    <w:p w:rsidR="00DA131B" w:rsidRPr="00CC117B" w:rsidRDefault="00DA131B" w:rsidP="00DA131B">
      <w:pPr>
        <w:pStyle w:val="ListParagraph"/>
        <w:numPr>
          <w:ilvl w:val="1"/>
          <w:numId w:val="2"/>
        </w:numPr>
        <w:spacing w:line="360" w:lineRule="auto"/>
        <w:jc w:val="both"/>
        <w:rPr>
          <w:rFonts w:ascii="Times New Roman" w:hAnsi="Times New Roman"/>
          <w:b/>
          <w:i/>
          <w:sz w:val="24"/>
          <w:szCs w:val="24"/>
        </w:rPr>
      </w:pPr>
      <w:r w:rsidRPr="00597756">
        <w:rPr>
          <w:rFonts w:ascii="Times New Roman" w:hAnsi="Times New Roman"/>
          <w:b/>
          <w:bCs/>
          <w:i/>
          <w:sz w:val="24"/>
          <w:szCs w:val="24"/>
        </w:rPr>
        <w:t>Date privind personalul din serviciile de sănătate orală</w:t>
      </w:r>
      <w:r w:rsidRPr="008744B7">
        <w:rPr>
          <w:rFonts w:ascii="Times New Roman" w:hAnsi="Times New Roman"/>
          <w:b/>
          <w:bCs/>
          <w:i/>
          <w:sz w:val="24"/>
          <w:szCs w:val="24"/>
        </w:rPr>
        <w:t xml:space="preserve"> </w:t>
      </w:r>
    </w:p>
    <w:p w:rsidR="00CC117B" w:rsidRPr="00597756" w:rsidRDefault="00CC117B" w:rsidP="00CC117B">
      <w:pPr>
        <w:pStyle w:val="ListParagraph"/>
        <w:spacing w:line="360" w:lineRule="auto"/>
        <w:jc w:val="both"/>
        <w:rPr>
          <w:rFonts w:ascii="Times New Roman" w:hAnsi="Times New Roman"/>
          <w:b/>
          <w:i/>
          <w:sz w:val="24"/>
          <w:szCs w:val="24"/>
        </w:rPr>
      </w:pPr>
    </w:p>
    <w:p w:rsidR="005E080B" w:rsidRDefault="005E080B" w:rsidP="00B21E3A">
      <w:pPr>
        <w:pStyle w:val="Default"/>
        <w:spacing w:line="360" w:lineRule="auto"/>
        <w:ind w:firstLine="330"/>
        <w:jc w:val="both"/>
        <w:rPr>
          <w:lang w:val="ro-RO"/>
        </w:rPr>
      </w:pPr>
      <w:r w:rsidRPr="00597756">
        <w:rPr>
          <w:lang w:val="ro-RO"/>
        </w:rPr>
        <w:t xml:space="preserve">Conform datelor furnizate de </w:t>
      </w:r>
      <w:r w:rsidR="009226E8">
        <w:rPr>
          <w:lang w:val="ro-RO"/>
        </w:rPr>
        <w:t>Institutul</w:t>
      </w:r>
      <w:r w:rsidR="004B10BF" w:rsidRPr="00597756">
        <w:rPr>
          <w:lang w:val="ro-RO"/>
        </w:rPr>
        <w:t xml:space="preserve"> Naţional de Statis</w:t>
      </w:r>
      <w:r w:rsidR="009226E8">
        <w:rPr>
          <w:lang w:val="ro-RO"/>
        </w:rPr>
        <w:t>tică</w:t>
      </w:r>
      <w:r w:rsidRPr="00F121F8">
        <w:rPr>
          <w:lang w:val="ro-RO"/>
        </w:rPr>
        <w:t xml:space="preserve">, privind </w:t>
      </w:r>
      <w:r w:rsidR="00811A64" w:rsidRPr="00F121F8">
        <w:rPr>
          <w:lang w:val="ro-RO"/>
        </w:rPr>
        <w:t>asigurarea populaţiei cu personal medical şi mediu sanitar</w:t>
      </w:r>
      <w:r w:rsidRPr="00F121F8">
        <w:rPr>
          <w:lang w:val="ro-RO"/>
        </w:rPr>
        <w:t xml:space="preserve">, în România se înregistrau </w:t>
      </w:r>
      <w:r w:rsidR="004B59F8" w:rsidRPr="00F121F8">
        <w:rPr>
          <w:lang w:val="ro-RO"/>
        </w:rPr>
        <w:t>în anul 201</w:t>
      </w:r>
      <w:r w:rsidR="005C14C9">
        <w:rPr>
          <w:lang w:val="ro-RO"/>
        </w:rPr>
        <w:t>5</w:t>
      </w:r>
      <w:r w:rsidR="004B59F8" w:rsidRPr="00F121F8">
        <w:rPr>
          <w:lang w:val="ro-RO"/>
        </w:rPr>
        <w:t xml:space="preserve"> </w:t>
      </w:r>
      <w:r w:rsidRPr="00F121F8">
        <w:rPr>
          <w:lang w:val="ro-RO"/>
        </w:rPr>
        <w:t>un număr de</w:t>
      </w:r>
      <w:r w:rsidR="00B370FF" w:rsidRPr="00F121F8">
        <w:rPr>
          <w:lang w:val="ro-RO"/>
        </w:rPr>
        <w:t xml:space="preserve"> </w:t>
      </w:r>
      <w:r w:rsidR="00A770E4">
        <w:rPr>
          <w:lang w:val="ro-RO"/>
        </w:rPr>
        <w:t>15556</w:t>
      </w:r>
      <w:r w:rsidR="00B21E3A">
        <w:rPr>
          <w:szCs w:val="18"/>
          <w:lang w:val="ro-RO"/>
        </w:rPr>
        <w:t xml:space="preserve"> </w:t>
      </w:r>
      <w:r w:rsidR="004B59F8" w:rsidRPr="00F121F8">
        <w:rPr>
          <w:lang w:val="ro-RO"/>
        </w:rPr>
        <w:t>medici dentişti</w:t>
      </w:r>
      <w:r w:rsidR="00A770E4">
        <w:rPr>
          <w:lang w:val="ro-RO"/>
        </w:rPr>
        <w:t xml:space="preserve"> (cu 4,6% mai mulţi decât în 2014)</w:t>
      </w:r>
      <w:r w:rsidR="004B59F8" w:rsidRPr="00F121F8">
        <w:rPr>
          <w:lang w:val="ro-RO"/>
        </w:rPr>
        <w:t xml:space="preserve">, </w:t>
      </w:r>
      <w:r w:rsidRPr="00F121F8">
        <w:rPr>
          <w:lang w:val="ro-RO"/>
        </w:rPr>
        <w:t xml:space="preserve">cu o densitate de </w:t>
      </w:r>
      <w:r w:rsidR="00061C5E">
        <w:rPr>
          <w:lang w:val="ro-RO"/>
        </w:rPr>
        <w:t>8</w:t>
      </w:r>
      <w:r w:rsidR="00F92462">
        <w:rPr>
          <w:lang w:val="ro-RO"/>
        </w:rPr>
        <w:t xml:space="preserve"> medici dentişti la 10000</w:t>
      </w:r>
      <w:r w:rsidRPr="00F121F8">
        <w:rPr>
          <w:lang w:val="ro-RO"/>
        </w:rPr>
        <w:t xml:space="preserve"> de loc</w:t>
      </w:r>
      <w:r w:rsidR="00A75C33" w:rsidRPr="00F121F8">
        <w:rPr>
          <w:lang w:val="ro-RO"/>
        </w:rPr>
        <w:t>uitori.</w:t>
      </w:r>
    </w:p>
    <w:p w:rsidR="002051BE" w:rsidRDefault="002051BE" w:rsidP="00B21E3A">
      <w:pPr>
        <w:pStyle w:val="Default"/>
        <w:spacing w:line="360" w:lineRule="auto"/>
        <w:ind w:firstLine="330"/>
        <w:jc w:val="both"/>
        <w:rPr>
          <w:lang w:val="ro-RO"/>
        </w:rPr>
      </w:pPr>
    </w:p>
    <w:p w:rsidR="002051BE" w:rsidRPr="00BE4C9B" w:rsidRDefault="002051BE" w:rsidP="00BE4C9B">
      <w:pPr>
        <w:spacing w:after="0" w:line="360" w:lineRule="auto"/>
        <w:ind w:firstLine="330"/>
        <w:jc w:val="both"/>
        <w:rPr>
          <w:rFonts w:ascii="Times New Roman" w:eastAsia="Times New Roman" w:hAnsi="Times New Roman"/>
          <w:sz w:val="24"/>
          <w:szCs w:val="24"/>
        </w:rPr>
      </w:pPr>
      <w:r w:rsidRPr="00BE4C9B">
        <w:rPr>
          <w:rFonts w:ascii="Times New Roman" w:eastAsia="Times New Roman" w:hAnsi="Times New Roman"/>
          <w:sz w:val="24"/>
          <w:szCs w:val="24"/>
        </w:rPr>
        <w:t>Repartizarea pe judeţe a personalului sanitar în anul 201</w:t>
      </w:r>
      <w:r w:rsidR="00985598">
        <w:rPr>
          <w:rFonts w:ascii="Times New Roman" w:eastAsia="Times New Roman" w:hAnsi="Times New Roman"/>
          <w:sz w:val="24"/>
          <w:szCs w:val="24"/>
        </w:rPr>
        <w:t>5</w:t>
      </w:r>
      <w:r w:rsidRPr="00BE4C9B">
        <w:rPr>
          <w:rFonts w:ascii="Times New Roman" w:eastAsia="Times New Roman" w:hAnsi="Times New Roman"/>
          <w:sz w:val="24"/>
          <w:szCs w:val="24"/>
        </w:rPr>
        <w:t xml:space="preserve"> evidenţiază că cel mai mare număr de personal medical s-a înregistrat în Municipiul Bucureşti, unde şi-au desfăşurat activitatea 26</w:t>
      </w:r>
      <w:r w:rsidR="00E62621">
        <w:rPr>
          <w:rFonts w:ascii="Times New Roman" w:eastAsia="Times New Roman" w:hAnsi="Times New Roman"/>
          <w:sz w:val="24"/>
          <w:szCs w:val="24"/>
        </w:rPr>
        <w:t>80</w:t>
      </w:r>
      <w:r w:rsidRPr="00BE4C9B">
        <w:rPr>
          <w:rFonts w:ascii="Times New Roman" w:eastAsia="Times New Roman" w:hAnsi="Times New Roman"/>
          <w:sz w:val="24"/>
          <w:szCs w:val="24"/>
        </w:rPr>
        <w:t xml:space="preserve"> medici dentişti, urmat de judeţele Timiş (9</w:t>
      </w:r>
      <w:r w:rsidR="000F4B7B">
        <w:rPr>
          <w:rFonts w:ascii="Times New Roman" w:eastAsia="Times New Roman" w:hAnsi="Times New Roman"/>
          <w:sz w:val="24"/>
          <w:szCs w:val="24"/>
        </w:rPr>
        <w:t>83</w:t>
      </w:r>
      <w:r w:rsidRPr="00BE4C9B">
        <w:rPr>
          <w:rFonts w:ascii="Times New Roman" w:eastAsia="Times New Roman" w:hAnsi="Times New Roman"/>
          <w:sz w:val="24"/>
          <w:szCs w:val="24"/>
        </w:rPr>
        <w:t xml:space="preserve"> medici dentişti) şi Cluj (9</w:t>
      </w:r>
      <w:r w:rsidR="000F4B7B">
        <w:rPr>
          <w:rFonts w:ascii="Times New Roman" w:eastAsia="Times New Roman" w:hAnsi="Times New Roman"/>
          <w:sz w:val="24"/>
          <w:szCs w:val="24"/>
        </w:rPr>
        <w:t>47</w:t>
      </w:r>
      <w:r w:rsidRPr="00BE4C9B">
        <w:rPr>
          <w:rFonts w:ascii="Times New Roman" w:eastAsia="Times New Roman" w:hAnsi="Times New Roman"/>
          <w:sz w:val="24"/>
          <w:szCs w:val="24"/>
        </w:rPr>
        <w:t xml:space="preserve"> medici dentişti). </w:t>
      </w:r>
    </w:p>
    <w:p w:rsidR="002051BE" w:rsidRPr="00BE4C9B" w:rsidRDefault="002051BE" w:rsidP="00B1583C">
      <w:pPr>
        <w:spacing w:after="0" w:line="360" w:lineRule="auto"/>
        <w:ind w:firstLine="330"/>
        <w:jc w:val="both"/>
        <w:rPr>
          <w:rFonts w:ascii="Times New Roman" w:eastAsia="Times New Roman" w:hAnsi="Times New Roman"/>
          <w:sz w:val="24"/>
          <w:szCs w:val="24"/>
        </w:rPr>
      </w:pPr>
      <w:r w:rsidRPr="00BE4C9B">
        <w:rPr>
          <w:rFonts w:ascii="Times New Roman" w:eastAsia="Times New Roman" w:hAnsi="Times New Roman"/>
          <w:sz w:val="24"/>
          <w:szCs w:val="24"/>
        </w:rPr>
        <w:t xml:space="preserve">Numărul cel mai mic de personal cu pregătire sanitară s-a înregistrat în judeţul </w:t>
      </w:r>
      <w:r w:rsidR="000F4B7B" w:rsidRPr="00BE4C9B">
        <w:rPr>
          <w:rFonts w:ascii="Times New Roman" w:eastAsia="Times New Roman" w:hAnsi="Times New Roman"/>
          <w:sz w:val="24"/>
          <w:szCs w:val="24"/>
        </w:rPr>
        <w:t>Giurgiu</w:t>
      </w:r>
      <w:r w:rsidRPr="00BE4C9B">
        <w:rPr>
          <w:rFonts w:ascii="Times New Roman" w:eastAsia="Times New Roman" w:hAnsi="Times New Roman"/>
          <w:sz w:val="24"/>
          <w:szCs w:val="24"/>
        </w:rPr>
        <w:t>,</w:t>
      </w:r>
      <w:r w:rsidR="00B431F8">
        <w:rPr>
          <w:rFonts w:ascii="Times New Roman" w:eastAsia="Times New Roman" w:hAnsi="Times New Roman"/>
          <w:sz w:val="24"/>
          <w:szCs w:val="24"/>
        </w:rPr>
        <w:t xml:space="preserve"> </w:t>
      </w:r>
      <w:r w:rsidRPr="00BE4C9B">
        <w:rPr>
          <w:rFonts w:ascii="Times New Roman" w:eastAsia="Times New Roman" w:hAnsi="Times New Roman"/>
          <w:sz w:val="24"/>
          <w:szCs w:val="24"/>
        </w:rPr>
        <w:t>unde şi-au desfăşurat activitatea 7</w:t>
      </w:r>
      <w:r w:rsidR="000F4B7B">
        <w:rPr>
          <w:rFonts w:ascii="Times New Roman" w:eastAsia="Times New Roman" w:hAnsi="Times New Roman"/>
          <w:sz w:val="24"/>
          <w:szCs w:val="24"/>
        </w:rPr>
        <w:t>7</w:t>
      </w:r>
      <w:r w:rsidRPr="00BE4C9B">
        <w:rPr>
          <w:rFonts w:ascii="Times New Roman" w:eastAsia="Times New Roman" w:hAnsi="Times New Roman"/>
          <w:sz w:val="24"/>
          <w:szCs w:val="24"/>
        </w:rPr>
        <w:t xml:space="preserve"> medici dentişti, în judeţul </w:t>
      </w:r>
      <w:r w:rsidR="000F4B7B" w:rsidRPr="00BE4C9B">
        <w:rPr>
          <w:rFonts w:ascii="Times New Roman" w:eastAsia="Times New Roman" w:hAnsi="Times New Roman"/>
          <w:sz w:val="24"/>
          <w:szCs w:val="24"/>
        </w:rPr>
        <w:t xml:space="preserve">Ialomiţa </w:t>
      </w:r>
      <w:r w:rsidRPr="00BE4C9B">
        <w:rPr>
          <w:rFonts w:ascii="Times New Roman" w:eastAsia="Times New Roman" w:hAnsi="Times New Roman"/>
          <w:sz w:val="24"/>
          <w:szCs w:val="24"/>
        </w:rPr>
        <w:t>cu 7</w:t>
      </w:r>
      <w:r w:rsidR="000F4B7B">
        <w:rPr>
          <w:rFonts w:ascii="Times New Roman" w:eastAsia="Times New Roman" w:hAnsi="Times New Roman"/>
          <w:sz w:val="24"/>
          <w:szCs w:val="24"/>
        </w:rPr>
        <w:t>3 medici dentişti.</w:t>
      </w:r>
      <w:r w:rsidRPr="00BE4C9B">
        <w:rPr>
          <w:rFonts w:ascii="Times New Roman" w:eastAsia="Times New Roman" w:hAnsi="Times New Roman"/>
          <w:sz w:val="24"/>
          <w:szCs w:val="24"/>
        </w:rPr>
        <w:t xml:space="preserve"> </w:t>
      </w:r>
    </w:p>
    <w:p w:rsidR="002051BE" w:rsidRPr="00C230AD" w:rsidRDefault="00C230AD" w:rsidP="00C230AD">
      <w:pPr>
        <w:pStyle w:val="Default"/>
        <w:spacing w:line="360" w:lineRule="auto"/>
        <w:jc w:val="both"/>
        <w:rPr>
          <w:szCs w:val="18"/>
          <w:lang w:val="ro-RO"/>
        </w:rPr>
      </w:pPr>
      <w:r w:rsidRPr="00C230AD">
        <w:rPr>
          <w:i/>
          <w:color w:val="auto"/>
          <w:szCs w:val="18"/>
          <w:lang w:val="ro-RO"/>
        </w:rPr>
        <w:t>(</w:t>
      </w:r>
      <w:r w:rsidR="0053104C" w:rsidRPr="0053104C">
        <w:rPr>
          <w:i/>
          <w:color w:val="auto"/>
          <w:sz w:val="22"/>
          <w:szCs w:val="22"/>
          <w:lang w:val="ro-RO"/>
        </w:rPr>
        <w:t>http://www.insse.ro/cms/sites/default/files/field/publicatii/activitatea_unitatilor_sanitare_in_anul_2015.pdf</w:t>
      </w:r>
      <w:r w:rsidRPr="0053104C">
        <w:rPr>
          <w:sz w:val="22"/>
          <w:szCs w:val="22"/>
          <w:lang w:val="ro-RO"/>
        </w:rPr>
        <w:t xml:space="preserve"> </w:t>
      </w:r>
      <w:r w:rsidRPr="00C230AD">
        <w:rPr>
          <w:szCs w:val="18"/>
          <w:lang w:val="ro-RO"/>
        </w:rPr>
        <w:t>)</w:t>
      </w:r>
    </w:p>
    <w:p w:rsidR="00A75C33" w:rsidRPr="00F121F8" w:rsidRDefault="00A75C33" w:rsidP="0037564F">
      <w:pPr>
        <w:pStyle w:val="Default"/>
        <w:spacing w:line="360" w:lineRule="auto"/>
        <w:jc w:val="both"/>
        <w:rPr>
          <w:sz w:val="16"/>
          <w:szCs w:val="16"/>
          <w:lang w:val="ro-RO"/>
        </w:rPr>
      </w:pPr>
    </w:p>
    <w:p w:rsidR="00F71911" w:rsidRDefault="00F71911" w:rsidP="0037564F">
      <w:pPr>
        <w:spacing w:line="360" w:lineRule="auto"/>
        <w:ind w:firstLine="330"/>
        <w:jc w:val="both"/>
        <w:rPr>
          <w:rFonts w:ascii="Times New Roman" w:hAnsi="Times New Roman"/>
          <w:bCs/>
          <w:sz w:val="24"/>
          <w:szCs w:val="24"/>
        </w:rPr>
      </w:pPr>
    </w:p>
    <w:p w:rsidR="00F71911" w:rsidRDefault="00F71911" w:rsidP="0037564F">
      <w:pPr>
        <w:spacing w:line="360" w:lineRule="auto"/>
        <w:ind w:firstLine="330"/>
        <w:jc w:val="both"/>
        <w:rPr>
          <w:rFonts w:ascii="Times New Roman" w:hAnsi="Times New Roman"/>
          <w:bCs/>
          <w:sz w:val="24"/>
          <w:szCs w:val="24"/>
        </w:rPr>
      </w:pPr>
    </w:p>
    <w:p w:rsidR="00F71911" w:rsidRDefault="00F71911" w:rsidP="0037564F">
      <w:pPr>
        <w:spacing w:line="360" w:lineRule="auto"/>
        <w:ind w:firstLine="330"/>
        <w:jc w:val="both"/>
        <w:rPr>
          <w:rFonts w:ascii="Times New Roman" w:hAnsi="Times New Roman"/>
          <w:bCs/>
          <w:sz w:val="24"/>
          <w:szCs w:val="24"/>
        </w:rPr>
      </w:pPr>
    </w:p>
    <w:p w:rsidR="008B61A3" w:rsidRDefault="0051144A" w:rsidP="00BA7F0C">
      <w:pPr>
        <w:spacing w:after="0"/>
        <w:ind w:firstLine="331"/>
        <w:jc w:val="both"/>
        <w:rPr>
          <w:rFonts w:ascii="Times New Roman" w:hAnsi="Times New Roman"/>
          <w:bCs/>
          <w:sz w:val="24"/>
          <w:szCs w:val="24"/>
        </w:rPr>
      </w:pPr>
      <w:r>
        <w:rPr>
          <w:rFonts w:ascii="Times New Roman" w:hAnsi="Times New Roman"/>
          <w:bCs/>
          <w:sz w:val="24"/>
          <w:szCs w:val="24"/>
        </w:rPr>
        <w:t xml:space="preserve">Centrul </w:t>
      </w:r>
      <w:r w:rsidRPr="0051144A">
        <w:rPr>
          <w:rFonts w:ascii="Times New Roman" w:hAnsi="Times New Roman"/>
          <w:bCs/>
          <w:sz w:val="24"/>
          <w:szCs w:val="24"/>
        </w:rPr>
        <w:t>Naţional de Statistică şi Informatică în Sănătate Publică (CNSISP)</w:t>
      </w:r>
      <w:r w:rsidR="00494F64">
        <w:rPr>
          <w:rFonts w:ascii="Times New Roman" w:hAnsi="Times New Roman"/>
          <w:bCs/>
          <w:sz w:val="24"/>
          <w:szCs w:val="24"/>
        </w:rPr>
        <w:t xml:space="preserve"> </w:t>
      </w:r>
      <w:r w:rsidR="00C507A4" w:rsidRPr="00D23C7C">
        <w:rPr>
          <w:rFonts w:ascii="Times New Roman" w:hAnsi="Times New Roman"/>
          <w:bCs/>
          <w:sz w:val="24"/>
          <w:szCs w:val="24"/>
        </w:rPr>
        <w:t>a furnizat</w:t>
      </w:r>
      <w:r w:rsidR="00445017" w:rsidRPr="00D23C7C">
        <w:rPr>
          <w:rFonts w:ascii="Times New Roman" w:hAnsi="Times New Roman"/>
          <w:bCs/>
          <w:sz w:val="24"/>
          <w:szCs w:val="24"/>
        </w:rPr>
        <w:t xml:space="preserve"> următoarele date </w:t>
      </w:r>
      <w:r w:rsidR="00C83783" w:rsidRPr="00D23C7C">
        <w:rPr>
          <w:rFonts w:ascii="Times New Roman" w:hAnsi="Times New Roman"/>
          <w:bCs/>
          <w:sz w:val="24"/>
          <w:szCs w:val="24"/>
        </w:rPr>
        <w:t xml:space="preserve">referitoare la numărul </w:t>
      </w:r>
      <w:r w:rsidR="00E21C46">
        <w:rPr>
          <w:rFonts w:ascii="Times New Roman" w:hAnsi="Times New Roman"/>
          <w:bCs/>
          <w:sz w:val="24"/>
          <w:szCs w:val="24"/>
        </w:rPr>
        <w:t>de medici dentişti din România</w:t>
      </w:r>
      <w:r w:rsidR="00C507A4" w:rsidRPr="00D23C7C">
        <w:rPr>
          <w:rFonts w:ascii="Times New Roman" w:hAnsi="Times New Roman"/>
          <w:bCs/>
          <w:sz w:val="24"/>
          <w:szCs w:val="24"/>
        </w:rPr>
        <w:t>, valabile la 31 decembrie 201</w:t>
      </w:r>
      <w:r w:rsidR="00F71911">
        <w:rPr>
          <w:rFonts w:ascii="Times New Roman" w:hAnsi="Times New Roman"/>
          <w:bCs/>
          <w:sz w:val="24"/>
          <w:szCs w:val="24"/>
        </w:rPr>
        <w:t>4</w:t>
      </w:r>
      <w:r w:rsidR="00C83783" w:rsidRPr="00D23C7C">
        <w:rPr>
          <w:rFonts w:ascii="Times New Roman" w:hAnsi="Times New Roman"/>
          <w:bCs/>
          <w:sz w:val="24"/>
          <w:szCs w:val="24"/>
        </w:rPr>
        <w:t>:</w:t>
      </w:r>
    </w:p>
    <w:p w:rsidR="00523EA8" w:rsidRPr="001F67F4" w:rsidRDefault="00523EA8" w:rsidP="00994EFB">
      <w:pPr>
        <w:pStyle w:val="Default"/>
        <w:ind w:firstLine="331"/>
        <w:jc w:val="both"/>
        <w:rPr>
          <w:sz w:val="22"/>
          <w:szCs w:val="22"/>
          <w:lang w:val="ro-RO"/>
        </w:rPr>
      </w:pPr>
      <w:r w:rsidRPr="001F67F4">
        <w:rPr>
          <w:sz w:val="22"/>
          <w:szCs w:val="22"/>
          <w:lang w:val="ro-RO"/>
        </w:rPr>
        <w:t xml:space="preserve">Tabelul </w:t>
      </w:r>
      <w:r w:rsidR="00A874BD" w:rsidRPr="001F67F4">
        <w:rPr>
          <w:sz w:val="22"/>
          <w:szCs w:val="22"/>
          <w:lang w:val="ro-RO"/>
        </w:rPr>
        <w:t>1.</w:t>
      </w:r>
      <w:r w:rsidRPr="001F67F4">
        <w:rPr>
          <w:sz w:val="22"/>
          <w:szCs w:val="22"/>
          <w:lang w:val="ro-RO"/>
        </w:rPr>
        <w:t xml:space="preserve"> Asigurarea populaţiei cu medici </w:t>
      </w:r>
      <w:r w:rsidR="00153E07">
        <w:rPr>
          <w:sz w:val="22"/>
          <w:szCs w:val="22"/>
          <w:lang w:val="ro-RO"/>
        </w:rPr>
        <w:t>dentişti</w:t>
      </w:r>
      <w:r w:rsidRPr="001F67F4">
        <w:rPr>
          <w:sz w:val="22"/>
          <w:szCs w:val="22"/>
          <w:lang w:val="ro-RO"/>
        </w:rPr>
        <w:t xml:space="preserve"> pe judeţe</w:t>
      </w:r>
    </w:p>
    <w:tbl>
      <w:tblPr>
        <w:tblW w:w="4255" w:type="dxa"/>
        <w:jc w:val="center"/>
        <w:tblBorders>
          <w:top w:val="single" w:sz="6" w:space="0" w:color="0066FF"/>
          <w:left w:val="single" w:sz="6" w:space="0" w:color="0066FF"/>
          <w:bottom w:val="single" w:sz="6" w:space="0" w:color="0066FF"/>
          <w:right w:val="single" w:sz="6" w:space="0" w:color="0066FF"/>
          <w:insideH w:val="single" w:sz="6" w:space="0" w:color="0066FF"/>
          <w:insideV w:val="single" w:sz="6" w:space="0" w:color="0066FF"/>
        </w:tblBorders>
        <w:tblLook w:val="0000" w:firstRow="0" w:lastRow="0" w:firstColumn="0" w:lastColumn="0" w:noHBand="0" w:noVBand="0"/>
      </w:tblPr>
      <w:tblGrid>
        <w:gridCol w:w="1480"/>
        <w:gridCol w:w="1507"/>
        <w:gridCol w:w="1268"/>
      </w:tblGrid>
      <w:tr w:rsidR="00287D8F" w:rsidRPr="00A874BD" w:rsidTr="00E90E90">
        <w:trPr>
          <w:trHeight w:val="255"/>
          <w:jc w:val="center"/>
        </w:trPr>
        <w:tc>
          <w:tcPr>
            <w:tcW w:w="1480" w:type="dxa"/>
            <w:shd w:val="clear" w:color="auto" w:fill="0099FF"/>
            <w:noWrap/>
            <w:vAlign w:val="bottom"/>
          </w:tcPr>
          <w:p w:rsidR="00287D8F" w:rsidRPr="000D12A0" w:rsidRDefault="00287D8F" w:rsidP="00287D8F">
            <w:pPr>
              <w:spacing w:after="0" w:line="240" w:lineRule="auto"/>
              <w:rPr>
                <w:rFonts w:ascii="Arial Narrow" w:eastAsia="Times New Roman" w:hAnsi="Arial Narrow" w:cs="Arial"/>
                <w:sz w:val="18"/>
                <w:szCs w:val="18"/>
              </w:rPr>
            </w:pPr>
            <w:r w:rsidRPr="000D12A0">
              <w:rPr>
                <w:rFonts w:ascii="Arial Narrow" w:eastAsia="Times New Roman" w:hAnsi="Arial Narrow" w:cs="Arial"/>
                <w:sz w:val="18"/>
                <w:szCs w:val="18"/>
              </w:rPr>
              <w:t> </w:t>
            </w:r>
          </w:p>
        </w:tc>
        <w:tc>
          <w:tcPr>
            <w:tcW w:w="1507" w:type="dxa"/>
            <w:shd w:val="clear" w:color="auto" w:fill="0099FF"/>
            <w:noWrap/>
            <w:vAlign w:val="bottom"/>
          </w:tcPr>
          <w:p w:rsidR="00287D8F" w:rsidRPr="000A086E" w:rsidRDefault="000D12A0" w:rsidP="00114E6D">
            <w:pPr>
              <w:spacing w:after="0" w:line="240" w:lineRule="auto"/>
              <w:jc w:val="center"/>
              <w:rPr>
                <w:rFonts w:ascii="Arial Narrow" w:eastAsia="Times New Roman" w:hAnsi="Arial Narrow" w:cs="Arial"/>
                <w:b/>
                <w:color w:val="FFFFFF"/>
                <w:sz w:val="18"/>
                <w:szCs w:val="18"/>
              </w:rPr>
            </w:pPr>
            <w:r w:rsidRPr="000A086E">
              <w:rPr>
                <w:rFonts w:ascii="Arial Narrow" w:eastAsia="Times New Roman" w:hAnsi="Arial Narrow" w:cs="Arial"/>
                <w:b/>
                <w:color w:val="FFFFFF"/>
                <w:sz w:val="18"/>
                <w:szCs w:val="18"/>
              </w:rPr>
              <w:t>Numărul medicilor dentişti</w:t>
            </w:r>
          </w:p>
        </w:tc>
        <w:tc>
          <w:tcPr>
            <w:tcW w:w="1268" w:type="dxa"/>
            <w:shd w:val="clear" w:color="auto" w:fill="0099FF"/>
            <w:noWrap/>
            <w:vAlign w:val="bottom"/>
          </w:tcPr>
          <w:p w:rsidR="00287D8F" w:rsidRPr="000A086E" w:rsidRDefault="00287D8F" w:rsidP="00114E6D">
            <w:pPr>
              <w:spacing w:after="0" w:line="240" w:lineRule="auto"/>
              <w:jc w:val="center"/>
              <w:rPr>
                <w:rFonts w:ascii="Arial Narrow" w:eastAsia="Times New Roman" w:hAnsi="Arial Narrow" w:cs="Arial"/>
                <w:b/>
                <w:color w:val="FFFFFF"/>
                <w:sz w:val="18"/>
                <w:szCs w:val="18"/>
              </w:rPr>
            </w:pPr>
            <w:r w:rsidRPr="000A086E">
              <w:rPr>
                <w:rFonts w:ascii="Arial Narrow" w:eastAsia="Times New Roman" w:hAnsi="Arial Narrow" w:cs="Arial"/>
                <w:b/>
                <w:color w:val="FFFFFF"/>
                <w:sz w:val="18"/>
                <w:szCs w:val="18"/>
              </w:rPr>
              <w:t>Locuitori la un medic dentist</w:t>
            </w:r>
          </w:p>
        </w:tc>
      </w:tr>
      <w:tr w:rsidR="00287D8F" w:rsidRPr="00A874BD" w:rsidTr="00E90E90">
        <w:trPr>
          <w:trHeight w:val="255"/>
          <w:jc w:val="center"/>
        </w:trPr>
        <w:tc>
          <w:tcPr>
            <w:tcW w:w="1480" w:type="dxa"/>
            <w:shd w:val="clear" w:color="auto" w:fill="auto"/>
            <w:noWrap/>
            <w:vAlign w:val="bottom"/>
          </w:tcPr>
          <w:p w:rsidR="00287D8F" w:rsidRPr="00A874BD" w:rsidRDefault="00287D8F" w:rsidP="00287D8F">
            <w:pPr>
              <w:spacing w:after="0" w:line="240" w:lineRule="auto"/>
              <w:rPr>
                <w:rFonts w:ascii="Arial Narrow" w:eastAsia="Times New Roman" w:hAnsi="Arial Narrow" w:cs="Arial"/>
                <w:b/>
                <w:bCs/>
                <w:sz w:val="18"/>
                <w:szCs w:val="18"/>
              </w:rPr>
            </w:pPr>
            <w:r w:rsidRPr="00A874BD">
              <w:rPr>
                <w:rFonts w:ascii="Arial Narrow" w:eastAsia="Times New Roman" w:hAnsi="Arial Narrow" w:cs="Arial"/>
                <w:b/>
                <w:bCs/>
                <w:sz w:val="18"/>
                <w:szCs w:val="18"/>
              </w:rPr>
              <w:t>Total</w:t>
            </w:r>
          </w:p>
        </w:tc>
        <w:tc>
          <w:tcPr>
            <w:tcW w:w="1507" w:type="dxa"/>
            <w:shd w:val="clear" w:color="auto" w:fill="auto"/>
            <w:noWrap/>
            <w:vAlign w:val="bottom"/>
          </w:tcPr>
          <w:p w:rsidR="00287D8F" w:rsidRPr="00DB5B90" w:rsidRDefault="00287D8F" w:rsidP="00114E6D">
            <w:pPr>
              <w:spacing w:after="0" w:line="240" w:lineRule="auto"/>
              <w:jc w:val="center"/>
              <w:rPr>
                <w:rFonts w:ascii="Arial Narrow" w:eastAsia="Times New Roman" w:hAnsi="Arial Narrow" w:cs="Arial"/>
                <w:b/>
                <w:sz w:val="18"/>
                <w:szCs w:val="18"/>
              </w:rPr>
            </w:pPr>
            <w:r w:rsidRPr="00DB5B90">
              <w:rPr>
                <w:rFonts w:ascii="Arial Narrow" w:eastAsia="Times New Roman" w:hAnsi="Arial Narrow" w:cs="Arial"/>
                <w:b/>
                <w:sz w:val="18"/>
                <w:szCs w:val="18"/>
              </w:rPr>
              <w:t>14879</w:t>
            </w:r>
          </w:p>
        </w:tc>
        <w:tc>
          <w:tcPr>
            <w:tcW w:w="1268" w:type="dxa"/>
            <w:shd w:val="clear" w:color="auto" w:fill="auto"/>
            <w:noWrap/>
            <w:vAlign w:val="bottom"/>
          </w:tcPr>
          <w:p w:rsidR="00287D8F" w:rsidRPr="00DB5B90" w:rsidRDefault="00287D8F" w:rsidP="00114E6D">
            <w:pPr>
              <w:spacing w:after="0" w:line="240" w:lineRule="auto"/>
              <w:jc w:val="center"/>
              <w:rPr>
                <w:rFonts w:ascii="Arial Narrow" w:eastAsia="Times New Roman" w:hAnsi="Arial Narrow" w:cs="Arial"/>
                <w:b/>
                <w:sz w:val="18"/>
                <w:szCs w:val="18"/>
              </w:rPr>
            </w:pPr>
            <w:r w:rsidRPr="00DB5B90">
              <w:rPr>
                <w:rFonts w:ascii="Arial Narrow" w:eastAsia="Times New Roman" w:hAnsi="Arial Narrow" w:cs="Arial"/>
                <w:b/>
                <w:sz w:val="18"/>
                <w:szCs w:val="18"/>
              </w:rPr>
              <w:t>1338</w:t>
            </w:r>
          </w:p>
        </w:tc>
      </w:tr>
      <w:tr w:rsidR="00287D8F" w:rsidRPr="00A874BD" w:rsidTr="00E90E90">
        <w:trPr>
          <w:trHeight w:val="255"/>
          <w:jc w:val="center"/>
        </w:trPr>
        <w:tc>
          <w:tcPr>
            <w:tcW w:w="1480" w:type="dxa"/>
            <w:shd w:val="clear" w:color="auto" w:fill="auto"/>
            <w:noWrap/>
            <w:vAlign w:val="bottom"/>
          </w:tcPr>
          <w:p w:rsidR="00287D8F" w:rsidRPr="00A874BD" w:rsidRDefault="00287D8F" w:rsidP="00287D8F">
            <w:pPr>
              <w:spacing w:after="0" w:line="240" w:lineRule="auto"/>
              <w:rPr>
                <w:rFonts w:ascii="Arial Narrow" w:eastAsia="Times New Roman" w:hAnsi="Arial Narrow" w:cs="Arial"/>
                <w:sz w:val="18"/>
                <w:szCs w:val="18"/>
              </w:rPr>
            </w:pPr>
            <w:r w:rsidRPr="00A874BD">
              <w:rPr>
                <w:rFonts w:ascii="Arial Narrow" w:eastAsia="Times New Roman" w:hAnsi="Arial Narrow" w:cs="Arial"/>
                <w:sz w:val="18"/>
                <w:szCs w:val="18"/>
              </w:rPr>
              <w:t>Alba</w:t>
            </w:r>
          </w:p>
        </w:tc>
        <w:tc>
          <w:tcPr>
            <w:tcW w:w="1507" w:type="dxa"/>
            <w:shd w:val="clear" w:color="auto" w:fill="auto"/>
            <w:noWrap/>
            <w:vAlign w:val="bottom"/>
          </w:tcPr>
          <w:p w:rsidR="00287D8F" w:rsidRPr="00A874BD" w:rsidRDefault="00287D8F" w:rsidP="00114E6D">
            <w:pPr>
              <w:spacing w:after="0" w:line="240" w:lineRule="auto"/>
              <w:jc w:val="center"/>
              <w:rPr>
                <w:rFonts w:ascii="Arial Narrow" w:eastAsia="Times New Roman" w:hAnsi="Arial Narrow" w:cs="Arial"/>
                <w:sz w:val="18"/>
                <w:szCs w:val="18"/>
              </w:rPr>
            </w:pPr>
            <w:r w:rsidRPr="00A874BD">
              <w:rPr>
                <w:rFonts w:ascii="Arial Narrow" w:eastAsia="Times New Roman" w:hAnsi="Arial Narrow" w:cs="Arial"/>
                <w:sz w:val="18"/>
                <w:szCs w:val="18"/>
              </w:rPr>
              <w:t>195</w:t>
            </w:r>
          </w:p>
        </w:tc>
        <w:tc>
          <w:tcPr>
            <w:tcW w:w="1268" w:type="dxa"/>
            <w:shd w:val="clear" w:color="auto" w:fill="auto"/>
            <w:noWrap/>
            <w:vAlign w:val="bottom"/>
          </w:tcPr>
          <w:p w:rsidR="00287D8F" w:rsidRPr="00A874BD" w:rsidRDefault="00287D8F" w:rsidP="00114E6D">
            <w:pPr>
              <w:spacing w:after="0" w:line="240" w:lineRule="auto"/>
              <w:jc w:val="center"/>
              <w:rPr>
                <w:rFonts w:ascii="Arial Narrow" w:eastAsia="Times New Roman" w:hAnsi="Arial Narrow" w:cs="Arial"/>
                <w:sz w:val="18"/>
                <w:szCs w:val="18"/>
              </w:rPr>
            </w:pPr>
            <w:r w:rsidRPr="00A874BD">
              <w:rPr>
                <w:rFonts w:ascii="Arial Narrow" w:eastAsia="Times New Roman" w:hAnsi="Arial Narrow" w:cs="Arial"/>
                <w:sz w:val="18"/>
                <w:szCs w:val="18"/>
              </w:rPr>
              <w:t>1727</w:t>
            </w:r>
          </w:p>
        </w:tc>
      </w:tr>
      <w:tr w:rsidR="00287D8F" w:rsidRPr="00A874BD" w:rsidTr="00E90E90">
        <w:trPr>
          <w:trHeight w:val="255"/>
          <w:jc w:val="center"/>
        </w:trPr>
        <w:tc>
          <w:tcPr>
            <w:tcW w:w="1480" w:type="dxa"/>
            <w:shd w:val="clear" w:color="auto" w:fill="auto"/>
          </w:tcPr>
          <w:p w:rsidR="00287D8F" w:rsidRPr="00A874BD" w:rsidRDefault="00287D8F" w:rsidP="00287D8F">
            <w:pPr>
              <w:spacing w:after="0" w:line="240" w:lineRule="auto"/>
              <w:rPr>
                <w:rFonts w:ascii="Arial Narrow" w:eastAsia="Times New Roman" w:hAnsi="Arial Narrow" w:cs="Arial"/>
                <w:color w:val="000000"/>
                <w:sz w:val="18"/>
                <w:szCs w:val="18"/>
              </w:rPr>
            </w:pPr>
            <w:r w:rsidRPr="00A874BD">
              <w:rPr>
                <w:rFonts w:ascii="Arial Narrow" w:eastAsia="Times New Roman" w:hAnsi="Arial Narrow" w:cs="Arial"/>
                <w:color w:val="000000"/>
                <w:sz w:val="18"/>
                <w:szCs w:val="18"/>
              </w:rPr>
              <w:t xml:space="preserve">Arad </w:t>
            </w:r>
          </w:p>
        </w:tc>
        <w:tc>
          <w:tcPr>
            <w:tcW w:w="1507" w:type="dxa"/>
            <w:shd w:val="clear" w:color="auto" w:fill="auto"/>
            <w:noWrap/>
            <w:vAlign w:val="bottom"/>
          </w:tcPr>
          <w:p w:rsidR="00287D8F" w:rsidRPr="00A874BD" w:rsidRDefault="00287D8F" w:rsidP="00114E6D">
            <w:pPr>
              <w:spacing w:after="0" w:line="240" w:lineRule="auto"/>
              <w:jc w:val="center"/>
              <w:rPr>
                <w:rFonts w:ascii="Arial Narrow" w:eastAsia="Times New Roman" w:hAnsi="Arial Narrow" w:cs="Arial"/>
                <w:sz w:val="18"/>
                <w:szCs w:val="18"/>
              </w:rPr>
            </w:pPr>
            <w:r w:rsidRPr="00A874BD">
              <w:rPr>
                <w:rFonts w:ascii="Arial Narrow" w:eastAsia="Times New Roman" w:hAnsi="Arial Narrow" w:cs="Arial"/>
                <w:sz w:val="18"/>
                <w:szCs w:val="18"/>
              </w:rPr>
              <w:t>399</w:t>
            </w:r>
          </w:p>
        </w:tc>
        <w:tc>
          <w:tcPr>
            <w:tcW w:w="1268" w:type="dxa"/>
            <w:shd w:val="clear" w:color="auto" w:fill="auto"/>
            <w:noWrap/>
            <w:vAlign w:val="bottom"/>
          </w:tcPr>
          <w:p w:rsidR="00287D8F" w:rsidRPr="00A874BD" w:rsidRDefault="00287D8F" w:rsidP="00114E6D">
            <w:pPr>
              <w:spacing w:after="0" w:line="240" w:lineRule="auto"/>
              <w:jc w:val="center"/>
              <w:rPr>
                <w:rFonts w:ascii="Arial Narrow" w:eastAsia="Times New Roman" w:hAnsi="Arial Narrow" w:cs="Arial"/>
                <w:sz w:val="18"/>
                <w:szCs w:val="18"/>
              </w:rPr>
            </w:pPr>
            <w:r w:rsidRPr="00A874BD">
              <w:rPr>
                <w:rFonts w:ascii="Arial Narrow" w:eastAsia="Times New Roman" w:hAnsi="Arial Narrow" w:cs="Arial"/>
                <w:sz w:val="18"/>
                <w:szCs w:val="18"/>
              </w:rPr>
              <w:t>1071</w:t>
            </w:r>
          </w:p>
        </w:tc>
      </w:tr>
      <w:tr w:rsidR="00287D8F" w:rsidRPr="00A874BD" w:rsidTr="00E90E90">
        <w:trPr>
          <w:trHeight w:val="255"/>
          <w:jc w:val="center"/>
        </w:trPr>
        <w:tc>
          <w:tcPr>
            <w:tcW w:w="1480" w:type="dxa"/>
            <w:shd w:val="clear" w:color="auto" w:fill="auto"/>
          </w:tcPr>
          <w:p w:rsidR="00287D8F" w:rsidRPr="00A874BD" w:rsidRDefault="00287D8F" w:rsidP="00287D8F">
            <w:pPr>
              <w:spacing w:after="0" w:line="240" w:lineRule="auto"/>
              <w:rPr>
                <w:rFonts w:ascii="Arial Narrow" w:eastAsia="Times New Roman" w:hAnsi="Arial Narrow" w:cs="Arial"/>
                <w:color w:val="000000"/>
                <w:sz w:val="18"/>
                <w:szCs w:val="18"/>
              </w:rPr>
            </w:pPr>
            <w:r w:rsidRPr="00A874BD">
              <w:rPr>
                <w:rFonts w:ascii="Arial Narrow" w:eastAsia="Times New Roman" w:hAnsi="Arial Narrow" w:cs="Arial"/>
                <w:color w:val="000000"/>
                <w:sz w:val="18"/>
                <w:szCs w:val="18"/>
              </w:rPr>
              <w:t>Argeş</w:t>
            </w:r>
          </w:p>
        </w:tc>
        <w:tc>
          <w:tcPr>
            <w:tcW w:w="1507" w:type="dxa"/>
            <w:shd w:val="clear" w:color="auto" w:fill="auto"/>
            <w:noWrap/>
            <w:vAlign w:val="bottom"/>
          </w:tcPr>
          <w:p w:rsidR="00287D8F" w:rsidRPr="00A874BD" w:rsidRDefault="00287D8F" w:rsidP="00114E6D">
            <w:pPr>
              <w:spacing w:after="0" w:line="240" w:lineRule="auto"/>
              <w:jc w:val="center"/>
              <w:rPr>
                <w:rFonts w:ascii="Arial Narrow" w:eastAsia="Times New Roman" w:hAnsi="Arial Narrow" w:cs="Arial"/>
                <w:sz w:val="18"/>
                <w:szCs w:val="18"/>
              </w:rPr>
            </w:pPr>
            <w:r w:rsidRPr="00A874BD">
              <w:rPr>
                <w:rFonts w:ascii="Arial Narrow" w:eastAsia="Times New Roman" w:hAnsi="Arial Narrow" w:cs="Arial"/>
                <w:sz w:val="18"/>
                <w:szCs w:val="18"/>
              </w:rPr>
              <w:t>447</w:t>
            </w:r>
          </w:p>
        </w:tc>
        <w:tc>
          <w:tcPr>
            <w:tcW w:w="1268" w:type="dxa"/>
            <w:shd w:val="clear" w:color="auto" w:fill="auto"/>
            <w:noWrap/>
            <w:vAlign w:val="bottom"/>
          </w:tcPr>
          <w:p w:rsidR="00287D8F" w:rsidRPr="00A874BD" w:rsidRDefault="00287D8F" w:rsidP="00114E6D">
            <w:pPr>
              <w:spacing w:after="0" w:line="240" w:lineRule="auto"/>
              <w:jc w:val="center"/>
              <w:rPr>
                <w:rFonts w:ascii="Arial Narrow" w:eastAsia="Times New Roman" w:hAnsi="Arial Narrow" w:cs="Arial"/>
                <w:sz w:val="18"/>
                <w:szCs w:val="18"/>
              </w:rPr>
            </w:pPr>
            <w:r w:rsidRPr="00A874BD">
              <w:rPr>
                <w:rFonts w:ascii="Arial Narrow" w:eastAsia="Times New Roman" w:hAnsi="Arial Narrow" w:cs="Arial"/>
                <w:sz w:val="18"/>
                <w:szCs w:val="18"/>
              </w:rPr>
              <w:t>1347</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A874BD">
              <w:rPr>
                <w:rFonts w:ascii="Arial Narrow" w:eastAsia="Times New Roman" w:hAnsi="Arial Narrow" w:cs="Arial"/>
                <w:color w:val="000000"/>
                <w:sz w:val="18"/>
                <w:szCs w:val="18"/>
              </w:rPr>
              <w:t>B</w:t>
            </w:r>
            <w:r w:rsidRPr="00507A1D">
              <w:rPr>
                <w:rFonts w:ascii="Arial Narrow" w:eastAsia="Times New Roman" w:hAnsi="Arial Narrow" w:cs="Arial"/>
                <w:color w:val="000000"/>
                <w:sz w:val="18"/>
                <w:szCs w:val="18"/>
                <w:lang w:val="en-US"/>
              </w:rPr>
              <w:t xml:space="preserve">acău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334</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1812</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Bihor</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619</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925</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Bistriţa-N.</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186</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1524</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Botoşani</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130</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3085</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Braşov</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387</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1423</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Brăila</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158</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1963</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Buzău</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173</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2536</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Caraş-Sev.</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161</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1786</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Călăraşi</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81</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3703</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Cluj</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987</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709</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Constanţa</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570</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1200</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Covasna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91</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2287</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Dâmboviţa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203</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2518</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Dolj</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522</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1242</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Galaţi</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232</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2268</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Giurgiu</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75</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3701</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Gorj</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159</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2095</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Harghita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157</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1973</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Hunedoara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255</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1591</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Ialomiţa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73</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3674</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Iaşi</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896</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874</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Ilfov</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156</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2721</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Maramureş</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343</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1374</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Mehedinţi</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122</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2112</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Mureş</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435</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1258</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Neamţ</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255</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1806</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Olt</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82</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5133</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Prahova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477</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1572</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Satu-Mare</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236</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1443</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Sălaj</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132</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1665</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smartTag w:uri="urn:schemas-microsoft-com:office:smarttags" w:element="place">
              <w:smartTag w:uri="urn:schemas-microsoft-com:office:smarttags" w:element="City">
                <w:r w:rsidRPr="00507A1D">
                  <w:rPr>
                    <w:rFonts w:ascii="Arial Narrow" w:eastAsia="Times New Roman" w:hAnsi="Arial Narrow" w:cs="Arial"/>
                    <w:color w:val="000000"/>
                    <w:sz w:val="18"/>
                    <w:szCs w:val="18"/>
                    <w:lang w:val="en-US"/>
                  </w:rPr>
                  <w:t>Sibiu</w:t>
                </w:r>
              </w:smartTag>
            </w:smartTag>
            <w:r w:rsidRPr="00507A1D">
              <w:rPr>
                <w:rFonts w:ascii="Arial Narrow" w:eastAsia="Times New Roman" w:hAnsi="Arial Narrow" w:cs="Arial"/>
                <w:color w:val="000000"/>
                <w:sz w:val="18"/>
                <w:szCs w:val="18"/>
                <w:lang w:val="en-US"/>
              </w:rPr>
              <w:t xml:space="preserve"> </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416</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962</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Suceava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396</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1593</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Teleorman</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110</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3312</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Timiş</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942</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737</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Tulcea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97</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2136</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Vaslui</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127</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3064</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Vâlcea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233</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1564</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t>Vrancea</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162</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2066</w:t>
            </w:r>
          </w:p>
        </w:tc>
      </w:tr>
      <w:tr w:rsidR="00287D8F" w:rsidRPr="00507A1D" w:rsidTr="00E90E90">
        <w:trPr>
          <w:trHeight w:val="255"/>
          <w:jc w:val="center"/>
        </w:trPr>
        <w:tc>
          <w:tcPr>
            <w:tcW w:w="1480" w:type="dxa"/>
            <w:shd w:val="clear" w:color="auto" w:fill="auto"/>
          </w:tcPr>
          <w:p w:rsidR="00287D8F" w:rsidRPr="00507A1D" w:rsidRDefault="00287D8F" w:rsidP="00287D8F">
            <w:pPr>
              <w:spacing w:after="0" w:line="240" w:lineRule="auto"/>
              <w:rPr>
                <w:rFonts w:ascii="Arial Narrow" w:eastAsia="Times New Roman" w:hAnsi="Arial Narrow" w:cs="Arial"/>
                <w:color w:val="000000"/>
                <w:sz w:val="18"/>
                <w:szCs w:val="18"/>
                <w:lang w:val="en-US"/>
              </w:rPr>
            </w:pPr>
            <w:r w:rsidRPr="00507A1D">
              <w:rPr>
                <w:rFonts w:ascii="Arial Narrow" w:eastAsia="Times New Roman" w:hAnsi="Arial Narrow" w:cs="Arial"/>
                <w:color w:val="000000"/>
                <w:sz w:val="18"/>
                <w:szCs w:val="18"/>
                <w:lang w:val="en-US"/>
              </w:rPr>
              <w:lastRenderedPageBreak/>
              <w:t>Bucure</w:t>
            </w:r>
            <w:r w:rsidR="00F71911">
              <w:rPr>
                <w:rFonts w:ascii="Arial Narrow" w:eastAsia="Times New Roman" w:hAnsi="Arial Narrow" w:cs="Arial"/>
                <w:color w:val="000000"/>
                <w:sz w:val="18"/>
                <w:szCs w:val="18"/>
                <w:lang w:val="en-US"/>
              </w:rPr>
              <w:t>şti</w:t>
            </w:r>
          </w:p>
        </w:tc>
        <w:tc>
          <w:tcPr>
            <w:tcW w:w="1507"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2668</w:t>
            </w:r>
          </w:p>
        </w:tc>
        <w:tc>
          <w:tcPr>
            <w:tcW w:w="1268" w:type="dxa"/>
            <w:shd w:val="clear" w:color="auto" w:fill="auto"/>
            <w:noWrap/>
            <w:vAlign w:val="bottom"/>
          </w:tcPr>
          <w:p w:rsidR="00287D8F" w:rsidRPr="00507A1D" w:rsidRDefault="00287D8F" w:rsidP="00114E6D">
            <w:pPr>
              <w:spacing w:after="0" w:line="240" w:lineRule="auto"/>
              <w:jc w:val="center"/>
              <w:rPr>
                <w:rFonts w:ascii="Arial Narrow" w:eastAsia="Times New Roman" w:hAnsi="Arial Narrow" w:cs="Arial"/>
                <w:sz w:val="18"/>
                <w:szCs w:val="18"/>
                <w:lang w:val="en-US"/>
              </w:rPr>
            </w:pPr>
            <w:r w:rsidRPr="00507A1D">
              <w:rPr>
                <w:rFonts w:ascii="Arial Narrow" w:eastAsia="Times New Roman" w:hAnsi="Arial Narrow" w:cs="Arial"/>
                <w:sz w:val="18"/>
                <w:szCs w:val="18"/>
                <w:lang w:val="en-US"/>
              </w:rPr>
              <w:t>697</w:t>
            </w:r>
          </w:p>
        </w:tc>
      </w:tr>
    </w:tbl>
    <w:p w:rsidR="00994EFB" w:rsidRPr="00994EFB" w:rsidRDefault="00994EFB" w:rsidP="00994EFB">
      <w:pPr>
        <w:spacing w:line="360" w:lineRule="auto"/>
        <w:jc w:val="both"/>
        <w:rPr>
          <w:rFonts w:ascii="Times New Roman" w:hAnsi="Times New Roman"/>
          <w:bCs/>
          <w:i/>
          <w:sz w:val="16"/>
          <w:szCs w:val="16"/>
        </w:rPr>
      </w:pPr>
      <w:r>
        <w:rPr>
          <w:rFonts w:ascii="Times New Roman" w:hAnsi="Times New Roman"/>
          <w:bCs/>
          <w:sz w:val="24"/>
          <w:szCs w:val="24"/>
        </w:rPr>
        <w:t xml:space="preserve"> </w:t>
      </w:r>
      <w:r w:rsidRPr="00994EFB">
        <w:rPr>
          <w:rFonts w:ascii="Times New Roman" w:hAnsi="Times New Roman"/>
          <w:bCs/>
          <w:i/>
          <w:sz w:val="16"/>
          <w:szCs w:val="16"/>
        </w:rPr>
        <w:t>Sursa: INSP-CNSISP</w:t>
      </w:r>
    </w:p>
    <w:p w:rsidR="00597055" w:rsidRDefault="00013980" w:rsidP="00994EFB">
      <w:pPr>
        <w:spacing w:line="360" w:lineRule="auto"/>
        <w:jc w:val="both"/>
        <w:rPr>
          <w:rFonts w:ascii="Times New Roman" w:hAnsi="Times New Roman"/>
          <w:bCs/>
          <w:sz w:val="24"/>
          <w:szCs w:val="24"/>
        </w:rPr>
      </w:pPr>
      <w:r>
        <w:rPr>
          <w:rFonts w:ascii="Times New Roman" w:hAnsi="Times New Roman"/>
          <w:bCs/>
          <w:sz w:val="24"/>
          <w:szCs w:val="24"/>
        </w:rPr>
        <w:t>Distribuţia medicilor dentiş</w:t>
      </w:r>
      <w:r w:rsidR="00994EFB">
        <w:rPr>
          <w:rFonts w:ascii="Times New Roman" w:hAnsi="Times New Roman"/>
          <w:bCs/>
          <w:sz w:val="24"/>
          <w:szCs w:val="24"/>
        </w:rPr>
        <w:t xml:space="preserve">ti, conform </w:t>
      </w:r>
      <w:r w:rsidR="004222FD">
        <w:rPr>
          <w:rFonts w:ascii="Times New Roman" w:hAnsi="Times New Roman"/>
          <w:bCs/>
          <w:sz w:val="24"/>
          <w:szCs w:val="24"/>
        </w:rPr>
        <w:t xml:space="preserve">raportului privind </w:t>
      </w:r>
      <w:r w:rsidR="004222FD" w:rsidRPr="004222FD">
        <w:rPr>
          <w:rFonts w:ascii="Times New Roman" w:hAnsi="Times New Roman"/>
          <w:bCs/>
          <w:sz w:val="24"/>
          <w:szCs w:val="24"/>
        </w:rPr>
        <w:t xml:space="preserve">Activitatea unităţilor sanitare </w:t>
      </w:r>
      <w:r w:rsidR="00597055">
        <w:rPr>
          <w:rFonts w:ascii="Times New Roman" w:hAnsi="Times New Roman"/>
          <w:bCs/>
          <w:sz w:val="24"/>
          <w:szCs w:val="24"/>
        </w:rPr>
        <w:t>Institutul</w:t>
      </w:r>
      <w:r w:rsidR="00994EFB">
        <w:rPr>
          <w:rFonts w:ascii="Times New Roman" w:hAnsi="Times New Roman"/>
          <w:bCs/>
          <w:sz w:val="24"/>
          <w:szCs w:val="24"/>
        </w:rPr>
        <w:t>ui</w:t>
      </w:r>
      <w:r w:rsidR="00597055">
        <w:rPr>
          <w:rFonts w:ascii="Times New Roman" w:hAnsi="Times New Roman"/>
          <w:bCs/>
          <w:sz w:val="24"/>
          <w:szCs w:val="24"/>
        </w:rPr>
        <w:t xml:space="preserve"> Naţional de Statistică</w:t>
      </w:r>
      <w:r w:rsidR="004222FD" w:rsidRPr="004222FD">
        <w:rPr>
          <w:rFonts w:ascii="Times New Roman" w:hAnsi="Times New Roman"/>
          <w:bCs/>
          <w:sz w:val="24"/>
          <w:szCs w:val="24"/>
        </w:rPr>
        <w:t xml:space="preserve"> </w:t>
      </w:r>
      <w:r w:rsidR="004222FD">
        <w:rPr>
          <w:rFonts w:ascii="Times New Roman" w:hAnsi="Times New Roman"/>
          <w:bCs/>
          <w:sz w:val="24"/>
          <w:szCs w:val="24"/>
        </w:rPr>
        <w:t xml:space="preserve">a furnizat următoarele date pentru </w:t>
      </w:r>
      <w:r w:rsidR="00597055">
        <w:rPr>
          <w:rFonts w:ascii="Times New Roman" w:hAnsi="Times New Roman"/>
          <w:bCs/>
          <w:sz w:val="24"/>
          <w:szCs w:val="24"/>
        </w:rPr>
        <w:t xml:space="preserve">anul </w:t>
      </w:r>
      <w:r w:rsidR="00597055" w:rsidRPr="00597055">
        <w:rPr>
          <w:rFonts w:ascii="Times New Roman" w:hAnsi="Times New Roman"/>
          <w:bCs/>
          <w:sz w:val="24"/>
          <w:szCs w:val="24"/>
        </w:rPr>
        <w:t>201</w:t>
      </w:r>
      <w:r w:rsidR="004222FD">
        <w:rPr>
          <w:rFonts w:ascii="Times New Roman" w:hAnsi="Times New Roman"/>
          <w:bCs/>
          <w:sz w:val="24"/>
          <w:szCs w:val="24"/>
        </w:rPr>
        <w:t>5</w:t>
      </w:r>
      <w:r w:rsidR="00597055" w:rsidRPr="000D12A0">
        <w:rPr>
          <w:rFonts w:ascii="Times New Roman" w:hAnsi="Times New Roman"/>
          <w:bCs/>
          <w:sz w:val="24"/>
          <w:szCs w:val="24"/>
        </w:rPr>
        <w:t>:</w:t>
      </w:r>
    </w:p>
    <w:p w:rsidR="00CB422C" w:rsidRPr="001F67F4" w:rsidRDefault="00CB422C" w:rsidP="00CB422C">
      <w:pPr>
        <w:spacing w:line="240" w:lineRule="auto"/>
        <w:ind w:firstLine="708"/>
        <w:jc w:val="both"/>
        <w:rPr>
          <w:rFonts w:ascii="Times New Roman" w:hAnsi="Times New Roman"/>
          <w:bCs/>
        </w:rPr>
      </w:pPr>
      <w:r w:rsidRPr="001F67F4">
        <w:rPr>
          <w:rFonts w:ascii="Times New Roman" w:hAnsi="Times New Roman"/>
          <w:bCs/>
        </w:rPr>
        <w:t>Tabelul</w:t>
      </w:r>
      <w:r w:rsidR="00A30905" w:rsidRPr="001F67F4">
        <w:rPr>
          <w:rFonts w:ascii="Times New Roman" w:hAnsi="Times New Roman"/>
          <w:bCs/>
        </w:rPr>
        <w:t xml:space="preserve"> 2.</w:t>
      </w:r>
      <w:r w:rsidRPr="001F67F4">
        <w:rPr>
          <w:rFonts w:ascii="Times New Roman" w:hAnsi="Times New Roman"/>
          <w:bCs/>
        </w:rPr>
        <w:t xml:space="preserve"> Distribuţia principalelor categorii de personal sanitar pe medii de rezidenţă şi după forma de proprietate a unităţii sanitare, în anul 201</w:t>
      </w:r>
      <w:r w:rsidR="004222FD">
        <w:rPr>
          <w:rFonts w:ascii="Times New Roman" w:hAnsi="Times New Roman"/>
          <w:bCs/>
        </w:rPr>
        <w:t>5</w:t>
      </w:r>
    </w:p>
    <w:tbl>
      <w:tblPr>
        <w:tblW w:w="0" w:type="auto"/>
        <w:jc w:val="center"/>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321"/>
        <w:gridCol w:w="1283"/>
        <w:gridCol w:w="1363"/>
        <w:gridCol w:w="1452"/>
      </w:tblGrid>
      <w:tr w:rsidR="00C84724" w:rsidRPr="00C62854" w:rsidTr="00C62854">
        <w:trPr>
          <w:trHeight w:val="323"/>
          <w:jc w:val="center"/>
        </w:trPr>
        <w:tc>
          <w:tcPr>
            <w:tcW w:w="2321" w:type="dxa"/>
            <w:shd w:val="clear" w:color="auto" w:fill="0099FF"/>
          </w:tcPr>
          <w:p w:rsidR="00C84724" w:rsidRPr="00C62854" w:rsidRDefault="00C84724" w:rsidP="00C62854">
            <w:pPr>
              <w:spacing w:after="0" w:line="240" w:lineRule="auto"/>
              <w:jc w:val="center"/>
              <w:rPr>
                <w:rFonts w:ascii="Arial Narrow" w:hAnsi="Arial Narrow"/>
                <w:b/>
                <w:bCs/>
                <w:color w:val="FFFFFF"/>
                <w:sz w:val="18"/>
                <w:szCs w:val="18"/>
              </w:rPr>
            </w:pPr>
            <w:r w:rsidRPr="00C62854">
              <w:rPr>
                <w:rFonts w:ascii="Arial Narrow" w:eastAsia="Times New Roman" w:hAnsi="Arial Narrow" w:cs="Arial"/>
                <w:b/>
                <w:color w:val="FFFFFF"/>
                <w:sz w:val="18"/>
                <w:szCs w:val="18"/>
              </w:rPr>
              <w:t>Medici dentişti</w:t>
            </w:r>
          </w:p>
        </w:tc>
        <w:tc>
          <w:tcPr>
            <w:tcW w:w="1283" w:type="dxa"/>
            <w:shd w:val="clear" w:color="auto" w:fill="0099FF"/>
          </w:tcPr>
          <w:p w:rsidR="00C84724" w:rsidRPr="00C62854" w:rsidRDefault="00646EE1" w:rsidP="00C62854">
            <w:pPr>
              <w:spacing w:line="360" w:lineRule="auto"/>
              <w:jc w:val="center"/>
              <w:rPr>
                <w:rFonts w:ascii="Arial Narrow" w:hAnsi="Arial Narrow"/>
                <w:b/>
                <w:bCs/>
                <w:color w:val="FFFFFF"/>
                <w:sz w:val="18"/>
                <w:szCs w:val="18"/>
                <w:lang w:val="en-US"/>
              </w:rPr>
            </w:pPr>
            <w:r w:rsidRPr="00C62854">
              <w:rPr>
                <w:rFonts w:ascii="Arial Narrow" w:hAnsi="Arial Narrow"/>
                <w:b/>
                <w:color w:val="FFFFFF"/>
                <w:sz w:val="18"/>
                <w:szCs w:val="18"/>
              </w:rPr>
              <w:t>Total</w:t>
            </w:r>
          </w:p>
        </w:tc>
        <w:tc>
          <w:tcPr>
            <w:tcW w:w="1363" w:type="dxa"/>
            <w:shd w:val="clear" w:color="auto" w:fill="0099FF"/>
          </w:tcPr>
          <w:p w:rsidR="00C84724" w:rsidRPr="00C62854" w:rsidRDefault="00646EE1" w:rsidP="00C62854">
            <w:pPr>
              <w:spacing w:line="360" w:lineRule="auto"/>
              <w:jc w:val="center"/>
              <w:rPr>
                <w:rFonts w:ascii="Arial Narrow" w:hAnsi="Arial Narrow"/>
                <w:b/>
                <w:bCs/>
                <w:color w:val="FFFFFF"/>
                <w:sz w:val="18"/>
                <w:szCs w:val="18"/>
                <w:lang w:val="en-US"/>
              </w:rPr>
            </w:pPr>
            <w:r w:rsidRPr="00C62854">
              <w:rPr>
                <w:rFonts w:ascii="Arial Narrow" w:hAnsi="Arial Narrow"/>
                <w:b/>
                <w:color w:val="FFFFFF"/>
                <w:sz w:val="18"/>
                <w:szCs w:val="18"/>
              </w:rPr>
              <w:t>Sectorul Public</w:t>
            </w:r>
          </w:p>
        </w:tc>
        <w:tc>
          <w:tcPr>
            <w:tcW w:w="1452" w:type="dxa"/>
            <w:shd w:val="clear" w:color="auto" w:fill="0099FF"/>
          </w:tcPr>
          <w:p w:rsidR="00C84724" w:rsidRPr="00C62854" w:rsidRDefault="00646EE1" w:rsidP="00C62854">
            <w:pPr>
              <w:spacing w:line="360" w:lineRule="auto"/>
              <w:jc w:val="center"/>
              <w:rPr>
                <w:rFonts w:ascii="Arial Narrow" w:hAnsi="Arial Narrow"/>
                <w:b/>
                <w:bCs/>
                <w:color w:val="FFFFFF"/>
                <w:sz w:val="18"/>
                <w:szCs w:val="18"/>
                <w:lang w:val="en-US"/>
              </w:rPr>
            </w:pPr>
            <w:r w:rsidRPr="00C62854">
              <w:rPr>
                <w:rFonts w:ascii="Arial Narrow" w:hAnsi="Arial Narrow"/>
                <w:b/>
                <w:color w:val="FFFFFF"/>
                <w:sz w:val="18"/>
                <w:szCs w:val="18"/>
              </w:rPr>
              <w:t>Sectorul Privat</w:t>
            </w:r>
          </w:p>
        </w:tc>
      </w:tr>
      <w:tr w:rsidR="00BC33CA" w:rsidRPr="00C62854" w:rsidTr="00C62854">
        <w:trPr>
          <w:jc w:val="center"/>
        </w:trPr>
        <w:tc>
          <w:tcPr>
            <w:tcW w:w="2321" w:type="dxa"/>
            <w:shd w:val="clear" w:color="auto" w:fill="auto"/>
          </w:tcPr>
          <w:p w:rsidR="00BC33CA" w:rsidRPr="00C62854" w:rsidRDefault="00BC33CA" w:rsidP="00C62854">
            <w:pPr>
              <w:spacing w:after="0" w:line="240" w:lineRule="auto"/>
              <w:rPr>
                <w:rFonts w:ascii="Arial Narrow" w:eastAsia="Times New Roman" w:hAnsi="Arial Narrow" w:cs="Arial"/>
                <w:b/>
                <w:sz w:val="18"/>
                <w:szCs w:val="18"/>
                <w:lang w:val="it-IT"/>
              </w:rPr>
            </w:pPr>
            <w:r w:rsidRPr="00C62854">
              <w:rPr>
                <w:rFonts w:ascii="Arial Narrow" w:eastAsia="Times New Roman" w:hAnsi="Arial Narrow" w:cs="Arial"/>
                <w:b/>
                <w:sz w:val="18"/>
                <w:szCs w:val="18"/>
                <w:lang w:val="it-IT"/>
              </w:rPr>
              <w:t>Total medii de reşedinţă</w:t>
            </w:r>
          </w:p>
        </w:tc>
        <w:tc>
          <w:tcPr>
            <w:tcW w:w="1283" w:type="dxa"/>
            <w:shd w:val="clear" w:color="auto" w:fill="auto"/>
          </w:tcPr>
          <w:p w:rsidR="00BC33CA" w:rsidRPr="00BC33CA" w:rsidRDefault="00BC33CA" w:rsidP="00C62854">
            <w:pPr>
              <w:spacing w:line="360" w:lineRule="auto"/>
              <w:jc w:val="center"/>
              <w:rPr>
                <w:rFonts w:ascii="Arial Narrow" w:hAnsi="Arial Narrow"/>
                <w:bCs/>
                <w:sz w:val="18"/>
                <w:szCs w:val="18"/>
                <w:lang w:val="en-US"/>
              </w:rPr>
            </w:pPr>
            <w:r w:rsidRPr="00BC33CA">
              <w:rPr>
                <w:rFonts w:ascii="Arial Narrow" w:eastAsia="Times New Roman" w:hAnsi="Arial Narrow" w:cs="Arial"/>
                <w:sz w:val="18"/>
                <w:szCs w:val="18"/>
                <w:lang w:val="it-IT"/>
              </w:rPr>
              <w:t>15556</w:t>
            </w:r>
          </w:p>
        </w:tc>
        <w:tc>
          <w:tcPr>
            <w:tcW w:w="1363" w:type="dxa"/>
            <w:shd w:val="clear" w:color="auto" w:fill="auto"/>
          </w:tcPr>
          <w:p w:rsidR="00BC33CA" w:rsidRDefault="00BC33CA">
            <w:pPr>
              <w:jc w:val="center"/>
              <w:rPr>
                <w:rFonts w:ascii="Arial Narrow" w:hAnsi="Arial Narrow" w:cs="Calibri"/>
                <w:color w:val="000000"/>
                <w:sz w:val="18"/>
                <w:szCs w:val="18"/>
              </w:rPr>
            </w:pPr>
            <w:r>
              <w:rPr>
                <w:rFonts w:ascii="Arial Narrow" w:hAnsi="Arial Narrow" w:cs="Calibri"/>
                <w:color w:val="000000"/>
                <w:sz w:val="18"/>
                <w:szCs w:val="18"/>
              </w:rPr>
              <w:t>1631</w:t>
            </w:r>
          </w:p>
        </w:tc>
        <w:tc>
          <w:tcPr>
            <w:tcW w:w="1452" w:type="dxa"/>
            <w:shd w:val="clear" w:color="auto" w:fill="auto"/>
          </w:tcPr>
          <w:p w:rsidR="00BC33CA" w:rsidRPr="00C62854" w:rsidRDefault="008115B5" w:rsidP="00C62854">
            <w:pPr>
              <w:spacing w:after="0" w:line="240" w:lineRule="auto"/>
              <w:jc w:val="center"/>
              <w:rPr>
                <w:rFonts w:ascii="Arial Narrow" w:eastAsia="Times New Roman" w:hAnsi="Arial Narrow" w:cs="Arial"/>
                <w:sz w:val="18"/>
                <w:szCs w:val="18"/>
                <w:lang w:val="it-IT"/>
              </w:rPr>
            </w:pPr>
            <w:r>
              <w:rPr>
                <w:rFonts w:ascii="Arial Narrow" w:eastAsia="Times New Roman" w:hAnsi="Arial Narrow" w:cs="Arial"/>
                <w:sz w:val="18"/>
                <w:szCs w:val="18"/>
                <w:lang w:val="it-IT"/>
              </w:rPr>
              <w:t>13925</w:t>
            </w:r>
          </w:p>
        </w:tc>
      </w:tr>
      <w:tr w:rsidR="00BC33CA" w:rsidRPr="00AA4BE0" w:rsidTr="00C62854">
        <w:trPr>
          <w:jc w:val="center"/>
        </w:trPr>
        <w:tc>
          <w:tcPr>
            <w:tcW w:w="2321" w:type="dxa"/>
            <w:shd w:val="clear" w:color="auto" w:fill="auto"/>
          </w:tcPr>
          <w:p w:rsidR="00BC33CA" w:rsidRPr="00C62854" w:rsidRDefault="00BC33CA" w:rsidP="00C62854">
            <w:pPr>
              <w:spacing w:line="360" w:lineRule="auto"/>
              <w:jc w:val="both"/>
              <w:rPr>
                <w:rFonts w:ascii="Arial Narrow" w:hAnsi="Arial Narrow"/>
                <w:b/>
                <w:bCs/>
                <w:sz w:val="18"/>
                <w:szCs w:val="18"/>
                <w:lang w:val="en-US"/>
              </w:rPr>
            </w:pPr>
            <w:r w:rsidRPr="00C62854">
              <w:rPr>
                <w:rFonts w:ascii="Arial Narrow" w:eastAsia="Times New Roman" w:hAnsi="Arial Narrow" w:cs="Arial"/>
                <w:b/>
                <w:sz w:val="18"/>
                <w:szCs w:val="18"/>
                <w:lang w:val="it-IT"/>
              </w:rPr>
              <w:t>Urban</w:t>
            </w:r>
          </w:p>
        </w:tc>
        <w:tc>
          <w:tcPr>
            <w:tcW w:w="1283" w:type="dxa"/>
            <w:shd w:val="clear" w:color="auto" w:fill="auto"/>
          </w:tcPr>
          <w:p w:rsidR="00BC33CA" w:rsidRPr="00BC33CA" w:rsidRDefault="00BC33CA" w:rsidP="00C62854">
            <w:pPr>
              <w:spacing w:line="360" w:lineRule="auto"/>
              <w:jc w:val="center"/>
              <w:rPr>
                <w:rFonts w:ascii="Arial Narrow" w:hAnsi="Arial Narrow"/>
                <w:bCs/>
                <w:sz w:val="18"/>
                <w:szCs w:val="18"/>
                <w:lang w:val="en-US"/>
              </w:rPr>
            </w:pPr>
            <w:r w:rsidRPr="00BC33CA">
              <w:rPr>
                <w:rFonts w:ascii="Arial Narrow" w:eastAsia="Times New Roman" w:hAnsi="Arial Narrow" w:cs="Arial"/>
                <w:sz w:val="18"/>
                <w:szCs w:val="18"/>
                <w:lang w:val="it-IT"/>
              </w:rPr>
              <w:t>13598</w:t>
            </w:r>
          </w:p>
        </w:tc>
        <w:tc>
          <w:tcPr>
            <w:tcW w:w="1363" w:type="dxa"/>
            <w:shd w:val="clear" w:color="auto" w:fill="auto"/>
          </w:tcPr>
          <w:p w:rsidR="00BC33CA" w:rsidRDefault="00BC33CA">
            <w:pPr>
              <w:jc w:val="center"/>
              <w:rPr>
                <w:rFonts w:ascii="Arial Narrow" w:hAnsi="Arial Narrow" w:cs="Calibri"/>
                <w:color w:val="000000"/>
                <w:sz w:val="18"/>
                <w:szCs w:val="18"/>
              </w:rPr>
            </w:pPr>
            <w:r>
              <w:rPr>
                <w:rFonts w:ascii="Arial Narrow" w:hAnsi="Arial Narrow" w:cs="Calibri"/>
                <w:color w:val="000000"/>
                <w:sz w:val="18"/>
                <w:szCs w:val="18"/>
              </w:rPr>
              <w:t>1617</w:t>
            </w:r>
          </w:p>
        </w:tc>
        <w:tc>
          <w:tcPr>
            <w:tcW w:w="1452" w:type="dxa"/>
            <w:shd w:val="clear" w:color="auto" w:fill="auto"/>
          </w:tcPr>
          <w:p w:rsidR="00BC33CA" w:rsidRPr="00C62854" w:rsidRDefault="008115B5" w:rsidP="00C62854">
            <w:pPr>
              <w:spacing w:line="360" w:lineRule="auto"/>
              <w:jc w:val="center"/>
              <w:rPr>
                <w:rFonts w:ascii="Arial Narrow" w:hAnsi="Arial Narrow"/>
                <w:bCs/>
                <w:sz w:val="18"/>
                <w:szCs w:val="18"/>
                <w:lang w:val="en-US"/>
              </w:rPr>
            </w:pPr>
            <w:r>
              <w:rPr>
                <w:rFonts w:ascii="Arial Narrow" w:hAnsi="Arial Narrow"/>
                <w:bCs/>
                <w:sz w:val="18"/>
                <w:szCs w:val="18"/>
                <w:lang w:val="en-US"/>
              </w:rPr>
              <w:t>11981</w:t>
            </w:r>
          </w:p>
        </w:tc>
      </w:tr>
      <w:tr w:rsidR="00BC33CA" w:rsidRPr="00C62854" w:rsidTr="00C62854">
        <w:trPr>
          <w:jc w:val="center"/>
        </w:trPr>
        <w:tc>
          <w:tcPr>
            <w:tcW w:w="2321" w:type="dxa"/>
            <w:shd w:val="clear" w:color="auto" w:fill="auto"/>
          </w:tcPr>
          <w:p w:rsidR="00BC33CA" w:rsidRPr="00C62854" w:rsidRDefault="00BC33CA" w:rsidP="00C62854">
            <w:pPr>
              <w:spacing w:line="360" w:lineRule="auto"/>
              <w:jc w:val="both"/>
              <w:rPr>
                <w:rFonts w:ascii="Arial Narrow" w:hAnsi="Arial Narrow"/>
                <w:b/>
                <w:bCs/>
                <w:sz w:val="18"/>
                <w:szCs w:val="18"/>
                <w:lang w:val="en-US"/>
              </w:rPr>
            </w:pPr>
            <w:r w:rsidRPr="00C62854">
              <w:rPr>
                <w:rFonts w:ascii="Arial Narrow" w:eastAsia="Times New Roman" w:hAnsi="Arial Narrow" w:cs="Arial"/>
                <w:b/>
                <w:sz w:val="18"/>
                <w:szCs w:val="18"/>
                <w:lang w:val="en-US"/>
              </w:rPr>
              <w:t>Rural</w:t>
            </w:r>
          </w:p>
        </w:tc>
        <w:tc>
          <w:tcPr>
            <w:tcW w:w="1283" w:type="dxa"/>
            <w:shd w:val="clear" w:color="auto" w:fill="auto"/>
          </w:tcPr>
          <w:p w:rsidR="00BC33CA" w:rsidRPr="00BC33CA" w:rsidRDefault="00BC33CA" w:rsidP="0082465F">
            <w:pPr>
              <w:spacing w:line="360" w:lineRule="auto"/>
              <w:jc w:val="center"/>
              <w:rPr>
                <w:rFonts w:ascii="Arial Narrow" w:hAnsi="Arial Narrow"/>
                <w:bCs/>
                <w:sz w:val="18"/>
                <w:szCs w:val="18"/>
                <w:lang w:val="en-US"/>
              </w:rPr>
            </w:pPr>
            <w:r w:rsidRPr="00BC33CA">
              <w:rPr>
                <w:rFonts w:ascii="Arial Narrow" w:eastAsia="Times New Roman" w:hAnsi="Arial Narrow" w:cs="Arial"/>
                <w:sz w:val="18"/>
                <w:szCs w:val="18"/>
                <w:lang w:val="en-US"/>
              </w:rPr>
              <w:t>1958</w:t>
            </w:r>
          </w:p>
        </w:tc>
        <w:tc>
          <w:tcPr>
            <w:tcW w:w="1363" w:type="dxa"/>
            <w:shd w:val="clear" w:color="auto" w:fill="auto"/>
          </w:tcPr>
          <w:p w:rsidR="00BC33CA" w:rsidRDefault="00BC33CA">
            <w:pPr>
              <w:jc w:val="center"/>
              <w:rPr>
                <w:rFonts w:ascii="Arial Narrow" w:hAnsi="Arial Narrow" w:cs="Calibri"/>
                <w:color w:val="000000"/>
                <w:sz w:val="18"/>
                <w:szCs w:val="18"/>
              </w:rPr>
            </w:pPr>
            <w:r>
              <w:rPr>
                <w:rFonts w:ascii="Arial Narrow" w:hAnsi="Arial Narrow" w:cs="Calibri"/>
                <w:color w:val="000000"/>
                <w:sz w:val="18"/>
                <w:szCs w:val="18"/>
              </w:rPr>
              <w:t>14</w:t>
            </w:r>
          </w:p>
        </w:tc>
        <w:tc>
          <w:tcPr>
            <w:tcW w:w="1452" w:type="dxa"/>
            <w:shd w:val="clear" w:color="auto" w:fill="auto"/>
          </w:tcPr>
          <w:p w:rsidR="00BC33CA" w:rsidRPr="00C62854" w:rsidRDefault="008115B5" w:rsidP="00C62854">
            <w:pPr>
              <w:spacing w:line="360" w:lineRule="auto"/>
              <w:jc w:val="center"/>
              <w:rPr>
                <w:rFonts w:ascii="Arial Narrow" w:hAnsi="Arial Narrow"/>
                <w:bCs/>
                <w:sz w:val="18"/>
                <w:szCs w:val="18"/>
                <w:lang w:val="en-US"/>
              </w:rPr>
            </w:pPr>
            <w:r>
              <w:rPr>
                <w:rFonts w:ascii="Arial Narrow" w:hAnsi="Arial Narrow"/>
                <w:bCs/>
                <w:sz w:val="18"/>
                <w:szCs w:val="18"/>
                <w:lang w:val="en-US"/>
              </w:rPr>
              <w:t>1944</w:t>
            </w:r>
          </w:p>
        </w:tc>
      </w:tr>
    </w:tbl>
    <w:p w:rsidR="00CB422C" w:rsidRPr="00680F67" w:rsidRDefault="00CB422C" w:rsidP="00874256">
      <w:pPr>
        <w:spacing w:line="240" w:lineRule="auto"/>
        <w:ind w:firstLine="330"/>
        <w:jc w:val="both"/>
        <w:rPr>
          <w:rFonts w:ascii="Times New Roman" w:hAnsi="Times New Roman"/>
          <w:bCs/>
          <w:i/>
          <w:sz w:val="16"/>
          <w:szCs w:val="16"/>
        </w:rPr>
      </w:pPr>
      <w:r w:rsidRPr="00680F67">
        <w:rPr>
          <w:rFonts w:ascii="Times New Roman" w:hAnsi="Times New Roman"/>
          <w:bCs/>
          <w:i/>
          <w:sz w:val="16"/>
          <w:szCs w:val="16"/>
          <w:lang w:val="en-US"/>
        </w:rPr>
        <w:t xml:space="preserve">Sursa: </w:t>
      </w:r>
      <w:r w:rsidRPr="00680F67">
        <w:rPr>
          <w:rFonts w:ascii="Times New Roman" w:hAnsi="Times New Roman"/>
          <w:bCs/>
          <w:i/>
          <w:sz w:val="16"/>
          <w:szCs w:val="16"/>
        </w:rPr>
        <w:t xml:space="preserve">Institutul Naţional de Statistică, </w:t>
      </w:r>
      <w:r w:rsidR="0082465F" w:rsidRPr="0082465F">
        <w:rPr>
          <w:rFonts w:ascii="Times New Roman" w:hAnsi="Times New Roman"/>
          <w:bCs/>
          <w:i/>
          <w:sz w:val="16"/>
          <w:szCs w:val="16"/>
        </w:rPr>
        <w:t>Activitatea unităţilor sanitare în anul 2015</w:t>
      </w:r>
    </w:p>
    <w:p w:rsidR="00641F84" w:rsidRPr="00641F84" w:rsidRDefault="00A810BB" w:rsidP="001F4AC3">
      <w:pPr>
        <w:spacing w:line="240" w:lineRule="auto"/>
        <w:jc w:val="both"/>
        <w:rPr>
          <w:rFonts w:ascii="Times New Roman" w:hAnsi="Times New Roman"/>
          <w:bCs/>
          <w:i/>
        </w:rPr>
      </w:pPr>
      <w:r w:rsidRPr="00994EFB">
        <w:rPr>
          <w:rFonts w:ascii="Times New Roman" w:hAnsi="Times New Roman"/>
          <w:bCs/>
          <w:i/>
          <w:sz w:val="18"/>
          <w:szCs w:val="18"/>
        </w:rPr>
        <w:t>(</w:t>
      </w:r>
      <w:r w:rsidR="0082465F" w:rsidRPr="0082465F">
        <w:rPr>
          <w:rFonts w:ascii="Times New Roman" w:hAnsi="Times New Roman"/>
          <w:bCs/>
          <w:i/>
          <w:sz w:val="18"/>
          <w:szCs w:val="18"/>
        </w:rPr>
        <w:t>http://www.insse.ro/cms/sites/default/files/field/publicatii/activitatea_unitatilor_sanitare_in_anul_2015.pdf</w:t>
      </w:r>
      <w:r>
        <w:rPr>
          <w:rFonts w:ascii="Times New Roman" w:hAnsi="Times New Roman"/>
          <w:bCs/>
          <w:i/>
        </w:rPr>
        <w:t>)</w:t>
      </w:r>
    </w:p>
    <w:p w:rsidR="00AC4D70" w:rsidRDefault="00AC4D70" w:rsidP="001F4AC3">
      <w:pPr>
        <w:spacing w:line="240" w:lineRule="auto"/>
        <w:jc w:val="both"/>
        <w:rPr>
          <w:rFonts w:ascii="Times New Roman" w:hAnsi="Times New Roman"/>
          <w:bCs/>
        </w:rPr>
      </w:pPr>
    </w:p>
    <w:p w:rsidR="001F4AC3" w:rsidRPr="001F4AC3" w:rsidRDefault="001F4AC3" w:rsidP="001F4AC3">
      <w:pPr>
        <w:spacing w:line="240" w:lineRule="auto"/>
        <w:jc w:val="both"/>
        <w:rPr>
          <w:rFonts w:ascii="Times New Roman" w:hAnsi="Times New Roman"/>
          <w:bCs/>
        </w:rPr>
      </w:pPr>
      <w:r w:rsidRPr="00CB422C">
        <w:rPr>
          <w:rFonts w:ascii="Times New Roman" w:hAnsi="Times New Roman"/>
          <w:bCs/>
        </w:rPr>
        <w:t>Tabelul</w:t>
      </w:r>
      <w:r w:rsidR="002B57C6">
        <w:rPr>
          <w:rFonts w:ascii="Times New Roman" w:hAnsi="Times New Roman"/>
          <w:bCs/>
        </w:rPr>
        <w:t xml:space="preserve"> 3. </w:t>
      </w:r>
      <w:r w:rsidR="003836B2">
        <w:rPr>
          <w:rFonts w:ascii="Times New Roman" w:hAnsi="Times New Roman"/>
          <w:bCs/>
        </w:rPr>
        <w:t>Distribuţia medicilor dentişti în raport cu numărul de locuitori</w:t>
      </w:r>
    </w:p>
    <w:tbl>
      <w:tblPr>
        <w:tblW w:w="9777" w:type="dxa"/>
        <w:tblInd w:w="-34" w:type="dxa"/>
        <w:tblLook w:val="0000" w:firstRow="0" w:lastRow="0" w:firstColumn="0" w:lastColumn="0" w:noHBand="0" w:noVBand="0"/>
      </w:tblPr>
      <w:tblGrid>
        <w:gridCol w:w="1220"/>
        <w:gridCol w:w="580"/>
        <w:gridCol w:w="545"/>
        <w:gridCol w:w="545"/>
        <w:gridCol w:w="581"/>
        <w:gridCol w:w="708"/>
        <w:gridCol w:w="581"/>
        <w:gridCol w:w="581"/>
        <w:gridCol w:w="581"/>
        <w:gridCol w:w="654"/>
        <w:gridCol w:w="654"/>
        <w:gridCol w:w="654"/>
        <w:gridCol w:w="654"/>
        <w:gridCol w:w="655"/>
        <w:gridCol w:w="584"/>
      </w:tblGrid>
      <w:tr w:rsidR="00B3481C" w:rsidRPr="005E080B" w:rsidTr="006D2C01">
        <w:trPr>
          <w:trHeight w:val="255"/>
        </w:trPr>
        <w:tc>
          <w:tcPr>
            <w:tcW w:w="1220" w:type="dxa"/>
            <w:vMerge w:val="restart"/>
            <w:tcBorders>
              <w:top w:val="single" w:sz="4" w:space="0" w:color="auto"/>
              <w:left w:val="single" w:sz="4" w:space="0" w:color="auto"/>
              <w:right w:val="single" w:sz="4" w:space="0" w:color="auto"/>
            </w:tcBorders>
            <w:shd w:val="clear" w:color="auto" w:fill="auto"/>
            <w:noWrap/>
            <w:vAlign w:val="bottom"/>
          </w:tcPr>
          <w:p w:rsidR="00B3481C" w:rsidRPr="00CB422C" w:rsidRDefault="00B3481C" w:rsidP="00ED689B">
            <w:pPr>
              <w:spacing w:after="0" w:line="240" w:lineRule="auto"/>
              <w:rPr>
                <w:rFonts w:ascii="Arial" w:eastAsia="Times New Roman" w:hAnsi="Arial" w:cs="Arial"/>
                <w:sz w:val="20"/>
                <w:szCs w:val="20"/>
              </w:rPr>
            </w:pPr>
            <w:r w:rsidRPr="00CB422C">
              <w:rPr>
                <w:rFonts w:ascii="Arial" w:eastAsia="Times New Roman" w:hAnsi="Arial" w:cs="Arial"/>
                <w:sz w:val="20"/>
                <w:szCs w:val="20"/>
              </w:rPr>
              <w:t> </w:t>
            </w:r>
          </w:p>
          <w:p w:rsidR="00B3481C" w:rsidRPr="00CB422C" w:rsidRDefault="00B3481C" w:rsidP="00ED689B">
            <w:pPr>
              <w:jc w:val="center"/>
              <w:rPr>
                <w:rFonts w:ascii="Arial" w:eastAsia="Times New Roman" w:hAnsi="Arial" w:cs="Arial"/>
                <w:sz w:val="20"/>
                <w:szCs w:val="20"/>
              </w:rPr>
            </w:pPr>
            <w:r w:rsidRPr="005E080B">
              <w:rPr>
                <w:rFonts w:ascii="Arial" w:eastAsia="Times New Roman" w:hAnsi="Arial" w:cs="Arial"/>
                <w:sz w:val="20"/>
                <w:szCs w:val="20"/>
                <w:lang w:val="en-US"/>
              </w:rPr>
              <w:t> </w:t>
            </w:r>
          </w:p>
        </w:tc>
        <w:tc>
          <w:tcPr>
            <w:tcW w:w="8557" w:type="dxa"/>
            <w:gridSpan w:val="14"/>
            <w:tcBorders>
              <w:top w:val="single" w:sz="4" w:space="0" w:color="auto"/>
              <w:left w:val="nil"/>
              <w:bottom w:val="single" w:sz="4" w:space="0" w:color="auto"/>
              <w:right w:val="single" w:sz="4" w:space="0" w:color="auto"/>
            </w:tcBorders>
            <w:shd w:val="clear" w:color="auto" w:fill="91C400"/>
            <w:noWrap/>
            <w:vAlign w:val="bottom"/>
          </w:tcPr>
          <w:p w:rsidR="00B3481C" w:rsidRPr="00EE03E4" w:rsidRDefault="00B3481C" w:rsidP="00ED689B">
            <w:pPr>
              <w:spacing w:after="0" w:line="240" w:lineRule="auto"/>
              <w:jc w:val="center"/>
              <w:rPr>
                <w:rFonts w:ascii="Arial" w:eastAsia="Times New Roman" w:hAnsi="Arial" w:cs="Arial"/>
                <w:b/>
                <w:color w:val="FFFFFF"/>
                <w:sz w:val="20"/>
                <w:szCs w:val="20"/>
                <w:lang w:val="en-US"/>
              </w:rPr>
            </w:pPr>
            <w:r w:rsidRPr="00EE03E4">
              <w:rPr>
                <w:rFonts w:ascii="Arial" w:eastAsia="Times New Roman" w:hAnsi="Arial" w:cs="Arial"/>
                <w:b/>
                <w:color w:val="FFFFFF"/>
                <w:sz w:val="20"/>
                <w:szCs w:val="20"/>
                <w:lang w:val="en-US"/>
              </w:rPr>
              <w:t>Anul</w:t>
            </w:r>
          </w:p>
        </w:tc>
      </w:tr>
      <w:tr w:rsidR="008D34D7" w:rsidRPr="005E080B" w:rsidTr="006D2C01">
        <w:trPr>
          <w:trHeight w:val="303"/>
        </w:trPr>
        <w:tc>
          <w:tcPr>
            <w:tcW w:w="1220" w:type="dxa"/>
            <w:vMerge/>
            <w:tcBorders>
              <w:left w:val="single" w:sz="4" w:space="0" w:color="auto"/>
              <w:bottom w:val="single" w:sz="4" w:space="0" w:color="auto"/>
              <w:right w:val="single" w:sz="4" w:space="0" w:color="auto"/>
            </w:tcBorders>
            <w:shd w:val="clear" w:color="auto" w:fill="auto"/>
            <w:noWrap/>
            <w:vAlign w:val="bottom"/>
          </w:tcPr>
          <w:p w:rsidR="008D34D7" w:rsidRPr="005E080B" w:rsidRDefault="008D34D7" w:rsidP="00ED689B">
            <w:pPr>
              <w:spacing w:after="0" w:line="240" w:lineRule="auto"/>
              <w:jc w:val="center"/>
              <w:rPr>
                <w:rFonts w:ascii="Arial" w:eastAsia="Times New Roman" w:hAnsi="Arial" w:cs="Arial"/>
                <w:sz w:val="20"/>
                <w:szCs w:val="20"/>
                <w:lang w:val="en-US"/>
              </w:rPr>
            </w:pPr>
          </w:p>
        </w:tc>
        <w:tc>
          <w:tcPr>
            <w:tcW w:w="580"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2002</w:t>
            </w:r>
          </w:p>
        </w:tc>
        <w:tc>
          <w:tcPr>
            <w:tcW w:w="545"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2003</w:t>
            </w:r>
          </w:p>
        </w:tc>
        <w:tc>
          <w:tcPr>
            <w:tcW w:w="545" w:type="dxa"/>
            <w:tcBorders>
              <w:top w:val="nil"/>
              <w:left w:val="single" w:sz="4" w:space="0" w:color="auto"/>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2004</w:t>
            </w:r>
          </w:p>
        </w:tc>
        <w:tc>
          <w:tcPr>
            <w:tcW w:w="581" w:type="dxa"/>
            <w:tcBorders>
              <w:top w:val="nil"/>
              <w:left w:val="single" w:sz="4" w:space="0" w:color="auto"/>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2005</w:t>
            </w:r>
          </w:p>
        </w:tc>
        <w:tc>
          <w:tcPr>
            <w:tcW w:w="708"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2006</w:t>
            </w:r>
          </w:p>
        </w:tc>
        <w:tc>
          <w:tcPr>
            <w:tcW w:w="581"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2007</w:t>
            </w:r>
          </w:p>
        </w:tc>
        <w:tc>
          <w:tcPr>
            <w:tcW w:w="581"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2008</w:t>
            </w:r>
          </w:p>
        </w:tc>
        <w:tc>
          <w:tcPr>
            <w:tcW w:w="581"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2009</w:t>
            </w:r>
          </w:p>
        </w:tc>
        <w:tc>
          <w:tcPr>
            <w:tcW w:w="654" w:type="dxa"/>
            <w:tcBorders>
              <w:top w:val="single" w:sz="4" w:space="0" w:color="auto"/>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2010</w:t>
            </w:r>
          </w:p>
        </w:tc>
        <w:tc>
          <w:tcPr>
            <w:tcW w:w="654"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olor w:val="FFFFFF"/>
                <w:sz w:val="16"/>
                <w:szCs w:val="16"/>
                <w:lang w:val="en-US"/>
              </w:rPr>
            </w:pPr>
            <w:r w:rsidRPr="00EE03E4">
              <w:rPr>
                <w:rFonts w:ascii="Arial Narrow" w:eastAsia="Times New Roman" w:hAnsi="Arial Narrow"/>
                <w:b/>
                <w:bCs/>
                <w:color w:val="FFFFFF"/>
                <w:sz w:val="16"/>
                <w:szCs w:val="16"/>
                <w:lang w:val="en-US"/>
              </w:rPr>
              <w:t>2011</w:t>
            </w:r>
          </w:p>
        </w:tc>
        <w:tc>
          <w:tcPr>
            <w:tcW w:w="654"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cs="Arial"/>
                <w:b/>
                <w:bCs/>
                <w:color w:val="FFFFFF"/>
                <w:sz w:val="16"/>
                <w:szCs w:val="16"/>
                <w:lang w:val="en-US"/>
              </w:rPr>
            </w:pPr>
            <w:r w:rsidRPr="00EE03E4">
              <w:rPr>
                <w:rFonts w:ascii="Arial Narrow" w:eastAsia="Times New Roman" w:hAnsi="Arial Narrow" w:cs="Arial"/>
                <w:b/>
                <w:bCs/>
                <w:color w:val="FFFFFF"/>
                <w:sz w:val="16"/>
                <w:szCs w:val="16"/>
                <w:lang w:val="en-US"/>
              </w:rPr>
              <w:t>2012</w:t>
            </w:r>
          </w:p>
        </w:tc>
        <w:tc>
          <w:tcPr>
            <w:tcW w:w="654"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b/>
                <w:color w:val="FFFFFF"/>
                <w:sz w:val="16"/>
                <w:szCs w:val="16"/>
                <w:lang w:val="en-US"/>
              </w:rPr>
            </w:pPr>
            <w:r w:rsidRPr="00EE03E4">
              <w:rPr>
                <w:rFonts w:ascii="Arial Narrow" w:eastAsia="Times New Roman" w:hAnsi="Arial Narrow"/>
                <w:b/>
                <w:color w:val="FFFFFF"/>
                <w:sz w:val="16"/>
                <w:szCs w:val="16"/>
                <w:lang w:val="en-US"/>
              </w:rPr>
              <w:t>2013</w:t>
            </w:r>
          </w:p>
        </w:tc>
        <w:tc>
          <w:tcPr>
            <w:tcW w:w="655" w:type="dxa"/>
            <w:tcBorders>
              <w:top w:val="nil"/>
              <w:left w:val="nil"/>
              <w:bottom w:val="single" w:sz="4" w:space="0" w:color="auto"/>
              <w:right w:val="single" w:sz="4" w:space="0" w:color="auto"/>
            </w:tcBorders>
            <w:shd w:val="clear" w:color="auto" w:fill="91C400"/>
            <w:vAlign w:val="center"/>
          </w:tcPr>
          <w:p w:rsidR="008D34D7" w:rsidRPr="00EE03E4" w:rsidRDefault="008D34D7" w:rsidP="00C345F2">
            <w:pPr>
              <w:spacing w:after="0" w:line="240" w:lineRule="auto"/>
              <w:jc w:val="center"/>
              <w:rPr>
                <w:rFonts w:ascii="Arial Narrow" w:eastAsia="Times New Roman" w:hAnsi="Arial Narrow"/>
                <w:b/>
                <w:color w:val="FFFFFF"/>
                <w:sz w:val="16"/>
                <w:szCs w:val="16"/>
                <w:lang w:val="en-US"/>
              </w:rPr>
            </w:pPr>
            <w:r w:rsidRPr="00EE03E4">
              <w:rPr>
                <w:rFonts w:ascii="Arial Narrow" w:eastAsia="Times New Roman" w:hAnsi="Arial Narrow"/>
                <w:b/>
                <w:color w:val="FFFFFF"/>
                <w:sz w:val="16"/>
                <w:szCs w:val="16"/>
                <w:lang w:val="en-US"/>
              </w:rPr>
              <w:t>2014</w:t>
            </w:r>
          </w:p>
        </w:tc>
        <w:tc>
          <w:tcPr>
            <w:tcW w:w="584" w:type="dxa"/>
            <w:tcBorders>
              <w:top w:val="single" w:sz="4" w:space="0" w:color="auto"/>
              <w:bottom w:val="single" w:sz="4" w:space="0" w:color="auto"/>
              <w:right w:val="single" w:sz="4" w:space="0" w:color="auto"/>
            </w:tcBorders>
            <w:shd w:val="clear" w:color="auto" w:fill="91C400"/>
            <w:vAlign w:val="center"/>
          </w:tcPr>
          <w:p w:rsidR="008D34D7" w:rsidRPr="00EE03E4" w:rsidRDefault="008D34D7" w:rsidP="00ED689B">
            <w:pPr>
              <w:spacing w:after="0" w:line="240" w:lineRule="auto"/>
              <w:jc w:val="center"/>
              <w:rPr>
                <w:rFonts w:ascii="Arial Narrow" w:eastAsia="Times New Roman" w:hAnsi="Arial Narrow"/>
                <w:b/>
                <w:color w:val="FFFFFF"/>
                <w:sz w:val="16"/>
                <w:szCs w:val="16"/>
                <w:lang w:val="en-US"/>
              </w:rPr>
            </w:pPr>
            <w:r>
              <w:rPr>
                <w:rFonts w:ascii="Arial Narrow" w:eastAsia="Times New Roman" w:hAnsi="Arial Narrow"/>
                <w:b/>
                <w:color w:val="FFFFFF"/>
                <w:sz w:val="16"/>
                <w:szCs w:val="16"/>
                <w:lang w:val="en-US"/>
              </w:rPr>
              <w:t>2015</w:t>
            </w:r>
          </w:p>
        </w:tc>
      </w:tr>
      <w:tr w:rsidR="008D34D7" w:rsidRPr="005E080B" w:rsidTr="006D2C01">
        <w:trPr>
          <w:trHeight w:val="255"/>
        </w:trPr>
        <w:tc>
          <w:tcPr>
            <w:tcW w:w="1220" w:type="dxa"/>
            <w:tcBorders>
              <w:top w:val="nil"/>
              <w:left w:val="single" w:sz="4" w:space="0" w:color="auto"/>
              <w:bottom w:val="single" w:sz="4" w:space="0" w:color="auto"/>
              <w:right w:val="single" w:sz="4" w:space="0" w:color="auto"/>
            </w:tcBorders>
            <w:shd w:val="clear" w:color="auto" w:fill="auto"/>
            <w:noWrap/>
            <w:vAlign w:val="center"/>
          </w:tcPr>
          <w:p w:rsidR="008D34D7" w:rsidRPr="005E080B" w:rsidRDefault="008D34D7" w:rsidP="00ED689B">
            <w:pPr>
              <w:spacing w:after="0" w:line="240" w:lineRule="auto"/>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Dentisti</w:t>
            </w:r>
          </w:p>
        </w:tc>
        <w:tc>
          <w:tcPr>
            <w:tcW w:w="580"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8830</w:t>
            </w:r>
          </w:p>
        </w:tc>
        <w:tc>
          <w:tcPr>
            <w:tcW w:w="545" w:type="dxa"/>
            <w:tcBorders>
              <w:top w:val="nil"/>
              <w:left w:val="nil"/>
              <w:bottom w:val="single" w:sz="4" w:space="0" w:color="auto"/>
              <w:right w:val="single" w:sz="4" w:space="0" w:color="auto"/>
            </w:tcBorders>
            <w:vAlign w:val="center"/>
          </w:tcPr>
          <w:p w:rsidR="008D34D7" w:rsidRPr="005E080B" w:rsidRDefault="008D34D7" w:rsidP="00C345F2">
            <w:pPr>
              <w:spacing w:after="0" w:line="240" w:lineRule="auto"/>
              <w:jc w:val="center"/>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9447</w:t>
            </w:r>
          </w:p>
        </w:tc>
        <w:tc>
          <w:tcPr>
            <w:tcW w:w="545" w:type="dxa"/>
            <w:tcBorders>
              <w:top w:val="nil"/>
              <w:left w:val="single" w:sz="4" w:space="0" w:color="auto"/>
              <w:bottom w:val="single" w:sz="4" w:space="0" w:color="auto"/>
              <w:right w:val="single" w:sz="4" w:space="0" w:color="auto"/>
            </w:tcBorders>
            <w:vAlign w:val="center"/>
          </w:tcPr>
          <w:p w:rsidR="008D34D7" w:rsidRPr="005E080B" w:rsidRDefault="008D34D7" w:rsidP="00C345F2">
            <w:pPr>
              <w:spacing w:after="0" w:line="240" w:lineRule="auto"/>
              <w:jc w:val="center"/>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9907</w:t>
            </w:r>
          </w:p>
        </w:tc>
        <w:tc>
          <w:tcPr>
            <w:tcW w:w="581" w:type="dxa"/>
            <w:tcBorders>
              <w:top w:val="nil"/>
              <w:left w:val="single" w:sz="4" w:space="0" w:color="auto"/>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10249</w:t>
            </w:r>
          </w:p>
        </w:tc>
        <w:tc>
          <w:tcPr>
            <w:tcW w:w="708"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10620</w:t>
            </w:r>
          </w:p>
        </w:tc>
        <w:tc>
          <w:tcPr>
            <w:tcW w:w="581"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11651</w:t>
            </w:r>
          </w:p>
        </w:tc>
        <w:tc>
          <w:tcPr>
            <w:tcW w:w="581"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11901</w:t>
            </w:r>
          </w:p>
        </w:tc>
        <w:tc>
          <w:tcPr>
            <w:tcW w:w="581"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b/>
                <w:bCs/>
                <w:color w:val="000000"/>
                <w:sz w:val="16"/>
                <w:szCs w:val="16"/>
                <w:lang w:val="en-US"/>
              </w:rPr>
            </w:pPr>
            <w:r w:rsidRPr="005E080B">
              <w:rPr>
                <w:rFonts w:ascii="Arial Narrow" w:eastAsia="Times New Roman" w:hAnsi="Arial Narrow" w:cs="Arial"/>
                <w:b/>
                <w:bCs/>
                <w:color w:val="000000"/>
                <w:sz w:val="16"/>
                <w:szCs w:val="16"/>
                <w:lang w:val="en-US"/>
              </w:rPr>
              <w:t>12497</w:t>
            </w:r>
          </w:p>
        </w:tc>
        <w:tc>
          <w:tcPr>
            <w:tcW w:w="654" w:type="dxa"/>
            <w:tcBorders>
              <w:top w:val="nil"/>
              <w:left w:val="nil"/>
              <w:bottom w:val="single" w:sz="4" w:space="0" w:color="auto"/>
              <w:right w:val="single" w:sz="4" w:space="0" w:color="auto"/>
            </w:tcBorders>
            <w:shd w:val="clear" w:color="auto" w:fill="auto"/>
            <w:noWrap/>
            <w:vAlign w:val="center"/>
          </w:tcPr>
          <w:p w:rsidR="008D34D7" w:rsidRPr="00D91A8C" w:rsidRDefault="008D34D7" w:rsidP="00C345F2">
            <w:pPr>
              <w:spacing w:after="0" w:line="240" w:lineRule="auto"/>
              <w:jc w:val="center"/>
              <w:rPr>
                <w:rFonts w:ascii="Arial Narrow" w:eastAsia="Times New Roman" w:hAnsi="Arial Narrow" w:cs="Arial"/>
                <w:b/>
                <w:bCs/>
                <w:color w:val="000000"/>
                <w:sz w:val="16"/>
                <w:szCs w:val="16"/>
                <w:lang w:val="en-US"/>
              </w:rPr>
            </w:pPr>
            <w:r w:rsidRPr="00D91A8C">
              <w:rPr>
                <w:rFonts w:ascii="Arial Narrow" w:eastAsia="Times New Roman" w:hAnsi="Arial Narrow" w:cs="Arial"/>
                <w:b/>
                <w:bCs/>
                <w:color w:val="000000"/>
                <w:sz w:val="16"/>
                <w:szCs w:val="16"/>
                <w:lang w:val="en-US"/>
              </w:rPr>
              <w:t>12990</w:t>
            </w:r>
          </w:p>
        </w:tc>
        <w:tc>
          <w:tcPr>
            <w:tcW w:w="654" w:type="dxa"/>
            <w:tcBorders>
              <w:top w:val="nil"/>
              <w:left w:val="nil"/>
              <w:bottom w:val="single" w:sz="4" w:space="0" w:color="auto"/>
              <w:right w:val="single" w:sz="4" w:space="0" w:color="auto"/>
            </w:tcBorders>
            <w:shd w:val="clear" w:color="auto" w:fill="auto"/>
            <w:noWrap/>
            <w:vAlign w:val="center"/>
          </w:tcPr>
          <w:p w:rsidR="008D34D7" w:rsidRPr="00D91A8C" w:rsidRDefault="008D34D7" w:rsidP="00C345F2">
            <w:pPr>
              <w:spacing w:after="0" w:line="240" w:lineRule="auto"/>
              <w:jc w:val="center"/>
              <w:rPr>
                <w:rFonts w:ascii="Arial Narrow" w:eastAsia="Times New Roman" w:hAnsi="Arial Narrow" w:cs="Arial"/>
                <w:b/>
                <w:bCs/>
                <w:color w:val="000000"/>
                <w:sz w:val="16"/>
                <w:szCs w:val="16"/>
                <w:lang w:val="en-US"/>
              </w:rPr>
            </w:pPr>
            <w:r w:rsidRPr="00D91A8C">
              <w:rPr>
                <w:rFonts w:ascii="Arial Narrow" w:eastAsia="Times New Roman" w:hAnsi="Arial Narrow" w:cs="Arial"/>
                <w:b/>
                <w:bCs/>
                <w:color w:val="000000"/>
                <w:sz w:val="16"/>
                <w:szCs w:val="16"/>
                <w:lang w:val="en-US"/>
              </w:rPr>
              <w:t>1</w:t>
            </w:r>
            <w:r>
              <w:rPr>
                <w:rFonts w:ascii="Arial Narrow" w:eastAsia="Times New Roman" w:hAnsi="Arial Narrow" w:cs="Arial"/>
                <w:b/>
                <w:bCs/>
                <w:color w:val="000000"/>
                <w:sz w:val="16"/>
                <w:szCs w:val="16"/>
                <w:lang w:val="en-US"/>
              </w:rPr>
              <w:t>3355</w:t>
            </w:r>
          </w:p>
        </w:tc>
        <w:tc>
          <w:tcPr>
            <w:tcW w:w="654" w:type="dxa"/>
            <w:tcBorders>
              <w:top w:val="nil"/>
              <w:left w:val="nil"/>
              <w:bottom w:val="single" w:sz="4" w:space="0" w:color="auto"/>
              <w:right w:val="single" w:sz="4" w:space="0" w:color="auto"/>
            </w:tcBorders>
            <w:shd w:val="clear" w:color="auto" w:fill="auto"/>
            <w:noWrap/>
            <w:vAlign w:val="center"/>
          </w:tcPr>
          <w:p w:rsidR="008D34D7" w:rsidRPr="00D91A8C" w:rsidRDefault="008D34D7" w:rsidP="00C345F2">
            <w:pPr>
              <w:spacing w:after="0" w:line="240" w:lineRule="auto"/>
              <w:jc w:val="center"/>
              <w:rPr>
                <w:rFonts w:ascii="Arial Narrow" w:eastAsia="Times New Roman" w:hAnsi="Arial Narrow" w:cs="Arial"/>
                <w:b/>
                <w:bCs/>
                <w:color w:val="000000"/>
                <w:sz w:val="16"/>
                <w:szCs w:val="16"/>
                <w:lang w:val="en-US"/>
              </w:rPr>
            </w:pPr>
            <w:r>
              <w:rPr>
                <w:rFonts w:ascii="Arial Narrow" w:eastAsia="Times New Roman" w:hAnsi="Arial Narrow" w:cs="Arial"/>
                <w:b/>
                <w:bCs/>
                <w:color w:val="000000"/>
                <w:sz w:val="16"/>
                <w:szCs w:val="16"/>
                <w:lang w:val="en-US"/>
              </w:rPr>
              <w:t>13814</w:t>
            </w:r>
          </w:p>
        </w:tc>
        <w:tc>
          <w:tcPr>
            <w:tcW w:w="654" w:type="dxa"/>
            <w:tcBorders>
              <w:top w:val="nil"/>
              <w:left w:val="nil"/>
              <w:bottom w:val="single" w:sz="4" w:space="0" w:color="auto"/>
              <w:right w:val="single" w:sz="4" w:space="0" w:color="auto"/>
            </w:tcBorders>
            <w:shd w:val="clear" w:color="auto" w:fill="auto"/>
            <w:noWrap/>
            <w:vAlign w:val="center"/>
          </w:tcPr>
          <w:p w:rsidR="008D34D7" w:rsidRPr="00D91A8C" w:rsidRDefault="008D34D7" w:rsidP="00C345F2">
            <w:pPr>
              <w:spacing w:after="0" w:line="240" w:lineRule="auto"/>
              <w:jc w:val="center"/>
              <w:rPr>
                <w:rFonts w:ascii="Arial Narrow" w:eastAsia="Times New Roman" w:hAnsi="Arial Narrow" w:cs="Arial"/>
                <w:b/>
                <w:bCs/>
                <w:color w:val="000000"/>
                <w:sz w:val="16"/>
                <w:szCs w:val="16"/>
                <w:lang w:val="en-US"/>
              </w:rPr>
            </w:pPr>
            <w:r>
              <w:rPr>
                <w:rFonts w:ascii="Arial Narrow" w:eastAsia="Times New Roman" w:hAnsi="Arial Narrow" w:cs="Arial"/>
                <w:b/>
                <w:bCs/>
                <w:color w:val="000000"/>
                <w:sz w:val="16"/>
                <w:szCs w:val="16"/>
                <w:lang w:val="en-US"/>
              </w:rPr>
              <w:t>14282</w:t>
            </w:r>
          </w:p>
        </w:tc>
        <w:tc>
          <w:tcPr>
            <w:tcW w:w="655" w:type="dxa"/>
            <w:tcBorders>
              <w:top w:val="nil"/>
              <w:left w:val="nil"/>
              <w:bottom w:val="single" w:sz="4" w:space="0" w:color="auto"/>
              <w:right w:val="single" w:sz="4" w:space="0" w:color="auto"/>
            </w:tcBorders>
            <w:shd w:val="clear" w:color="auto" w:fill="auto"/>
            <w:noWrap/>
            <w:vAlign w:val="center"/>
          </w:tcPr>
          <w:p w:rsidR="008D34D7" w:rsidRPr="00E55B20" w:rsidRDefault="008D34D7" w:rsidP="00C345F2">
            <w:pPr>
              <w:pStyle w:val="Default"/>
              <w:jc w:val="center"/>
              <w:rPr>
                <w:rFonts w:ascii="Arial Narrow" w:hAnsi="Arial Narrow" w:cs="Arial"/>
                <w:b/>
                <w:bCs/>
                <w:sz w:val="16"/>
                <w:szCs w:val="16"/>
              </w:rPr>
            </w:pPr>
            <w:r w:rsidRPr="00E55B20">
              <w:rPr>
                <w:rFonts w:ascii="Arial Narrow" w:hAnsi="Arial Narrow" w:cs="Arial"/>
                <w:b/>
                <w:bCs/>
                <w:sz w:val="16"/>
                <w:szCs w:val="16"/>
              </w:rPr>
              <w:t>14879</w:t>
            </w:r>
          </w:p>
        </w:tc>
        <w:tc>
          <w:tcPr>
            <w:tcW w:w="584" w:type="dxa"/>
            <w:tcBorders>
              <w:top w:val="single" w:sz="4" w:space="0" w:color="auto"/>
              <w:bottom w:val="single" w:sz="4" w:space="0" w:color="auto"/>
              <w:right w:val="single" w:sz="4" w:space="0" w:color="auto"/>
            </w:tcBorders>
            <w:shd w:val="clear" w:color="auto" w:fill="auto"/>
            <w:vAlign w:val="center"/>
          </w:tcPr>
          <w:p w:rsidR="008D34D7" w:rsidRPr="00E55B20" w:rsidRDefault="00331F2A" w:rsidP="00E55B20">
            <w:pPr>
              <w:pStyle w:val="Default"/>
              <w:jc w:val="center"/>
              <w:rPr>
                <w:rFonts w:ascii="Arial Narrow" w:hAnsi="Arial Narrow" w:cs="Arial"/>
                <w:b/>
                <w:bCs/>
                <w:sz w:val="16"/>
                <w:szCs w:val="16"/>
              </w:rPr>
            </w:pPr>
            <w:r>
              <w:rPr>
                <w:rFonts w:ascii="Arial Narrow" w:hAnsi="Arial Narrow" w:cs="Arial"/>
                <w:b/>
                <w:bCs/>
                <w:sz w:val="16"/>
                <w:szCs w:val="16"/>
              </w:rPr>
              <w:t>15556</w:t>
            </w:r>
          </w:p>
        </w:tc>
      </w:tr>
      <w:tr w:rsidR="008D34D7" w:rsidRPr="005E080B" w:rsidTr="006D2C01">
        <w:trPr>
          <w:trHeight w:val="255"/>
        </w:trPr>
        <w:tc>
          <w:tcPr>
            <w:tcW w:w="1220" w:type="dxa"/>
            <w:tcBorders>
              <w:top w:val="nil"/>
              <w:left w:val="single" w:sz="4" w:space="0" w:color="auto"/>
              <w:bottom w:val="single" w:sz="4" w:space="0" w:color="auto"/>
              <w:right w:val="single" w:sz="4" w:space="0" w:color="auto"/>
            </w:tcBorders>
            <w:shd w:val="clear" w:color="auto" w:fill="auto"/>
            <w:noWrap/>
            <w:vAlign w:val="center"/>
          </w:tcPr>
          <w:p w:rsidR="008D34D7" w:rsidRPr="005E080B" w:rsidRDefault="008D34D7" w:rsidP="00ED689B">
            <w:pPr>
              <w:spacing w:after="0" w:line="240" w:lineRule="auto"/>
              <w:rPr>
                <w:rFonts w:ascii="Arial Narrow" w:eastAsia="Times New Roman" w:hAnsi="Arial Narrow" w:cs="Arial"/>
                <w:color w:val="000000"/>
                <w:sz w:val="16"/>
                <w:szCs w:val="16"/>
                <w:lang w:val="it-IT"/>
              </w:rPr>
            </w:pPr>
            <w:r w:rsidRPr="005E080B">
              <w:rPr>
                <w:rFonts w:ascii="Arial Narrow" w:eastAsia="Times New Roman" w:hAnsi="Arial Narrow" w:cs="Arial"/>
                <w:color w:val="000000"/>
                <w:sz w:val="16"/>
                <w:szCs w:val="16"/>
                <w:lang w:val="it-IT"/>
              </w:rPr>
              <w:t>Locuitori la un medic dentist</w:t>
            </w:r>
          </w:p>
        </w:tc>
        <w:tc>
          <w:tcPr>
            <w:tcW w:w="580"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2468</w:t>
            </w:r>
          </w:p>
        </w:tc>
        <w:tc>
          <w:tcPr>
            <w:tcW w:w="545" w:type="dxa"/>
            <w:tcBorders>
              <w:top w:val="nil"/>
              <w:left w:val="nil"/>
              <w:bottom w:val="single" w:sz="4" w:space="0" w:color="auto"/>
              <w:right w:val="single" w:sz="4" w:space="0" w:color="auto"/>
            </w:tcBorders>
            <w:vAlign w:val="center"/>
          </w:tcPr>
          <w:p w:rsidR="008D34D7" w:rsidRPr="005E080B" w:rsidRDefault="008D34D7" w:rsidP="00C345F2">
            <w:pPr>
              <w:spacing w:after="0" w:line="240" w:lineRule="auto"/>
              <w:jc w:val="center"/>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2301</w:t>
            </w:r>
          </w:p>
        </w:tc>
        <w:tc>
          <w:tcPr>
            <w:tcW w:w="545" w:type="dxa"/>
            <w:tcBorders>
              <w:top w:val="nil"/>
              <w:left w:val="single" w:sz="4" w:space="0" w:color="auto"/>
              <w:bottom w:val="single" w:sz="4" w:space="0" w:color="auto"/>
              <w:right w:val="single" w:sz="4" w:space="0" w:color="auto"/>
            </w:tcBorders>
            <w:vAlign w:val="center"/>
          </w:tcPr>
          <w:p w:rsidR="008D34D7" w:rsidRPr="005E080B" w:rsidRDefault="008D34D7" w:rsidP="00C345F2">
            <w:pPr>
              <w:spacing w:after="0" w:line="240" w:lineRule="auto"/>
              <w:jc w:val="center"/>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2188</w:t>
            </w:r>
          </w:p>
        </w:tc>
        <w:tc>
          <w:tcPr>
            <w:tcW w:w="581" w:type="dxa"/>
            <w:tcBorders>
              <w:top w:val="nil"/>
              <w:left w:val="single" w:sz="4" w:space="0" w:color="auto"/>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2110</w:t>
            </w:r>
          </w:p>
        </w:tc>
        <w:tc>
          <w:tcPr>
            <w:tcW w:w="708"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2032</w:t>
            </w:r>
          </w:p>
        </w:tc>
        <w:tc>
          <w:tcPr>
            <w:tcW w:w="581"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1849</w:t>
            </w:r>
          </w:p>
        </w:tc>
        <w:tc>
          <w:tcPr>
            <w:tcW w:w="581"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1807</w:t>
            </w:r>
          </w:p>
        </w:tc>
        <w:tc>
          <w:tcPr>
            <w:tcW w:w="581" w:type="dxa"/>
            <w:tcBorders>
              <w:top w:val="nil"/>
              <w:left w:val="nil"/>
              <w:bottom w:val="single" w:sz="4" w:space="0" w:color="auto"/>
              <w:right w:val="single" w:sz="4" w:space="0" w:color="auto"/>
            </w:tcBorders>
            <w:shd w:val="clear" w:color="auto" w:fill="auto"/>
            <w:noWrap/>
            <w:vAlign w:val="center"/>
          </w:tcPr>
          <w:p w:rsidR="008D34D7" w:rsidRPr="005E080B" w:rsidRDefault="008D34D7" w:rsidP="00C345F2">
            <w:pPr>
              <w:spacing w:after="0" w:line="240" w:lineRule="auto"/>
              <w:jc w:val="center"/>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1718</w:t>
            </w:r>
          </w:p>
        </w:tc>
        <w:tc>
          <w:tcPr>
            <w:tcW w:w="654" w:type="dxa"/>
            <w:tcBorders>
              <w:top w:val="nil"/>
              <w:left w:val="nil"/>
              <w:bottom w:val="single" w:sz="4" w:space="0" w:color="auto"/>
              <w:right w:val="single" w:sz="4" w:space="0" w:color="auto"/>
            </w:tcBorders>
            <w:shd w:val="clear" w:color="auto" w:fill="auto"/>
            <w:noWrap/>
            <w:vAlign w:val="center"/>
          </w:tcPr>
          <w:p w:rsidR="008D34D7" w:rsidRPr="00B719DE" w:rsidRDefault="008D34D7" w:rsidP="00C345F2">
            <w:pPr>
              <w:spacing w:after="0" w:line="240" w:lineRule="auto"/>
              <w:jc w:val="center"/>
              <w:rPr>
                <w:rFonts w:ascii="Arial Narrow" w:eastAsia="Times New Roman" w:hAnsi="Arial Narrow" w:cs="Arial"/>
                <w:color w:val="000000"/>
                <w:sz w:val="16"/>
                <w:szCs w:val="16"/>
                <w:lang w:val="en-US"/>
              </w:rPr>
            </w:pPr>
            <w:r w:rsidRPr="00B719DE">
              <w:rPr>
                <w:rFonts w:ascii="Arial Narrow" w:eastAsia="Times New Roman" w:hAnsi="Arial Narrow" w:cs="Arial"/>
                <w:color w:val="000000"/>
                <w:sz w:val="16"/>
                <w:szCs w:val="16"/>
                <w:lang w:val="en-US"/>
              </w:rPr>
              <w:t>1650</w:t>
            </w:r>
          </w:p>
        </w:tc>
        <w:tc>
          <w:tcPr>
            <w:tcW w:w="654" w:type="dxa"/>
            <w:tcBorders>
              <w:top w:val="nil"/>
              <w:left w:val="nil"/>
              <w:bottom w:val="single" w:sz="4" w:space="0" w:color="auto"/>
              <w:right w:val="single" w:sz="4" w:space="0" w:color="auto"/>
            </w:tcBorders>
            <w:shd w:val="clear" w:color="auto" w:fill="auto"/>
            <w:noWrap/>
            <w:vAlign w:val="center"/>
          </w:tcPr>
          <w:p w:rsidR="008D34D7" w:rsidRPr="00B719DE" w:rsidRDefault="008D34D7" w:rsidP="00C345F2">
            <w:pPr>
              <w:spacing w:after="0" w:line="240" w:lineRule="auto"/>
              <w:jc w:val="center"/>
              <w:rPr>
                <w:rFonts w:ascii="Arial Narrow" w:eastAsia="Times New Roman" w:hAnsi="Arial Narrow" w:cs="Arial"/>
                <w:color w:val="000000"/>
                <w:sz w:val="16"/>
                <w:szCs w:val="16"/>
                <w:lang w:val="en-US"/>
              </w:rPr>
            </w:pPr>
            <w:r>
              <w:rPr>
                <w:rFonts w:ascii="Arial Narrow" w:eastAsia="Times New Roman" w:hAnsi="Arial Narrow" w:cs="Arial"/>
                <w:color w:val="000000"/>
                <w:sz w:val="16"/>
                <w:szCs w:val="16"/>
                <w:lang w:val="en-US"/>
              </w:rPr>
              <w:t>1599</w:t>
            </w:r>
          </w:p>
        </w:tc>
        <w:tc>
          <w:tcPr>
            <w:tcW w:w="654" w:type="dxa"/>
            <w:tcBorders>
              <w:top w:val="nil"/>
              <w:left w:val="nil"/>
              <w:bottom w:val="single" w:sz="4" w:space="0" w:color="auto"/>
              <w:right w:val="single" w:sz="4" w:space="0" w:color="auto"/>
            </w:tcBorders>
            <w:shd w:val="clear" w:color="auto" w:fill="auto"/>
            <w:noWrap/>
            <w:vAlign w:val="center"/>
          </w:tcPr>
          <w:p w:rsidR="008D34D7" w:rsidRPr="00B719DE" w:rsidRDefault="008D34D7" w:rsidP="00C345F2">
            <w:pPr>
              <w:spacing w:after="0" w:line="240" w:lineRule="auto"/>
              <w:jc w:val="center"/>
              <w:rPr>
                <w:rFonts w:ascii="Arial Narrow" w:eastAsia="Times New Roman" w:hAnsi="Arial Narrow" w:cs="Arial"/>
                <w:color w:val="000000"/>
                <w:sz w:val="16"/>
                <w:szCs w:val="16"/>
                <w:lang w:val="en-US"/>
              </w:rPr>
            </w:pPr>
            <w:r>
              <w:rPr>
                <w:rFonts w:ascii="Arial Narrow" w:eastAsia="Times New Roman" w:hAnsi="Arial Narrow" w:cs="Arial"/>
                <w:color w:val="000000"/>
                <w:sz w:val="16"/>
                <w:szCs w:val="16"/>
                <w:lang w:val="en-US"/>
              </w:rPr>
              <w:t>1543</w:t>
            </w:r>
          </w:p>
        </w:tc>
        <w:tc>
          <w:tcPr>
            <w:tcW w:w="654" w:type="dxa"/>
            <w:tcBorders>
              <w:top w:val="nil"/>
              <w:left w:val="nil"/>
              <w:bottom w:val="single" w:sz="4" w:space="0" w:color="auto"/>
              <w:right w:val="single" w:sz="4" w:space="0" w:color="auto"/>
            </w:tcBorders>
            <w:shd w:val="clear" w:color="auto" w:fill="auto"/>
            <w:noWrap/>
            <w:vAlign w:val="center"/>
          </w:tcPr>
          <w:p w:rsidR="008D34D7" w:rsidRPr="00B719DE" w:rsidRDefault="008D34D7" w:rsidP="00C345F2">
            <w:pPr>
              <w:spacing w:after="0" w:line="240" w:lineRule="auto"/>
              <w:jc w:val="center"/>
              <w:rPr>
                <w:rFonts w:ascii="Arial Narrow" w:eastAsia="Times New Roman" w:hAnsi="Arial Narrow" w:cs="Arial"/>
                <w:color w:val="000000"/>
                <w:sz w:val="16"/>
                <w:szCs w:val="16"/>
                <w:lang w:val="en-US"/>
              </w:rPr>
            </w:pPr>
            <w:r>
              <w:rPr>
                <w:rFonts w:ascii="Arial Narrow" w:eastAsia="Times New Roman" w:hAnsi="Arial Narrow" w:cs="Arial"/>
                <w:color w:val="000000"/>
                <w:sz w:val="16"/>
                <w:szCs w:val="16"/>
                <w:lang w:val="en-US"/>
              </w:rPr>
              <w:t>1489</w:t>
            </w:r>
          </w:p>
        </w:tc>
        <w:tc>
          <w:tcPr>
            <w:tcW w:w="655" w:type="dxa"/>
            <w:tcBorders>
              <w:top w:val="nil"/>
              <w:left w:val="nil"/>
              <w:bottom w:val="single" w:sz="4" w:space="0" w:color="auto"/>
              <w:right w:val="single" w:sz="4" w:space="0" w:color="auto"/>
            </w:tcBorders>
            <w:shd w:val="clear" w:color="auto" w:fill="auto"/>
            <w:noWrap/>
            <w:vAlign w:val="center"/>
          </w:tcPr>
          <w:p w:rsidR="008D34D7" w:rsidRPr="00BC13DF" w:rsidRDefault="008D34D7" w:rsidP="00C345F2">
            <w:pPr>
              <w:pStyle w:val="Default"/>
              <w:jc w:val="center"/>
              <w:rPr>
                <w:rFonts w:ascii="Arial Narrow" w:hAnsi="Arial Narrow" w:cs="Arial"/>
                <w:sz w:val="16"/>
                <w:szCs w:val="16"/>
              </w:rPr>
            </w:pPr>
            <w:r w:rsidRPr="00BC13DF">
              <w:rPr>
                <w:rFonts w:ascii="Arial Narrow" w:hAnsi="Arial Narrow" w:cs="Arial"/>
                <w:sz w:val="16"/>
                <w:szCs w:val="16"/>
              </w:rPr>
              <w:t>1338</w:t>
            </w:r>
          </w:p>
        </w:tc>
        <w:tc>
          <w:tcPr>
            <w:tcW w:w="584" w:type="dxa"/>
            <w:tcBorders>
              <w:top w:val="single" w:sz="4" w:space="0" w:color="auto"/>
              <w:bottom w:val="single" w:sz="4" w:space="0" w:color="auto"/>
              <w:right w:val="single" w:sz="4" w:space="0" w:color="auto"/>
            </w:tcBorders>
            <w:shd w:val="clear" w:color="auto" w:fill="auto"/>
            <w:vAlign w:val="center"/>
          </w:tcPr>
          <w:p w:rsidR="008D34D7" w:rsidRPr="00BC13DF" w:rsidRDefault="00E263A2" w:rsidP="00BC13DF">
            <w:pPr>
              <w:pStyle w:val="Default"/>
              <w:jc w:val="center"/>
              <w:rPr>
                <w:rFonts w:ascii="Arial Narrow" w:hAnsi="Arial Narrow" w:cs="Arial"/>
                <w:sz w:val="16"/>
                <w:szCs w:val="16"/>
              </w:rPr>
            </w:pPr>
            <w:r>
              <w:rPr>
                <w:rFonts w:ascii="Arial Narrow" w:hAnsi="Arial Narrow" w:cs="Arial"/>
                <w:sz w:val="16"/>
                <w:szCs w:val="16"/>
              </w:rPr>
              <w:t>1277</w:t>
            </w:r>
          </w:p>
        </w:tc>
      </w:tr>
      <w:tr w:rsidR="008D34D7" w:rsidRPr="005E080B" w:rsidTr="006D2C01">
        <w:trPr>
          <w:trHeight w:val="255"/>
        </w:trPr>
        <w:tc>
          <w:tcPr>
            <w:tcW w:w="1220" w:type="dxa"/>
            <w:tcBorders>
              <w:top w:val="nil"/>
              <w:left w:val="single" w:sz="4" w:space="0" w:color="auto"/>
              <w:bottom w:val="single" w:sz="4" w:space="0" w:color="auto"/>
              <w:right w:val="single" w:sz="4" w:space="0" w:color="auto"/>
            </w:tcBorders>
            <w:shd w:val="clear" w:color="auto" w:fill="auto"/>
            <w:noWrap/>
            <w:vAlign w:val="center"/>
          </w:tcPr>
          <w:p w:rsidR="008D34D7" w:rsidRPr="005E080B" w:rsidRDefault="008D34D7" w:rsidP="00ED689B">
            <w:pPr>
              <w:spacing w:after="0" w:line="240" w:lineRule="auto"/>
              <w:rPr>
                <w:rFonts w:ascii="Arial Narrow" w:eastAsia="Times New Roman" w:hAnsi="Arial Narrow" w:cs="Arial"/>
                <w:color w:val="000000"/>
                <w:sz w:val="16"/>
                <w:szCs w:val="16"/>
                <w:lang w:val="en-US"/>
              </w:rPr>
            </w:pPr>
            <w:r w:rsidRPr="005E080B">
              <w:rPr>
                <w:rFonts w:ascii="Arial Narrow" w:eastAsia="Times New Roman" w:hAnsi="Arial Narrow" w:cs="Arial"/>
                <w:color w:val="000000"/>
                <w:sz w:val="16"/>
                <w:szCs w:val="16"/>
                <w:lang w:val="en-US"/>
              </w:rPr>
              <w:t>Medici dentişti la 10000 locuitori</w:t>
            </w:r>
          </w:p>
        </w:tc>
        <w:tc>
          <w:tcPr>
            <w:tcW w:w="580"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4.1</w:t>
            </w:r>
          </w:p>
        </w:tc>
        <w:tc>
          <w:tcPr>
            <w:tcW w:w="545" w:type="dxa"/>
            <w:tcBorders>
              <w:top w:val="nil"/>
              <w:left w:val="nil"/>
              <w:bottom w:val="single" w:sz="4" w:space="0" w:color="auto"/>
              <w:right w:val="single" w:sz="4" w:space="0" w:color="auto"/>
            </w:tcBorders>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4.3</w:t>
            </w:r>
          </w:p>
        </w:tc>
        <w:tc>
          <w:tcPr>
            <w:tcW w:w="545" w:type="dxa"/>
            <w:tcBorders>
              <w:top w:val="nil"/>
              <w:left w:val="single" w:sz="4" w:space="0" w:color="auto"/>
              <w:bottom w:val="single" w:sz="4" w:space="0" w:color="auto"/>
              <w:right w:val="single" w:sz="4" w:space="0" w:color="auto"/>
            </w:tcBorders>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4.6</w:t>
            </w:r>
          </w:p>
        </w:tc>
        <w:tc>
          <w:tcPr>
            <w:tcW w:w="581" w:type="dxa"/>
            <w:tcBorders>
              <w:top w:val="nil"/>
              <w:left w:val="single" w:sz="4" w:space="0" w:color="auto"/>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4.7</w:t>
            </w:r>
          </w:p>
        </w:tc>
        <w:tc>
          <w:tcPr>
            <w:tcW w:w="708"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4.9</w:t>
            </w:r>
          </w:p>
        </w:tc>
        <w:tc>
          <w:tcPr>
            <w:tcW w:w="581"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5.4</w:t>
            </w:r>
          </w:p>
        </w:tc>
        <w:tc>
          <w:tcPr>
            <w:tcW w:w="581"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5.5</w:t>
            </w:r>
          </w:p>
        </w:tc>
        <w:tc>
          <w:tcPr>
            <w:tcW w:w="581"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5.8</w:t>
            </w:r>
          </w:p>
        </w:tc>
        <w:tc>
          <w:tcPr>
            <w:tcW w:w="654"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6.1</w:t>
            </w:r>
          </w:p>
        </w:tc>
        <w:tc>
          <w:tcPr>
            <w:tcW w:w="654"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6.3</w:t>
            </w:r>
          </w:p>
        </w:tc>
        <w:tc>
          <w:tcPr>
            <w:tcW w:w="654"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6.9</w:t>
            </w:r>
          </w:p>
        </w:tc>
        <w:tc>
          <w:tcPr>
            <w:tcW w:w="654"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7.1</w:t>
            </w:r>
          </w:p>
        </w:tc>
        <w:tc>
          <w:tcPr>
            <w:tcW w:w="655" w:type="dxa"/>
            <w:tcBorders>
              <w:top w:val="nil"/>
              <w:left w:val="nil"/>
              <w:bottom w:val="single" w:sz="4" w:space="0" w:color="auto"/>
              <w:right w:val="single" w:sz="4" w:space="0" w:color="auto"/>
            </w:tcBorders>
            <w:shd w:val="clear" w:color="auto" w:fill="auto"/>
            <w:noWrap/>
            <w:vAlign w:val="center"/>
          </w:tcPr>
          <w:p w:rsidR="008D34D7" w:rsidRPr="00890535" w:rsidRDefault="008D34D7" w:rsidP="00C345F2">
            <w:pPr>
              <w:pStyle w:val="Default"/>
              <w:jc w:val="center"/>
              <w:rPr>
                <w:rFonts w:ascii="Arial Narrow" w:hAnsi="Arial Narrow"/>
                <w:sz w:val="16"/>
                <w:szCs w:val="16"/>
              </w:rPr>
            </w:pPr>
            <w:r w:rsidRPr="00890535">
              <w:rPr>
                <w:rFonts w:ascii="Arial Narrow" w:hAnsi="Arial Narrow"/>
                <w:sz w:val="16"/>
                <w:szCs w:val="16"/>
              </w:rPr>
              <w:t>7.5</w:t>
            </w:r>
          </w:p>
        </w:tc>
        <w:tc>
          <w:tcPr>
            <w:tcW w:w="584" w:type="dxa"/>
            <w:tcBorders>
              <w:top w:val="single" w:sz="4" w:space="0" w:color="auto"/>
              <w:bottom w:val="single" w:sz="4" w:space="0" w:color="auto"/>
              <w:right w:val="single" w:sz="4" w:space="0" w:color="auto"/>
            </w:tcBorders>
            <w:shd w:val="clear" w:color="auto" w:fill="auto"/>
            <w:vAlign w:val="center"/>
          </w:tcPr>
          <w:p w:rsidR="008D34D7" w:rsidRPr="00890535" w:rsidRDefault="00E263A2" w:rsidP="00890535">
            <w:pPr>
              <w:pStyle w:val="Default"/>
              <w:jc w:val="center"/>
              <w:rPr>
                <w:rFonts w:ascii="Arial Narrow" w:hAnsi="Arial Narrow"/>
                <w:sz w:val="16"/>
                <w:szCs w:val="16"/>
              </w:rPr>
            </w:pPr>
            <w:r>
              <w:rPr>
                <w:rFonts w:ascii="Arial Narrow" w:hAnsi="Arial Narrow"/>
                <w:sz w:val="16"/>
                <w:szCs w:val="16"/>
              </w:rPr>
              <w:t>8</w:t>
            </w:r>
          </w:p>
        </w:tc>
      </w:tr>
    </w:tbl>
    <w:p w:rsidR="0037564F" w:rsidRPr="006D2C01" w:rsidRDefault="006556C5" w:rsidP="006D2C01">
      <w:pPr>
        <w:pStyle w:val="ListParagraph"/>
        <w:spacing w:line="360" w:lineRule="auto"/>
        <w:jc w:val="both"/>
        <w:rPr>
          <w:rFonts w:ascii="Times New Roman" w:hAnsi="Times New Roman"/>
          <w:bCs/>
          <w:i/>
          <w:sz w:val="18"/>
          <w:szCs w:val="18"/>
        </w:rPr>
      </w:pPr>
      <w:r w:rsidRPr="00994EFB">
        <w:rPr>
          <w:rFonts w:ascii="Times New Roman" w:hAnsi="Times New Roman"/>
          <w:bCs/>
          <w:i/>
          <w:sz w:val="18"/>
          <w:szCs w:val="18"/>
          <w:lang w:val="it-IT"/>
        </w:rPr>
        <w:t>Sursa:</w:t>
      </w:r>
      <w:r w:rsidR="00ED0766" w:rsidRPr="00994EFB">
        <w:rPr>
          <w:rFonts w:ascii="Times New Roman" w:hAnsi="Times New Roman"/>
          <w:bCs/>
          <w:i/>
          <w:sz w:val="18"/>
          <w:szCs w:val="18"/>
        </w:rPr>
        <w:t xml:space="preserve"> Institutul Naţional de Statistică, </w:t>
      </w:r>
      <w:r w:rsidR="006D2C01">
        <w:rPr>
          <w:rFonts w:ascii="Times New Roman" w:hAnsi="Times New Roman"/>
          <w:bCs/>
          <w:i/>
          <w:sz w:val="18"/>
          <w:szCs w:val="18"/>
        </w:rPr>
        <w:t>A</w:t>
      </w:r>
      <w:r w:rsidR="006D2C01" w:rsidRPr="006D2C01">
        <w:rPr>
          <w:rFonts w:ascii="Times New Roman" w:hAnsi="Times New Roman"/>
          <w:bCs/>
          <w:i/>
          <w:sz w:val="18"/>
          <w:szCs w:val="18"/>
        </w:rPr>
        <w:t>ctivitatea unităţilor sanitare</w:t>
      </w:r>
      <w:r w:rsidR="006D2C01">
        <w:rPr>
          <w:rFonts w:ascii="Times New Roman" w:hAnsi="Times New Roman"/>
          <w:bCs/>
          <w:i/>
          <w:sz w:val="18"/>
          <w:szCs w:val="18"/>
        </w:rPr>
        <w:t xml:space="preserve"> </w:t>
      </w:r>
      <w:r w:rsidR="006D2C01" w:rsidRPr="006D2C01">
        <w:rPr>
          <w:rFonts w:ascii="Times New Roman" w:hAnsi="Times New Roman"/>
          <w:bCs/>
          <w:i/>
          <w:sz w:val="18"/>
          <w:szCs w:val="18"/>
        </w:rPr>
        <w:t>în anul 2015</w:t>
      </w:r>
    </w:p>
    <w:p w:rsidR="00DF7F22" w:rsidRPr="00302E36" w:rsidRDefault="00DF7F22" w:rsidP="00EE1680">
      <w:pPr>
        <w:pStyle w:val="ListParagraph"/>
        <w:spacing w:line="360" w:lineRule="auto"/>
        <w:ind w:left="0" w:firstLine="708"/>
        <w:jc w:val="both"/>
        <w:rPr>
          <w:rFonts w:ascii="Times New Roman" w:hAnsi="Times New Roman"/>
          <w:bCs/>
          <w:color w:val="000080"/>
          <w:sz w:val="24"/>
          <w:szCs w:val="24"/>
          <w:lang w:val="it-IT"/>
        </w:rPr>
      </w:pPr>
      <w:r w:rsidRPr="00BC272C">
        <w:rPr>
          <w:rFonts w:ascii="Times New Roman" w:hAnsi="Times New Roman"/>
          <w:bCs/>
          <w:sz w:val="24"/>
          <w:szCs w:val="24"/>
          <w:lang w:val="it-IT"/>
        </w:rPr>
        <w:t>Consiliul Na</w:t>
      </w:r>
      <w:r w:rsidR="00F121F8" w:rsidRPr="00BC272C">
        <w:rPr>
          <w:rFonts w:ascii="Times New Roman" w:hAnsi="Times New Roman"/>
          <w:bCs/>
          <w:sz w:val="24"/>
          <w:szCs w:val="24"/>
          <w:lang w:val="it-IT"/>
        </w:rPr>
        <w:t>ţ</w:t>
      </w:r>
      <w:r w:rsidRPr="00BC272C">
        <w:rPr>
          <w:rFonts w:ascii="Times New Roman" w:hAnsi="Times New Roman"/>
          <w:bCs/>
          <w:sz w:val="24"/>
          <w:szCs w:val="24"/>
          <w:lang w:val="it-IT"/>
        </w:rPr>
        <w:t xml:space="preserve">ional al </w:t>
      </w:r>
      <w:r w:rsidR="00F121F8" w:rsidRPr="00BC272C">
        <w:rPr>
          <w:rFonts w:ascii="Times New Roman" w:hAnsi="Times New Roman"/>
          <w:bCs/>
          <w:sz w:val="24"/>
          <w:szCs w:val="24"/>
          <w:lang w:val="it-IT"/>
        </w:rPr>
        <w:t>D</w:t>
      </w:r>
      <w:r w:rsidRPr="00BC272C">
        <w:rPr>
          <w:rFonts w:ascii="Times New Roman" w:hAnsi="Times New Roman"/>
          <w:bCs/>
          <w:sz w:val="24"/>
          <w:szCs w:val="24"/>
          <w:lang w:val="it-IT"/>
        </w:rPr>
        <w:t>enti</w:t>
      </w:r>
      <w:r w:rsidR="00F121F8" w:rsidRPr="00BC272C">
        <w:rPr>
          <w:rFonts w:ascii="Times New Roman" w:hAnsi="Times New Roman"/>
          <w:bCs/>
          <w:sz w:val="24"/>
          <w:szCs w:val="24"/>
          <w:lang w:val="it-IT"/>
        </w:rPr>
        <w:t>ştilor</w:t>
      </w:r>
      <w:r w:rsidRPr="00BC272C">
        <w:rPr>
          <w:rFonts w:ascii="Times New Roman" w:hAnsi="Times New Roman"/>
          <w:bCs/>
          <w:sz w:val="24"/>
          <w:szCs w:val="24"/>
          <w:lang w:val="it-IT"/>
        </w:rPr>
        <w:t xml:space="preserve"> a elaborat un num</w:t>
      </w:r>
      <w:r w:rsidR="00F121F8" w:rsidRPr="00BC272C">
        <w:rPr>
          <w:rFonts w:ascii="Times New Roman" w:hAnsi="Times New Roman"/>
          <w:bCs/>
          <w:sz w:val="24"/>
          <w:szCs w:val="24"/>
          <w:lang w:val="it-IT"/>
        </w:rPr>
        <w:t>ă</w:t>
      </w:r>
      <w:r w:rsidRPr="00BC272C">
        <w:rPr>
          <w:rFonts w:ascii="Times New Roman" w:hAnsi="Times New Roman"/>
          <w:bCs/>
          <w:sz w:val="24"/>
          <w:szCs w:val="24"/>
          <w:lang w:val="it-IT"/>
        </w:rPr>
        <w:t xml:space="preserve">r de </w:t>
      </w:r>
      <w:r w:rsidR="00C51D3B" w:rsidRPr="00BC272C">
        <w:rPr>
          <w:rFonts w:ascii="Times New Roman" w:hAnsi="Times New Roman"/>
          <w:bCs/>
          <w:sz w:val="24"/>
          <w:szCs w:val="24"/>
          <w:lang w:val="it-IT"/>
        </w:rPr>
        <w:t xml:space="preserve">5 </w:t>
      </w:r>
      <w:r w:rsidRPr="00BC272C">
        <w:rPr>
          <w:rFonts w:ascii="Times New Roman" w:hAnsi="Times New Roman"/>
          <w:bCs/>
          <w:sz w:val="24"/>
          <w:szCs w:val="24"/>
          <w:lang w:val="it-IT"/>
        </w:rPr>
        <w:t>ghiduri clinice de practic</w:t>
      </w:r>
      <w:r w:rsidR="00F121F8" w:rsidRPr="00BC272C">
        <w:rPr>
          <w:rFonts w:ascii="Times New Roman" w:hAnsi="Times New Roman"/>
          <w:bCs/>
          <w:sz w:val="24"/>
          <w:szCs w:val="24"/>
          <w:lang w:val="it-IT"/>
        </w:rPr>
        <w:t>ă</w:t>
      </w:r>
      <w:r w:rsidRPr="00BC272C">
        <w:rPr>
          <w:rFonts w:ascii="Times New Roman" w:hAnsi="Times New Roman"/>
          <w:bCs/>
          <w:sz w:val="24"/>
          <w:szCs w:val="24"/>
          <w:lang w:val="it-IT"/>
        </w:rPr>
        <w:t xml:space="preserve"> in medicina dentar</w:t>
      </w:r>
      <w:r w:rsidR="00F121F8" w:rsidRPr="00BC272C">
        <w:rPr>
          <w:rFonts w:ascii="Times New Roman" w:hAnsi="Times New Roman"/>
          <w:bCs/>
          <w:sz w:val="24"/>
          <w:szCs w:val="24"/>
          <w:lang w:val="it-IT"/>
        </w:rPr>
        <w:t>ă</w:t>
      </w:r>
      <w:r w:rsidRPr="00BC272C">
        <w:rPr>
          <w:rFonts w:ascii="Times New Roman" w:hAnsi="Times New Roman"/>
          <w:bCs/>
          <w:sz w:val="24"/>
          <w:szCs w:val="24"/>
          <w:lang w:val="it-IT"/>
        </w:rPr>
        <w:t xml:space="preserve">, </w:t>
      </w:r>
      <w:r w:rsidR="00A430E3" w:rsidRPr="00BC272C">
        <w:rPr>
          <w:rFonts w:ascii="Times New Roman" w:hAnsi="Times New Roman"/>
          <w:bCs/>
          <w:sz w:val="24"/>
          <w:szCs w:val="24"/>
          <w:lang w:val="it-IT"/>
        </w:rPr>
        <w:t xml:space="preserve">cu scopul de a asista personalul medical în adoptarea deciziei terapeutice </w:t>
      </w:r>
      <w:r w:rsidR="008036B5" w:rsidRPr="00BC272C">
        <w:rPr>
          <w:rFonts w:ascii="Times New Roman" w:hAnsi="Times New Roman"/>
          <w:bCs/>
          <w:sz w:val="24"/>
          <w:szCs w:val="24"/>
          <w:lang w:val="it-IT"/>
        </w:rPr>
        <w:t xml:space="preserve">(ex: </w:t>
      </w:r>
      <w:r w:rsidR="004F5CBB" w:rsidRPr="00BC272C">
        <w:rPr>
          <w:rFonts w:ascii="Times New Roman" w:hAnsi="Times New Roman"/>
          <w:bCs/>
          <w:sz w:val="24"/>
          <w:szCs w:val="24"/>
          <w:lang w:val="it-IT"/>
        </w:rPr>
        <w:t>Ghiduri de practic</w:t>
      </w:r>
      <w:r w:rsidR="004F5CBB" w:rsidRPr="00BC272C">
        <w:rPr>
          <w:rFonts w:ascii="Times New Roman" w:hAnsi="Times New Roman"/>
          <w:bCs/>
          <w:sz w:val="24"/>
          <w:szCs w:val="24"/>
        </w:rPr>
        <w:t>ă</w:t>
      </w:r>
      <w:r w:rsidR="004F5CBB" w:rsidRPr="00BC272C">
        <w:rPr>
          <w:rFonts w:ascii="Times New Roman" w:hAnsi="Times New Roman"/>
          <w:bCs/>
          <w:sz w:val="24"/>
          <w:szCs w:val="24"/>
          <w:lang w:val="it-IT"/>
        </w:rPr>
        <w:t xml:space="preserve"> - Chirurgie Oro-Maxilo-Facială şi Dento- Alveolară, Endodonţie, Parodontologie etc)</w:t>
      </w:r>
      <w:r w:rsidRPr="00BC272C">
        <w:rPr>
          <w:rFonts w:ascii="Times New Roman" w:hAnsi="Times New Roman"/>
          <w:bCs/>
          <w:sz w:val="24"/>
          <w:szCs w:val="24"/>
          <w:lang w:val="it-IT"/>
        </w:rPr>
        <w:t>.</w:t>
      </w:r>
      <w:r w:rsidRPr="00467B37">
        <w:rPr>
          <w:rFonts w:ascii="Times New Roman" w:hAnsi="Times New Roman"/>
          <w:bCs/>
          <w:color w:val="000080"/>
          <w:sz w:val="24"/>
          <w:szCs w:val="24"/>
          <w:lang w:val="it-IT"/>
        </w:rPr>
        <w:t xml:space="preserve">   </w:t>
      </w:r>
      <w:r w:rsidR="00AC4D70" w:rsidRPr="00AC4D70">
        <w:rPr>
          <w:rFonts w:ascii="Times New Roman" w:hAnsi="Times New Roman"/>
          <w:bCs/>
          <w:i/>
          <w:sz w:val="24"/>
          <w:szCs w:val="24"/>
          <w:lang w:val="it-IT"/>
        </w:rPr>
        <w:t>(</w:t>
      </w:r>
      <w:hyperlink r:id="rId10" w:history="1">
        <w:r w:rsidR="00C51D3B" w:rsidRPr="00302E36">
          <w:rPr>
            <w:rStyle w:val="Hyperlink"/>
            <w:rFonts w:ascii="Times New Roman" w:hAnsi="Times New Roman"/>
            <w:bCs/>
            <w:i/>
            <w:color w:val="auto"/>
            <w:sz w:val="24"/>
            <w:szCs w:val="24"/>
            <w:lang w:val="it-IT"/>
          </w:rPr>
          <w:t>http://www.cmdr.ro/ghiduri.php</w:t>
        </w:r>
      </w:hyperlink>
      <w:r w:rsidR="00AC4D70" w:rsidRPr="00302E36">
        <w:rPr>
          <w:rFonts w:ascii="Times New Roman" w:hAnsi="Times New Roman"/>
          <w:bCs/>
          <w:i/>
          <w:sz w:val="24"/>
          <w:szCs w:val="24"/>
          <w:lang w:val="it-IT"/>
        </w:rPr>
        <w:t>)</w:t>
      </w:r>
    </w:p>
    <w:p w:rsidR="00C51D3B" w:rsidRPr="00C51D3B" w:rsidRDefault="00C51D3B" w:rsidP="00EE1680">
      <w:pPr>
        <w:pStyle w:val="ListParagraph"/>
        <w:spacing w:line="360" w:lineRule="auto"/>
        <w:ind w:left="0" w:firstLine="708"/>
        <w:jc w:val="both"/>
        <w:rPr>
          <w:rFonts w:ascii="Times New Roman" w:hAnsi="Times New Roman"/>
          <w:bCs/>
          <w:color w:val="000080"/>
          <w:sz w:val="24"/>
          <w:szCs w:val="24"/>
          <w:lang w:val="it-IT"/>
        </w:rPr>
      </w:pPr>
      <w:r w:rsidRPr="003A4A16">
        <w:rPr>
          <w:rFonts w:ascii="Times New Roman" w:hAnsi="Times New Roman"/>
          <w:sz w:val="24"/>
          <w:szCs w:val="24"/>
        </w:rPr>
        <w:t>Aceste ghiduri prezintă recomandări de bună practică medicală clinică bazate pe dovezi publicate, pentru a fi luate în conside</w:t>
      </w:r>
      <w:r w:rsidR="00DF285C">
        <w:rPr>
          <w:rFonts w:ascii="Times New Roman" w:hAnsi="Times New Roman"/>
          <w:sz w:val="24"/>
          <w:szCs w:val="24"/>
        </w:rPr>
        <w:t>rare de către medicii practicanţ</w:t>
      </w:r>
      <w:r w:rsidRPr="003A4A16">
        <w:rPr>
          <w:rFonts w:ascii="Times New Roman" w:hAnsi="Times New Roman"/>
          <w:sz w:val="24"/>
          <w:szCs w:val="24"/>
        </w:rPr>
        <w:t>i.</w:t>
      </w:r>
      <w:r w:rsidRPr="00BA0ADD">
        <w:rPr>
          <w:rFonts w:ascii="Times New Roman" w:hAnsi="Times New Roman"/>
          <w:sz w:val="24"/>
          <w:szCs w:val="24"/>
        </w:rPr>
        <w:t xml:space="preserve"> Prin </w:t>
      </w:r>
      <w:r w:rsidR="000515AA">
        <w:rPr>
          <w:rFonts w:ascii="Times New Roman" w:hAnsi="Times New Roman"/>
          <w:sz w:val="24"/>
          <w:szCs w:val="24"/>
        </w:rPr>
        <w:t xml:space="preserve">aceste ghiduri </w:t>
      </w:r>
      <w:r w:rsidRPr="00BA0ADD">
        <w:rPr>
          <w:rFonts w:ascii="Times New Roman" w:hAnsi="Times New Roman"/>
          <w:sz w:val="24"/>
          <w:szCs w:val="24"/>
        </w:rPr>
        <w:t>se standardizeaz</w:t>
      </w:r>
      <w:r w:rsidR="000515AA">
        <w:rPr>
          <w:rFonts w:ascii="Times New Roman" w:hAnsi="Times New Roman"/>
          <w:sz w:val="24"/>
          <w:szCs w:val="24"/>
        </w:rPr>
        <w:t>ă</w:t>
      </w:r>
      <w:r w:rsidRPr="00BA0ADD">
        <w:rPr>
          <w:rFonts w:ascii="Times New Roman" w:hAnsi="Times New Roman"/>
          <w:sz w:val="24"/>
          <w:szCs w:val="24"/>
        </w:rPr>
        <w:t xml:space="preserve"> </w:t>
      </w:r>
      <w:r w:rsidR="000515AA">
        <w:rPr>
          <w:rFonts w:ascii="Times New Roman" w:hAnsi="Times New Roman"/>
          <w:sz w:val="24"/>
          <w:szCs w:val="24"/>
        </w:rPr>
        <w:t>î</w:t>
      </w:r>
      <w:r w:rsidRPr="00BA0ADD">
        <w:rPr>
          <w:rFonts w:ascii="Times New Roman" w:hAnsi="Times New Roman"/>
          <w:sz w:val="24"/>
          <w:szCs w:val="24"/>
        </w:rPr>
        <w:t>nregistr</w:t>
      </w:r>
      <w:r w:rsidR="000515AA">
        <w:rPr>
          <w:rFonts w:ascii="Times New Roman" w:hAnsi="Times New Roman"/>
          <w:sz w:val="24"/>
          <w:szCs w:val="24"/>
        </w:rPr>
        <w:t>ă</w:t>
      </w:r>
      <w:r w:rsidRPr="00BA0ADD">
        <w:rPr>
          <w:rFonts w:ascii="Times New Roman" w:hAnsi="Times New Roman"/>
          <w:sz w:val="24"/>
          <w:szCs w:val="24"/>
        </w:rPr>
        <w:t xml:space="preserve">rile </w:t>
      </w:r>
      <w:r w:rsidR="000515AA">
        <w:rPr>
          <w:rFonts w:ascii="Times New Roman" w:hAnsi="Times New Roman"/>
          <w:sz w:val="24"/>
          <w:szCs w:val="24"/>
        </w:rPr>
        <w:t>ş</w:t>
      </w:r>
      <w:r w:rsidRPr="00BA0ADD">
        <w:rPr>
          <w:rFonts w:ascii="Times New Roman" w:hAnsi="Times New Roman"/>
          <w:sz w:val="24"/>
          <w:szCs w:val="24"/>
        </w:rPr>
        <w:t>i documentarea actului medical.</w:t>
      </w:r>
    </w:p>
    <w:p w:rsidR="006C7AC9" w:rsidRPr="007336DF" w:rsidRDefault="005D6513" w:rsidP="006C7AC9">
      <w:pPr>
        <w:pStyle w:val="ListParagraph"/>
        <w:spacing w:line="360" w:lineRule="auto"/>
        <w:ind w:left="0"/>
        <w:jc w:val="both"/>
        <w:rPr>
          <w:rFonts w:ascii="Times New Roman" w:hAnsi="Times New Roman"/>
          <w:bCs/>
          <w:i/>
          <w:sz w:val="24"/>
          <w:szCs w:val="24"/>
        </w:rPr>
      </w:pPr>
      <w:r w:rsidRPr="00C51D3B">
        <w:rPr>
          <w:rFonts w:ascii="Times New Roman" w:hAnsi="Times New Roman"/>
          <w:bCs/>
          <w:sz w:val="24"/>
          <w:szCs w:val="24"/>
          <w:lang w:val="it-IT"/>
        </w:rPr>
        <w:t>Manualul de Practică Dentară, editat de CED (Consiliul European al Denti</w:t>
      </w:r>
      <w:r w:rsidR="007817D2" w:rsidRPr="00C51D3B">
        <w:rPr>
          <w:rFonts w:ascii="Times New Roman" w:hAnsi="Times New Roman"/>
          <w:bCs/>
          <w:sz w:val="24"/>
          <w:szCs w:val="24"/>
          <w:lang w:val="it-IT"/>
        </w:rPr>
        <w:t>ş</w:t>
      </w:r>
      <w:r w:rsidRPr="00C51D3B">
        <w:rPr>
          <w:rFonts w:ascii="Times New Roman" w:hAnsi="Times New Roman"/>
          <w:bCs/>
          <w:sz w:val="24"/>
          <w:szCs w:val="24"/>
          <w:lang w:val="it-IT"/>
        </w:rPr>
        <w:t>tilor), pentru anul 2014/2015</w:t>
      </w:r>
      <w:r w:rsidR="00BB7A0A" w:rsidRPr="00C51D3B">
        <w:rPr>
          <w:rFonts w:ascii="Times New Roman" w:hAnsi="Times New Roman"/>
          <w:bCs/>
          <w:sz w:val="24"/>
          <w:szCs w:val="24"/>
          <w:lang w:val="it-IT"/>
        </w:rPr>
        <w:t>,</w:t>
      </w:r>
      <w:r w:rsidRPr="00C51D3B">
        <w:rPr>
          <w:rFonts w:ascii="Times New Roman" w:hAnsi="Times New Roman"/>
          <w:bCs/>
          <w:sz w:val="24"/>
          <w:szCs w:val="24"/>
          <w:lang w:val="it-IT"/>
        </w:rPr>
        <w:t xml:space="preserve"> </w:t>
      </w:r>
      <w:r w:rsidR="009D21B7">
        <w:rPr>
          <w:rFonts w:ascii="Times New Roman" w:hAnsi="Times New Roman"/>
          <w:bCs/>
          <w:sz w:val="24"/>
          <w:szCs w:val="24"/>
          <w:lang w:val="it-IT"/>
        </w:rPr>
        <w:t xml:space="preserve">este scris </w:t>
      </w:r>
      <w:r w:rsidR="00836AE6" w:rsidRPr="00836AE6">
        <w:rPr>
          <w:rFonts w:ascii="Times New Roman" w:hAnsi="Times New Roman"/>
          <w:bCs/>
          <w:sz w:val="24"/>
          <w:szCs w:val="24"/>
          <w:lang w:val="it-IT"/>
        </w:rPr>
        <w:t>ca un "</w:t>
      </w:r>
      <w:r w:rsidR="009D21B7">
        <w:rPr>
          <w:rFonts w:ascii="Times New Roman" w:hAnsi="Times New Roman"/>
          <w:bCs/>
          <w:sz w:val="24"/>
          <w:szCs w:val="24"/>
          <w:lang w:val="it-IT"/>
        </w:rPr>
        <w:t>ghid</w:t>
      </w:r>
      <w:r w:rsidR="00836AE6" w:rsidRPr="00836AE6">
        <w:rPr>
          <w:rFonts w:ascii="Times New Roman" w:hAnsi="Times New Roman"/>
          <w:bCs/>
          <w:sz w:val="24"/>
          <w:szCs w:val="24"/>
          <w:lang w:val="it-IT"/>
        </w:rPr>
        <w:t>" practic în care informa</w:t>
      </w:r>
      <w:r w:rsidR="009D21B7">
        <w:rPr>
          <w:rFonts w:ascii="Times New Roman" w:hAnsi="Times New Roman"/>
          <w:bCs/>
          <w:sz w:val="24"/>
          <w:szCs w:val="24"/>
          <w:lang w:val="it-IT"/>
        </w:rPr>
        <w:t xml:space="preserve">ţiile sunt uşor </w:t>
      </w:r>
      <w:r w:rsidR="00836AE6" w:rsidRPr="00836AE6">
        <w:rPr>
          <w:rFonts w:ascii="Times New Roman" w:hAnsi="Times New Roman"/>
          <w:bCs/>
          <w:sz w:val="24"/>
          <w:szCs w:val="24"/>
          <w:lang w:val="it-IT"/>
        </w:rPr>
        <w:t xml:space="preserve">de găsit </w:t>
      </w:r>
      <w:r w:rsidR="009D21B7">
        <w:rPr>
          <w:rFonts w:ascii="Times New Roman" w:hAnsi="Times New Roman"/>
          <w:bCs/>
          <w:sz w:val="24"/>
          <w:szCs w:val="24"/>
          <w:lang w:val="it-IT"/>
        </w:rPr>
        <w:t>şi de înţeles, şi</w:t>
      </w:r>
      <w:r w:rsidR="00836AE6" w:rsidRPr="00836AE6">
        <w:rPr>
          <w:rFonts w:ascii="Times New Roman" w:hAnsi="Times New Roman"/>
          <w:bCs/>
          <w:sz w:val="24"/>
          <w:szCs w:val="24"/>
          <w:lang w:val="it-IT"/>
        </w:rPr>
        <w:t xml:space="preserve"> </w:t>
      </w:r>
      <w:r w:rsidR="009D21B7">
        <w:rPr>
          <w:rFonts w:ascii="Times New Roman" w:hAnsi="Times New Roman"/>
          <w:bCs/>
          <w:sz w:val="24"/>
          <w:szCs w:val="24"/>
          <w:lang w:val="it-IT"/>
        </w:rPr>
        <w:t>se adresează</w:t>
      </w:r>
      <w:r w:rsidR="00836AE6" w:rsidRPr="00836AE6">
        <w:rPr>
          <w:rFonts w:ascii="Times New Roman" w:hAnsi="Times New Roman"/>
          <w:bCs/>
          <w:sz w:val="24"/>
          <w:szCs w:val="24"/>
          <w:lang w:val="it-IT"/>
        </w:rPr>
        <w:t xml:space="preserve"> </w:t>
      </w:r>
      <w:r w:rsidR="009D21B7">
        <w:rPr>
          <w:rFonts w:ascii="Times New Roman" w:hAnsi="Times New Roman"/>
          <w:bCs/>
          <w:sz w:val="24"/>
          <w:szCs w:val="24"/>
          <w:lang w:val="it-IT"/>
        </w:rPr>
        <w:t xml:space="preserve">medicilor </w:t>
      </w:r>
      <w:r w:rsidR="00836AE6" w:rsidRPr="00836AE6">
        <w:rPr>
          <w:rFonts w:ascii="Times New Roman" w:hAnsi="Times New Roman"/>
          <w:bCs/>
          <w:sz w:val="24"/>
          <w:szCs w:val="24"/>
          <w:lang w:val="it-IT"/>
        </w:rPr>
        <w:t>stomatologi</w:t>
      </w:r>
      <w:r w:rsidR="009D21B7">
        <w:rPr>
          <w:rFonts w:ascii="Times New Roman" w:hAnsi="Times New Roman"/>
          <w:bCs/>
          <w:sz w:val="24"/>
          <w:szCs w:val="24"/>
          <w:lang w:val="it-IT"/>
        </w:rPr>
        <w:t>, studenţilor, factorilor</w:t>
      </w:r>
      <w:r w:rsidR="00836AE6" w:rsidRPr="00836AE6">
        <w:rPr>
          <w:rFonts w:ascii="Times New Roman" w:hAnsi="Times New Roman"/>
          <w:bCs/>
          <w:sz w:val="24"/>
          <w:szCs w:val="24"/>
          <w:lang w:val="it-IT"/>
        </w:rPr>
        <w:t xml:space="preserve"> de decizie politic</w:t>
      </w:r>
      <w:r w:rsidR="009D21B7">
        <w:rPr>
          <w:rFonts w:ascii="Times New Roman" w:hAnsi="Times New Roman"/>
          <w:bCs/>
          <w:sz w:val="24"/>
          <w:szCs w:val="24"/>
          <w:lang w:val="it-IT"/>
        </w:rPr>
        <w:t>ă</w:t>
      </w:r>
      <w:r w:rsidR="00836AE6" w:rsidRPr="00836AE6">
        <w:rPr>
          <w:rFonts w:ascii="Times New Roman" w:hAnsi="Times New Roman"/>
          <w:bCs/>
          <w:sz w:val="24"/>
          <w:szCs w:val="24"/>
          <w:lang w:val="it-IT"/>
        </w:rPr>
        <w:t xml:space="preserve"> </w:t>
      </w:r>
      <w:r w:rsidR="009D21B7">
        <w:rPr>
          <w:rFonts w:ascii="Times New Roman" w:hAnsi="Times New Roman"/>
          <w:bCs/>
          <w:sz w:val="24"/>
          <w:szCs w:val="24"/>
          <w:lang w:val="it-IT"/>
        </w:rPr>
        <w:t>ş</w:t>
      </w:r>
      <w:r w:rsidR="00836AE6" w:rsidRPr="00836AE6">
        <w:rPr>
          <w:rFonts w:ascii="Times New Roman" w:hAnsi="Times New Roman"/>
          <w:bCs/>
          <w:sz w:val="24"/>
          <w:szCs w:val="24"/>
          <w:lang w:val="it-IT"/>
        </w:rPr>
        <w:t>i alt</w:t>
      </w:r>
      <w:r w:rsidR="00EE1F7A">
        <w:rPr>
          <w:rFonts w:ascii="Times New Roman" w:hAnsi="Times New Roman"/>
          <w:bCs/>
          <w:sz w:val="24"/>
          <w:szCs w:val="24"/>
          <w:lang w:val="it-IT"/>
        </w:rPr>
        <w:t>o</w:t>
      </w:r>
      <w:r w:rsidR="009D21B7">
        <w:rPr>
          <w:rFonts w:ascii="Times New Roman" w:hAnsi="Times New Roman"/>
          <w:bCs/>
          <w:sz w:val="24"/>
          <w:szCs w:val="24"/>
          <w:lang w:val="it-IT"/>
        </w:rPr>
        <w:t>r</w:t>
      </w:r>
      <w:r w:rsidR="00836AE6" w:rsidRPr="00836AE6">
        <w:rPr>
          <w:rFonts w:ascii="Times New Roman" w:hAnsi="Times New Roman"/>
          <w:bCs/>
          <w:sz w:val="24"/>
          <w:szCs w:val="24"/>
          <w:lang w:val="it-IT"/>
        </w:rPr>
        <w:t xml:space="preserve"> persoane interesate de reglement</w:t>
      </w:r>
      <w:r w:rsidR="001B1B35">
        <w:rPr>
          <w:rFonts w:ascii="Times New Roman" w:hAnsi="Times New Roman"/>
          <w:bCs/>
          <w:sz w:val="24"/>
          <w:szCs w:val="24"/>
          <w:lang w:val="it-IT"/>
        </w:rPr>
        <w:t>ările</w:t>
      </w:r>
      <w:r w:rsidR="00836AE6" w:rsidRPr="00836AE6">
        <w:rPr>
          <w:rFonts w:ascii="Times New Roman" w:hAnsi="Times New Roman"/>
          <w:bCs/>
          <w:sz w:val="24"/>
          <w:szCs w:val="24"/>
          <w:lang w:val="it-IT"/>
        </w:rPr>
        <w:t xml:space="preserve"> </w:t>
      </w:r>
      <w:r w:rsidR="00050A6F">
        <w:rPr>
          <w:rFonts w:ascii="Times New Roman" w:hAnsi="Times New Roman"/>
          <w:bCs/>
          <w:sz w:val="24"/>
          <w:szCs w:val="24"/>
          <w:lang w:val="it-IT"/>
        </w:rPr>
        <w:t>din Uniunea Europeană.</w:t>
      </w:r>
      <w:r w:rsidR="00505416">
        <w:rPr>
          <w:rFonts w:ascii="Times New Roman" w:hAnsi="Times New Roman"/>
          <w:bCs/>
          <w:sz w:val="24"/>
          <w:szCs w:val="24"/>
          <w:lang w:val="it-IT"/>
        </w:rPr>
        <w:t xml:space="preserve"> Manualul prezintă date statistice utile şi actuale privin activităţile stomatologice din tările europene.</w:t>
      </w:r>
      <w:r w:rsidR="006C7AC9">
        <w:rPr>
          <w:rFonts w:ascii="Times New Roman" w:hAnsi="Times New Roman"/>
          <w:bCs/>
          <w:sz w:val="24"/>
          <w:szCs w:val="24"/>
          <w:lang w:val="it-IT"/>
        </w:rPr>
        <w:t xml:space="preserve"> </w:t>
      </w:r>
      <w:r w:rsidR="006C7AC9" w:rsidRPr="007336DF">
        <w:rPr>
          <w:rFonts w:ascii="Times New Roman" w:hAnsi="Times New Roman"/>
          <w:bCs/>
          <w:i/>
          <w:sz w:val="24"/>
          <w:szCs w:val="24"/>
        </w:rPr>
        <w:t>(</w:t>
      </w:r>
      <w:hyperlink r:id="rId11" w:history="1">
        <w:r w:rsidR="006C7AC9" w:rsidRPr="007336DF">
          <w:rPr>
            <w:rStyle w:val="Hyperlink"/>
            <w:rFonts w:ascii="Times New Roman" w:hAnsi="Times New Roman"/>
            <w:bCs/>
            <w:i/>
            <w:color w:val="auto"/>
            <w:sz w:val="24"/>
            <w:szCs w:val="24"/>
          </w:rPr>
          <w:t>http://www.eudental.eu/library/eu-manual.html</w:t>
        </w:r>
      </w:hyperlink>
      <w:r w:rsidR="006C7AC9" w:rsidRPr="007336DF">
        <w:rPr>
          <w:rFonts w:ascii="Times New Roman" w:hAnsi="Times New Roman"/>
          <w:bCs/>
          <w:i/>
          <w:sz w:val="24"/>
          <w:szCs w:val="24"/>
        </w:rPr>
        <w:t>)</w:t>
      </w:r>
    </w:p>
    <w:p w:rsidR="00655C93" w:rsidRDefault="00655C93" w:rsidP="00D578E8">
      <w:pPr>
        <w:pStyle w:val="ListParagraph"/>
        <w:spacing w:line="360" w:lineRule="auto"/>
        <w:ind w:left="0"/>
        <w:jc w:val="both"/>
        <w:rPr>
          <w:rFonts w:ascii="Times New Roman" w:hAnsi="Times New Roman"/>
          <w:bCs/>
          <w:sz w:val="24"/>
          <w:szCs w:val="24"/>
          <w:lang w:val="it-IT"/>
        </w:rPr>
      </w:pPr>
    </w:p>
    <w:p w:rsidR="008425F5" w:rsidRDefault="00DB048E" w:rsidP="008425F5">
      <w:pPr>
        <w:pStyle w:val="ListParagraph"/>
        <w:spacing w:line="360" w:lineRule="auto"/>
        <w:ind w:left="0" w:firstLine="708"/>
        <w:jc w:val="center"/>
      </w:pPr>
      <w:r>
        <w:rPr>
          <w:noProof/>
          <w:lang w:val="en-US"/>
        </w:rPr>
        <w:drawing>
          <wp:inline distT="0" distB="0" distL="0" distR="0">
            <wp:extent cx="3268345" cy="3541395"/>
            <wp:effectExtent l="19050" t="19050" r="27305"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lum contrast="12000"/>
                      <a:extLst>
                        <a:ext uri="{28A0092B-C50C-407E-A947-70E740481C1C}">
                          <a14:useLocalDpi xmlns:a14="http://schemas.microsoft.com/office/drawing/2010/main"/>
                        </a:ext>
                      </a:extLst>
                    </a:blip>
                    <a:srcRect/>
                    <a:stretch>
                      <a:fillRect/>
                    </a:stretch>
                  </pic:blipFill>
                  <pic:spPr bwMode="auto">
                    <a:xfrm>
                      <a:off x="0" y="0"/>
                      <a:ext cx="3268345" cy="3541395"/>
                    </a:xfrm>
                    <a:prstGeom prst="rect">
                      <a:avLst/>
                    </a:prstGeom>
                    <a:noFill/>
                    <a:ln w="19050" cmpd="sng">
                      <a:solidFill>
                        <a:srgbClr val="0066FF"/>
                      </a:solidFill>
                      <a:miter lim="800000"/>
                      <a:headEnd/>
                      <a:tailEnd/>
                    </a:ln>
                    <a:effectLst/>
                  </pic:spPr>
                </pic:pic>
              </a:graphicData>
            </a:graphic>
          </wp:inline>
        </w:drawing>
      </w:r>
    </w:p>
    <w:p w:rsidR="0003738A" w:rsidRPr="0003738A" w:rsidRDefault="0003738A" w:rsidP="009B41AB">
      <w:pPr>
        <w:pStyle w:val="ListParagraph"/>
        <w:spacing w:line="240" w:lineRule="auto"/>
        <w:ind w:left="0"/>
        <w:jc w:val="both"/>
        <w:rPr>
          <w:i/>
        </w:rPr>
      </w:pPr>
      <w:r w:rsidRPr="0003738A">
        <w:rPr>
          <w:rFonts w:ascii="Times New Roman" w:hAnsi="Times New Roman"/>
          <w:bCs/>
          <w:i/>
        </w:rPr>
        <w:t xml:space="preserve">Fig. 1. Numărul medicilor dentişti în activitate, </w:t>
      </w:r>
      <w:r w:rsidR="00505416" w:rsidRPr="00505416">
        <w:rPr>
          <w:rFonts w:ascii="Times New Roman" w:hAnsi="Times New Roman"/>
          <w:bCs/>
          <w:i/>
        </w:rPr>
        <w:t xml:space="preserve">la 10000 de locuitori </w:t>
      </w:r>
      <w:r w:rsidRPr="0003738A">
        <w:rPr>
          <w:rFonts w:ascii="Times New Roman" w:hAnsi="Times New Roman"/>
          <w:bCs/>
          <w:i/>
        </w:rPr>
        <w:t>în ţările europene, în 2013</w:t>
      </w:r>
      <w:r w:rsidRPr="0003738A">
        <w:rPr>
          <w:i/>
        </w:rPr>
        <w:t xml:space="preserve"> </w:t>
      </w:r>
    </w:p>
    <w:p w:rsidR="008425F5" w:rsidRPr="009C5347" w:rsidRDefault="008425F5" w:rsidP="00D578E8">
      <w:pPr>
        <w:pStyle w:val="ListParagraph"/>
        <w:spacing w:line="240" w:lineRule="auto"/>
        <w:ind w:left="0"/>
        <w:rPr>
          <w:rFonts w:ascii="Times New Roman" w:hAnsi="Times New Roman"/>
          <w:bCs/>
          <w:i/>
          <w:sz w:val="16"/>
          <w:szCs w:val="16"/>
        </w:rPr>
      </w:pPr>
      <w:r w:rsidRPr="009C5347">
        <w:rPr>
          <w:rFonts w:ascii="Times New Roman" w:hAnsi="Times New Roman"/>
          <w:bCs/>
          <w:i/>
          <w:sz w:val="16"/>
          <w:szCs w:val="16"/>
        </w:rPr>
        <w:t>Sursa:</w:t>
      </w:r>
      <w:r w:rsidRPr="009C5347">
        <w:rPr>
          <w:sz w:val="16"/>
          <w:szCs w:val="16"/>
        </w:rPr>
        <w:t xml:space="preserve"> </w:t>
      </w:r>
      <w:r w:rsidRPr="009C5347">
        <w:rPr>
          <w:rFonts w:ascii="Times New Roman" w:hAnsi="Times New Roman"/>
          <w:bCs/>
          <w:i/>
          <w:sz w:val="16"/>
          <w:szCs w:val="16"/>
        </w:rPr>
        <w:t>EU Manual of Dental Practice 2015, Edition 5.1</w:t>
      </w:r>
    </w:p>
    <w:p w:rsidR="00D578E8" w:rsidRPr="009C5347" w:rsidRDefault="00D578E8" w:rsidP="00D578E8">
      <w:pPr>
        <w:pStyle w:val="ListParagraph"/>
        <w:spacing w:line="240" w:lineRule="auto"/>
        <w:ind w:left="0"/>
        <w:rPr>
          <w:rFonts w:ascii="Times New Roman" w:hAnsi="Times New Roman"/>
          <w:bCs/>
          <w:i/>
          <w:sz w:val="16"/>
          <w:szCs w:val="16"/>
        </w:rPr>
      </w:pPr>
    </w:p>
    <w:p w:rsidR="00D578E8" w:rsidRPr="00D578E8" w:rsidRDefault="00D578E8" w:rsidP="00D578E8">
      <w:pPr>
        <w:pStyle w:val="ListParagraph"/>
        <w:spacing w:line="240" w:lineRule="auto"/>
        <w:ind w:left="0"/>
        <w:rPr>
          <w:rFonts w:ascii="Times New Roman" w:hAnsi="Times New Roman"/>
          <w:bCs/>
          <w:i/>
          <w:sz w:val="16"/>
          <w:szCs w:val="16"/>
        </w:rPr>
      </w:pPr>
    </w:p>
    <w:p w:rsidR="0005011B" w:rsidRDefault="00502AAD" w:rsidP="00502AAD">
      <w:pPr>
        <w:pStyle w:val="ListParagraph"/>
        <w:tabs>
          <w:tab w:val="left" w:pos="1430"/>
        </w:tabs>
        <w:spacing w:line="360" w:lineRule="auto"/>
        <w:ind w:left="0"/>
        <w:jc w:val="center"/>
        <w:rPr>
          <w:rFonts w:ascii="Times New Roman" w:hAnsi="Times New Roman"/>
          <w:sz w:val="24"/>
          <w:szCs w:val="24"/>
        </w:rPr>
      </w:pPr>
      <w:r>
        <w:rPr>
          <w:rFonts w:ascii="Times New Roman" w:hAnsi="Times New Roman"/>
          <w:sz w:val="24"/>
          <w:szCs w:val="24"/>
        </w:rPr>
        <w:t xml:space="preserve">          </w:t>
      </w:r>
      <w:r w:rsidR="00DB048E">
        <w:rPr>
          <w:rFonts w:ascii="Times New Roman" w:hAnsi="Times New Roman"/>
          <w:noProof/>
          <w:sz w:val="24"/>
          <w:szCs w:val="24"/>
          <w:lang w:val="en-US"/>
        </w:rPr>
        <w:drawing>
          <wp:inline distT="0" distB="0" distL="0" distR="0">
            <wp:extent cx="3295650" cy="2811145"/>
            <wp:effectExtent l="19050" t="19050" r="19050" b="27305"/>
            <wp:docPr id="4" name="Picture 4" descr="d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ntist"/>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295650" cy="2811145"/>
                    </a:xfrm>
                    <a:prstGeom prst="rect">
                      <a:avLst/>
                    </a:prstGeom>
                    <a:noFill/>
                    <a:ln w="19050" cmpd="sng">
                      <a:solidFill>
                        <a:srgbClr val="0066FF"/>
                      </a:solidFill>
                      <a:miter lim="800000"/>
                      <a:headEnd/>
                      <a:tailEnd/>
                    </a:ln>
                    <a:effectLst/>
                  </pic:spPr>
                </pic:pic>
              </a:graphicData>
            </a:graphic>
          </wp:inline>
        </w:drawing>
      </w:r>
    </w:p>
    <w:p w:rsidR="00C84CAF" w:rsidRPr="00C84CAF" w:rsidRDefault="00C84CAF" w:rsidP="008D0D44">
      <w:pPr>
        <w:pStyle w:val="ListParagraph"/>
        <w:spacing w:line="360" w:lineRule="auto"/>
        <w:ind w:left="0"/>
        <w:rPr>
          <w:rFonts w:ascii="Times New Roman" w:hAnsi="Times New Roman"/>
          <w:bCs/>
          <w:i/>
        </w:rPr>
      </w:pPr>
      <w:r w:rsidRPr="00C84CAF">
        <w:rPr>
          <w:rFonts w:ascii="Times New Roman" w:hAnsi="Times New Roman"/>
          <w:bCs/>
          <w:i/>
        </w:rPr>
        <w:t>Fig.2</w:t>
      </w:r>
      <w:r w:rsidR="00CF6388">
        <w:rPr>
          <w:rFonts w:ascii="Times New Roman" w:hAnsi="Times New Roman"/>
          <w:bCs/>
          <w:i/>
        </w:rPr>
        <w:t>.</w:t>
      </w:r>
      <w:r w:rsidRPr="00C84CAF">
        <w:rPr>
          <w:rFonts w:ascii="Times New Roman" w:hAnsi="Times New Roman"/>
          <w:bCs/>
          <w:i/>
        </w:rPr>
        <w:t xml:space="preserve"> Numărul medicilor dentişti în activitate, raportat la 10000 de locuitori, în ţările europene</w:t>
      </w:r>
    </w:p>
    <w:p w:rsidR="003D2E70" w:rsidRPr="00963E99" w:rsidRDefault="00291FED" w:rsidP="007974A0">
      <w:pPr>
        <w:pStyle w:val="ListParagraph"/>
        <w:spacing w:line="360" w:lineRule="auto"/>
        <w:ind w:left="0"/>
        <w:rPr>
          <w:rFonts w:ascii="Times New Roman" w:hAnsi="Times New Roman"/>
          <w:bCs/>
          <w:i/>
          <w:sz w:val="16"/>
          <w:szCs w:val="16"/>
        </w:rPr>
      </w:pPr>
      <w:r w:rsidRPr="00963E99">
        <w:rPr>
          <w:rFonts w:ascii="Times New Roman" w:hAnsi="Times New Roman"/>
          <w:bCs/>
          <w:i/>
          <w:sz w:val="16"/>
          <w:szCs w:val="16"/>
        </w:rPr>
        <w:t>Sursa:</w:t>
      </w:r>
      <w:r w:rsidR="00B158DB" w:rsidRPr="00963E99">
        <w:rPr>
          <w:sz w:val="16"/>
          <w:szCs w:val="16"/>
        </w:rPr>
        <w:t xml:space="preserve"> </w:t>
      </w:r>
      <w:r w:rsidR="00B158DB" w:rsidRPr="00963E99">
        <w:rPr>
          <w:rFonts w:ascii="Times New Roman" w:hAnsi="Times New Roman"/>
          <w:bCs/>
          <w:i/>
          <w:sz w:val="16"/>
          <w:szCs w:val="16"/>
        </w:rPr>
        <w:t>EU Manual of Dental Practice 2015, Edition 5.1</w:t>
      </w:r>
    </w:p>
    <w:p w:rsidR="00D578E8" w:rsidRDefault="00D578E8" w:rsidP="00D83D10">
      <w:pPr>
        <w:pStyle w:val="ListParagraph"/>
        <w:spacing w:line="360" w:lineRule="auto"/>
        <w:ind w:left="0" w:firstLine="708"/>
        <w:jc w:val="both"/>
        <w:rPr>
          <w:rFonts w:ascii="Times New Roman" w:hAnsi="Times New Roman"/>
          <w:sz w:val="24"/>
          <w:szCs w:val="24"/>
        </w:rPr>
      </w:pPr>
      <w:r w:rsidRPr="00982CD8">
        <w:rPr>
          <w:rFonts w:ascii="Times New Roman" w:hAnsi="Times New Roman"/>
          <w:sz w:val="24"/>
          <w:szCs w:val="24"/>
        </w:rPr>
        <w:t>Referitor la ţara noastră, manualul precizează faptul că în România nu există scheme de flu</w:t>
      </w:r>
      <w:r>
        <w:rPr>
          <w:rFonts w:ascii="Times New Roman" w:hAnsi="Times New Roman"/>
          <w:sz w:val="24"/>
          <w:szCs w:val="24"/>
        </w:rPr>
        <w:t>o</w:t>
      </w:r>
      <w:r w:rsidRPr="00982CD8">
        <w:rPr>
          <w:rFonts w:ascii="Times New Roman" w:hAnsi="Times New Roman"/>
          <w:sz w:val="24"/>
          <w:szCs w:val="24"/>
        </w:rPr>
        <w:t>rizare a apei sau alte forme de fluorizare</w:t>
      </w:r>
      <w:r>
        <w:rPr>
          <w:rFonts w:ascii="Times New Roman" w:hAnsi="Times New Roman"/>
          <w:sz w:val="24"/>
          <w:szCs w:val="24"/>
        </w:rPr>
        <w:t xml:space="preserve"> (pg. 301)</w:t>
      </w:r>
      <w:r w:rsidRPr="00982CD8">
        <w:rPr>
          <w:rFonts w:ascii="Times New Roman" w:hAnsi="Times New Roman"/>
          <w:sz w:val="24"/>
          <w:szCs w:val="24"/>
        </w:rPr>
        <w:t xml:space="preserve">. </w:t>
      </w:r>
    </w:p>
    <w:p w:rsidR="00EF0E4A" w:rsidRDefault="00EF0E4A" w:rsidP="00D83D10">
      <w:pPr>
        <w:pStyle w:val="ListParagraph"/>
        <w:spacing w:line="360" w:lineRule="auto"/>
        <w:ind w:left="0" w:firstLine="708"/>
        <w:jc w:val="both"/>
        <w:rPr>
          <w:rFonts w:ascii="Times New Roman" w:hAnsi="Times New Roman"/>
          <w:sz w:val="24"/>
          <w:szCs w:val="24"/>
        </w:rPr>
      </w:pPr>
    </w:p>
    <w:p w:rsidR="00EF0E4A" w:rsidRPr="00D83D10" w:rsidRDefault="00EF0E4A" w:rsidP="00D83D10">
      <w:pPr>
        <w:pStyle w:val="ListParagraph"/>
        <w:spacing w:line="360" w:lineRule="auto"/>
        <w:ind w:left="0" w:firstLine="708"/>
        <w:jc w:val="both"/>
        <w:rPr>
          <w:rFonts w:ascii="Times New Roman" w:hAnsi="Times New Roman"/>
          <w:bCs/>
          <w:sz w:val="24"/>
          <w:szCs w:val="24"/>
        </w:rPr>
      </w:pPr>
    </w:p>
    <w:p w:rsidR="002C4B6F" w:rsidRDefault="000977F3" w:rsidP="002C4B6F">
      <w:pPr>
        <w:pStyle w:val="ListParagraph"/>
        <w:numPr>
          <w:ilvl w:val="1"/>
          <w:numId w:val="2"/>
        </w:numPr>
        <w:spacing w:line="360" w:lineRule="auto"/>
        <w:jc w:val="both"/>
        <w:rPr>
          <w:rFonts w:ascii="Times New Roman" w:hAnsi="Times New Roman"/>
          <w:b/>
          <w:bCs/>
          <w:i/>
          <w:sz w:val="24"/>
          <w:szCs w:val="24"/>
        </w:rPr>
      </w:pPr>
      <w:r w:rsidRPr="002F4962">
        <w:rPr>
          <w:rFonts w:ascii="Times New Roman" w:hAnsi="Times New Roman"/>
          <w:b/>
          <w:bCs/>
          <w:i/>
          <w:sz w:val="24"/>
          <w:szCs w:val="24"/>
        </w:rPr>
        <w:t>Date privi</w:t>
      </w:r>
      <w:r w:rsidR="0029547F">
        <w:rPr>
          <w:rFonts w:ascii="Times New Roman" w:hAnsi="Times New Roman"/>
          <w:b/>
          <w:bCs/>
          <w:i/>
          <w:sz w:val="24"/>
          <w:szCs w:val="24"/>
        </w:rPr>
        <w:t xml:space="preserve">nd </w:t>
      </w:r>
      <w:r w:rsidR="002E5246">
        <w:rPr>
          <w:rFonts w:ascii="Times New Roman" w:hAnsi="Times New Roman"/>
          <w:b/>
          <w:bCs/>
          <w:i/>
          <w:sz w:val="24"/>
          <w:szCs w:val="24"/>
        </w:rPr>
        <w:t>activitatea serviciilor stomatologice</w:t>
      </w:r>
      <w:r w:rsidR="002D0001">
        <w:rPr>
          <w:rFonts w:ascii="Times New Roman" w:hAnsi="Times New Roman"/>
          <w:b/>
          <w:bCs/>
          <w:i/>
          <w:sz w:val="24"/>
          <w:szCs w:val="24"/>
        </w:rPr>
        <w:t xml:space="preserve"> în România</w:t>
      </w:r>
      <w:r w:rsidRPr="002F4962">
        <w:rPr>
          <w:rFonts w:ascii="Times New Roman" w:hAnsi="Times New Roman"/>
          <w:b/>
          <w:bCs/>
          <w:i/>
          <w:sz w:val="24"/>
          <w:szCs w:val="24"/>
        </w:rPr>
        <w:t>:</w:t>
      </w:r>
      <w:r w:rsidRPr="008744B7">
        <w:rPr>
          <w:rFonts w:ascii="Times New Roman" w:hAnsi="Times New Roman"/>
          <w:b/>
          <w:bCs/>
          <w:i/>
          <w:sz w:val="24"/>
          <w:szCs w:val="24"/>
        </w:rPr>
        <w:t xml:space="preserve"> </w:t>
      </w:r>
    </w:p>
    <w:p w:rsidR="006B547A" w:rsidRDefault="002E5246" w:rsidP="0037564F">
      <w:pPr>
        <w:spacing w:line="360" w:lineRule="auto"/>
        <w:ind w:firstLine="770"/>
        <w:jc w:val="both"/>
        <w:rPr>
          <w:rFonts w:ascii="Times New Roman" w:hAnsi="Times New Roman"/>
          <w:sz w:val="24"/>
          <w:szCs w:val="24"/>
          <w:lang w:eastAsia="ro-RO"/>
        </w:rPr>
      </w:pPr>
      <w:r w:rsidRPr="00C770A9">
        <w:rPr>
          <w:rFonts w:ascii="Times New Roman" w:hAnsi="Times New Roman"/>
          <w:sz w:val="24"/>
          <w:szCs w:val="24"/>
          <w:lang w:eastAsia="ro-RO"/>
        </w:rPr>
        <w:t>Anuarul de Statistică Sanitară 20</w:t>
      </w:r>
      <w:r>
        <w:rPr>
          <w:rFonts w:ascii="Times New Roman" w:hAnsi="Times New Roman"/>
          <w:sz w:val="24"/>
          <w:szCs w:val="24"/>
          <w:lang w:eastAsia="ro-RO"/>
        </w:rPr>
        <w:t>1</w:t>
      </w:r>
      <w:r w:rsidR="00381F73">
        <w:rPr>
          <w:rFonts w:ascii="Times New Roman" w:hAnsi="Times New Roman"/>
          <w:sz w:val="24"/>
          <w:szCs w:val="24"/>
          <w:lang w:eastAsia="ro-RO"/>
        </w:rPr>
        <w:t>5</w:t>
      </w:r>
      <w:r w:rsidRPr="00C770A9">
        <w:rPr>
          <w:rFonts w:ascii="Times New Roman" w:hAnsi="Times New Roman"/>
          <w:sz w:val="24"/>
          <w:szCs w:val="24"/>
          <w:lang w:eastAsia="ro-RO"/>
        </w:rPr>
        <w:t xml:space="preserve"> al </w:t>
      </w:r>
      <w:r>
        <w:rPr>
          <w:rFonts w:ascii="Times New Roman" w:hAnsi="Times New Roman"/>
          <w:sz w:val="24"/>
          <w:szCs w:val="24"/>
          <w:lang w:eastAsia="ro-RO"/>
        </w:rPr>
        <w:t>Centrului Naţional pentru Statistic</w:t>
      </w:r>
      <w:r w:rsidR="0068070E">
        <w:rPr>
          <w:rFonts w:ascii="Times New Roman" w:hAnsi="Times New Roman"/>
          <w:sz w:val="24"/>
          <w:szCs w:val="24"/>
          <w:lang w:eastAsia="ro-RO"/>
        </w:rPr>
        <w:t>ă</w:t>
      </w:r>
      <w:r>
        <w:rPr>
          <w:rFonts w:ascii="Times New Roman" w:hAnsi="Times New Roman"/>
          <w:sz w:val="24"/>
          <w:szCs w:val="24"/>
          <w:lang w:eastAsia="ro-RO"/>
        </w:rPr>
        <w:t xml:space="preserve"> şi Informatică în</w:t>
      </w:r>
      <w:r w:rsidRPr="00430CE3">
        <w:rPr>
          <w:rFonts w:ascii="Times New Roman" w:hAnsi="Times New Roman"/>
          <w:sz w:val="24"/>
          <w:szCs w:val="24"/>
          <w:lang w:eastAsia="ro-RO"/>
        </w:rPr>
        <w:t xml:space="preserve"> S</w:t>
      </w:r>
      <w:r>
        <w:rPr>
          <w:rFonts w:ascii="Times New Roman" w:hAnsi="Times New Roman"/>
          <w:sz w:val="24"/>
          <w:szCs w:val="24"/>
          <w:lang w:eastAsia="ro-RO"/>
        </w:rPr>
        <w:t>ă</w:t>
      </w:r>
      <w:r w:rsidRPr="00430CE3">
        <w:rPr>
          <w:rFonts w:ascii="Times New Roman" w:hAnsi="Times New Roman"/>
          <w:sz w:val="24"/>
          <w:szCs w:val="24"/>
          <w:lang w:eastAsia="ro-RO"/>
        </w:rPr>
        <w:t>n</w:t>
      </w:r>
      <w:r>
        <w:rPr>
          <w:rFonts w:ascii="Times New Roman" w:hAnsi="Times New Roman"/>
          <w:sz w:val="24"/>
          <w:szCs w:val="24"/>
          <w:lang w:eastAsia="ro-RO"/>
        </w:rPr>
        <w:t>ă</w:t>
      </w:r>
      <w:r w:rsidRPr="00430CE3">
        <w:rPr>
          <w:rFonts w:ascii="Times New Roman" w:hAnsi="Times New Roman"/>
          <w:sz w:val="24"/>
          <w:szCs w:val="24"/>
          <w:lang w:eastAsia="ro-RO"/>
        </w:rPr>
        <w:t>tate Public</w:t>
      </w:r>
      <w:r>
        <w:rPr>
          <w:rFonts w:ascii="Times New Roman" w:hAnsi="Times New Roman"/>
          <w:sz w:val="24"/>
          <w:szCs w:val="24"/>
          <w:lang w:eastAsia="ro-RO"/>
        </w:rPr>
        <w:t>ă (CNSISP)</w:t>
      </w:r>
      <w:r w:rsidR="008A5D9A">
        <w:rPr>
          <w:rFonts w:ascii="Times New Roman" w:hAnsi="Times New Roman"/>
          <w:sz w:val="24"/>
          <w:szCs w:val="24"/>
          <w:lang w:eastAsia="ro-RO"/>
        </w:rPr>
        <w:t xml:space="preserve"> furnizează următoarele date privind numărul de consultaţii şi tratamente stomatologice</w:t>
      </w:r>
      <w:r w:rsidR="00AD71B8">
        <w:rPr>
          <w:rFonts w:ascii="Times New Roman" w:hAnsi="Times New Roman"/>
          <w:sz w:val="24"/>
          <w:szCs w:val="24"/>
          <w:lang w:eastAsia="ro-RO"/>
        </w:rPr>
        <w:t>:</w:t>
      </w:r>
    </w:p>
    <w:p w:rsidR="009551DC" w:rsidRPr="00FF6063" w:rsidRDefault="00FF6063" w:rsidP="009551DC">
      <w:pPr>
        <w:pStyle w:val="Default"/>
        <w:jc w:val="both"/>
        <w:rPr>
          <w:i/>
          <w:sz w:val="22"/>
          <w:szCs w:val="22"/>
          <w:lang w:val="ro-RO"/>
        </w:rPr>
      </w:pPr>
      <w:r w:rsidRPr="00FF6063">
        <w:rPr>
          <w:i/>
          <w:sz w:val="22"/>
          <w:szCs w:val="22"/>
          <w:lang w:val="ro-RO" w:eastAsia="ro-RO"/>
        </w:rPr>
        <w:t xml:space="preserve">Tabelul </w:t>
      </w:r>
      <w:r w:rsidR="00302E36">
        <w:rPr>
          <w:i/>
          <w:sz w:val="22"/>
          <w:szCs w:val="22"/>
          <w:lang w:val="ro-RO" w:eastAsia="ro-RO"/>
        </w:rPr>
        <w:t>4</w:t>
      </w:r>
      <w:r w:rsidRPr="00FF6063">
        <w:rPr>
          <w:i/>
          <w:sz w:val="22"/>
          <w:szCs w:val="22"/>
          <w:lang w:val="ro-RO" w:eastAsia="ro-RO"/>
        </w:rPr>
        <w:t>.</w:t>
      </w:r>
      <w:r>
        <w:rPr>
          <w:i/>
          <w:sz w:val="22"/>
          <w:szCs w:val="22"/>
          <w:lang w:val="ro-RO" w:eastAsia="ro-RO"/>
        </w:rPr>
        <w:t xml:space="preserve"> </w:t>
      </w:r>
      <w:r w:rsidR="009551DC" w:rsidRPr="00FF6063">
        <w:rPr>
          <w:i/>
          <w:sz w:val="22"/>
          <w:szCs w:val="22"/>
          <w:lang w:val="ro-RO" w:eastAsia="ro-RO"/>
        </w:rPr>
        <w:t xml:space="preserve"> Numărul </w:t>
      </w:r>
      <w:r w:rsidR="009551DC" w:rsidRPr="00FF6063">
        <w:rPr>
          <w:i/>
          <w:sz w:val="22"/>
          <w:szCs w:val="22"/>
          <w:lang w:val="ro-RO"/>
        </w:rPr>
        <w:t xml:space="preserve">consultaţiilor şi tratamentelor stomatologice în România </w:t>
      </w:r>
    </w:p>
    <w:p w:rsidR="009551DC" w:rsidRPr="00F50908" w:rsidRDefault="009551DC" w:rsidP="009551DC">
      <w:pPr>
        <w:pStyle w:val="Default"/>
        <w:jc w:val="both"/>
        <w:rPr>
          <w:bCs/>
          <w:i/>
          <w:sz w:val="16"/>
          <w:szCs w:val="16"/>
          <w:lang w:val="ro-RO"/>
        </w:rPr>
      </w:pPr>
    </w:p>
    <w:tbl>
      <w:tblPr>
        <w:tblW w:w="8474" w:type="dxa"/>
        <w:jc w:val="center"/>
        <w:tblBorders>
          <w:top w:val="single" w:sz="6" w:space="0" w:color="3366FF"/>
          <w:left w:val="single" w:sz="6" w:space="0" w:color="3366FF"/>
          <w:bottom w:val="single" w:sz="6" w:space="0" w:color="3366FF"/>
          <w:right w:val="single" w:sz="6" w:space="0" w:color="3366FF"/>
          <w:insideH w:val="single" w:sz="6" w:space="0" w:color="3366FF"/>
          <w:insideV w:val="single" w:sz="6" w:space="0" w:color="3366FF"/>
        </w:tblBorders>
        <w:tblLook w:val="0000" w:firstRow="0" w:lastRow="0" w:firstColumn="0" w:lastColumn="0" w:noHBand="0" w:noVBand="0"/>
      </w:tblPr>
      <w:tblGrid>
        <w:gridCol w:w="1777"/>
        <w:gridCol w:w="960"/>
        <w:gridCol w:w="960"/>
        <w:gridCol w:w="960"/>
        <w:gridCol w:w="960"/>
        <w:gridCol w:w="960"/>
        <w:gridCol w:w="960"/>
        <w:gridCol w:w="937"/>
      </w:tblGrid>
      <w:tr w:rsidR="00F2261F" w:rsidRPr="00843EB4" w:rsidTr="0055733E">
        <w:trPr>
          <w:trHeight w:val="255"/>
          <w:jc w:val="center"/>
        </w:trPr>
        <w:tc>
          <w:tcPr>
            <w:tcW w:w="1777" w:type="dxa"/>
            <w:shd w:val="clear" w:color="auto" w:fill="0099FF"/>
            <w:noWrap/>
            <w:vAlign w:val="bottom"/>
          </w:tcPr>
          <w:p w:rsidR="00F2261F" w:rsidRPr="00843EB4" w:rsidRDefault="00F2261F" w:rsidP="00C864F9">
            <w:pPr>
              <w:spacing w:after="0" w:line="240" w:lineRule="auto"/>
              <w:rPr>
                <w:rFonts w:ascii="Arial" w:eastAsia="Times New Roman" w:hAnsi="Arial" w:cs="Arial"/>
                <w:color w:val="FFFFFF"/>
                <w:sz w:val="20"/>
                <w:szCs w:val="20"/>
              </w:rPr>
            </w:pPr>
            <w:r w:rsidRPr="00843EB4">
              <w:rPr>
                <w:rFonts w:ascii="Arial" w:eastAsia="Times New Roman" w:hAnsi="Arial" w:cs="Arial"/>
                <w:color w:val="FFFFFF"/>
                <w:sz w:val="20"/>
                <w:szCs w:val="20"/>
              </w:rPr>
              <w:t> </w:t>
            </w:r>
          </w:p>
        </w:tc>
        <w:tc>
          <w:tcPr>
            <w:tcW w:w="960" w:type="dxa"/>
            <w:shd w:val="clear" w:color="auto" w:fill="0099FF"/>
            <w:noWrap/>
            <w:vAlign w:val="bottom"/>
          </w:tcPr>
          <w:p w:rsidR="00F2261F" w:rsidRPr="00843EB4" w:rsidRDefault="00F2261F" w:rsidP="00C864F9">
            <w:pPr>
              <w:spacing w:after="0" w:line="240" w:lineRule="auto"/>
              <w:jc w:val="center"/>
              <w:rPr>
                <w:rFonts w:ascii="Arial" w:eastAsia="Times New Roman" w:hAnsi="Arial" w:cs="Arial"/>
                <w:b/>
                <w:bCs/>
                <w:color w:val="FFFFFF"/>
                <w:sz w:val="18"/>
                <w:szCs w:val="18"/>
              </w:rPr>
            </w:pPr>
            <w:r w:rsidRPr="00843EB4">
              <w:rPr>
                <w:rFonts w:ascii="Arial" w:eastAsia="Times New Roman" w:hAnsi="Arial" w:cs="Arial"/>
                <w:b/>
                <w:bCs/>
                <w:color w:val="FFFFFF"/>
                <w:sz w:val="18"/>
                <w:szCs w:val="18"/>
              </w:rPr>
              <w:t>2008</w:t>
            </w:r>
          </w:p>
        </w:tc>
        <w:tc>
          <w:tcPr>
            <w:tcW w:w="960" w:type="dxa"/>
            <w:shd w:val="clear" w:color="auto" w:fill="0099FF"/>
            <w:noWrap/>
            <w:vAlign w:val="bottom"/>
          </w:tcPr>
          <w:p w:rsidR="00F2261F" w:rsidRPr="00843EB4" w:rsidRDefault="00F2261F" w:rsidP="00C864F9">
            <w:pPr>
              <w:spacing w:after="0" w:line="240" w:lineRule="auto"/>
              <w:jc w:val="center"/>
              <w:rPr>
                <w:rFonts w:ascii="Arial" w:eastAsia="Times New Roman" w:hAnsi="Arial" w:cs="Arial"/>
                <w:b/>
                <w:bCs/>
                <w:color w:val="FFFFFF"/>
                <w:sz w:val="18"/>
                <w:szCs w:val="18"/>
              </w:rPr>
            </w:pPr>
            <w:r w:rsidRPr="00843EB4">
              <w:rPr>
                <w:rFonts w:ascii="Arial" w:eastAsia="Times New Roman" w:hAnsi="Arial" w:cs="Arial"/>
                <w:b/>
                <w:bCs/>
                <w:color w:val="FFFFFF"/>
                <w:sz w:val="18"/>
                <w:szCs w:val="18"/>
              </w:rPr>
              <w:t>2009</w:t>
            </w:r>
          </w:p>
        </w:tc>
        <w:tc>
          <w:tcPr>
            <w:tcW w:w="960" w:type="dxa"/>
            <w:shd w:val="clear" w:color="auto" w:fill="0099FF"/>
            <w:noWrap/>
            <w:vAlign w:val="bottom"/>
          </w:tcPr>
          <w:p w:rsidR="00F2261F" w:rsidRPr="00843EB4" w:rsidRDefault="00F2261F" w:rsidP="00C864F9">
            <w:pPr>
              <w:spacing w:after="0" w:line="240" w:lineRule="auto"/>
              <w:jc w:val="center"/>
              <w:rPr>
                <w:rFonts w:ascii="Arial" w:eastAsia="Times New Roman" w:hAnsi="Arial" w:cs="Arial"/>
                <w:b/>
                <w:bCs/>
                <w:color w:val="FFFFFF"/>
                <w:sz w:val="18"/>
                <w:szCs w:val="18"/>
              </w:rPr>
            </w:pPr>
            <w:r w:rsidRPr="00843EB4">
              <w:rPr>
                <w:rFonts w:ascii="Arial" w:eastAsia="Times New Roman" w:hAnsi="Arial" w:cs="Arial"/>
                <w:b/>
                <w:bCs/>
                <w:color w:val="FFFFFF"/>
                <w:sz w:val="18"/>
                <w:szCs w:val="18"/>
              </w:rPr>
              <w:t>2010</w:t>
            </w:r>
          </w:p>
        </w:tc>
        <w:tc>
          <w:tcPr>
            <w:tcW w:w="960" w:type="dxa"/>
            <w:shd w:val="clear" w:color="auto" w:fill="0099FF"/>
            <w:noWrap/>
            <w:vAlign w:val="bottom"/>
          </w:tcPr>
          <w:p w:rsidR="00F2261F" w:rsidRPr="00843EB4" w:rsidRDefault="00F2261F" w:rsidP="00C864F9">
            <w:pPr>
              <w:spacing w:after="0" w:line="240" w:lineRule="auto"/>
              <w:jc w:val="center"/>
              <w:rPr>
                <w:rFonts w:ascii="Arial" w:eastAsia="Times New Roman" w:hAnsi="Arial" w:cs="Arial"/>
                <w:b/>
                <w:bCs/>
                <w:color w:val="FFFFFF"/>
                <w:sz w:val="18"/>
                <w:szCs w:val="18"/>
              </w:rPr>
            </w:pPr>
            <w:r w:rsidRPr="00843EB4">
              <w:rPr>
                <w:rFonts w:ascii="Arial" w:eastAsia="Times New Roman" w:hAnsi="Arial" w:cs="Arial"/>
                <w:b/>
                <w:bCs/>
                <w:color w:val="FFFFFF"/>
                <w:sz w:val="18"/>
                <w:szCs w:val="18"/>
              </w:rPr>
              <w:t>2011</w:t>
            </w:r>
          </w:p>
        </w:tc>
        <w:tc>
          <w:tcPr>
            <w:tcW w:w="960" w:type="dxa"/>
            <w:shd w:val="clear" w:color="auto" w:fill="0099FF"/>
            <w:noWrap/>
            <w:vAlign w:val="bottom"/>
          </w:tcPr>
          <w:p w:rsidR="00F2261F" w:rsidRPr="00843EB4" w:rsidRDefault="00F2261F" w:rsidP="00C864F9">
            <w:pPr>
              <w:spacing w:after="0" w:line="240" w:lineRule="auto"/>
              <w:jc w:val="center"/>
              <w:rPr>
                <w:rFonts w:ascii="Arial" w:eastAsia="Times New Roman" w:hAnsi="Arial" w:cs="Arial"/>
                <w:b/>
                <w:bCs/>
                <w:color w:val="FFFFFF"/>
                <w:sz w:val="18"/>
                <w:szCs w:val="18"/>
              </w:rPr>
            </w:pPr>
            <w:r w:rsidRPr="00843EB4">
              <w:rPr>
                <w:rFonts w:ascii="Arial" w:eastAsia="Times New Roman" w:hAnsi="Arial" w:cs="Arial"/>
                <w:b/>
                <w:bCs/>
                <w:color w:val="FFFFFF"/>
                <w:sz w:val="18"/>
                <w:szCs w:val="18"/>
              </w:rPr>
              <w:t>2012</w:t>
            </w:r>
          </w:p>
        </w:tc>
        <w:tc>
          <w:tcPr>
            <w:tcW w:w="960" w:type="dxa"/>
            <w:shd w:val="clear" w:color="auto" w:fill="0099FF"/>
            <w:noWrap/>
            <w:vAlign w:val="bottom"/>
          </w:tcPr>
          <w:p w:rsidR="00F2261F" w:rsidRPr="00843EB4" w:rsidRDefault="00F2261F" w:rsidP="00C864F9">
            <w:pPr>
              <w:spacing w:after="0" w:line="240" w:lineRule="auto"/>
              <w:jc w:val="center"/>
              <w:rPr>
                <w:rFonts w:ascii="Arial" w:eastAsia="Times New Roman" w:hAnsi="Arial" w:cs="Arial"/>
                <w:b/>
                <w:bCs/>
                <w:color w:val="FFFFFF"/>
                <w:sz w:val="18"/>
                <w:szCs w:val="18"/>
              </w:rPr>
            </w:pPr>
            <w:r w:rsidRPr="00843EB4">
              <w:rPr>
                <w:rFonts w:ascii="Arial" w:eastAsia="Times New Roman" w:hAnsi="Arial" w:cs="Arial"/>
                <w:b/>
                <w:bCs/>
                <w:color w:val="FFFFFF"/>
                <w:sz w:val="18"/>
                <w:szCs w:val="18"/>
              </w:rPr>
              <w:t>2013</w:t>
            </w:r>
          </w:p>
        </w:tc>
        <w:tc>
          <w:tcPr>
            <w:tcW w:w="937" w:type="dxa"/>
            <w:shd w:val="clear" w:color="auto" w:fill="0099FF"/>
            <w:vAlign w:val="center"/>
          </w:tcPr>
          <w:p w:rsidR="00F2261F" w:rsidRPr="00843EB4" w:rsidRDefault="00F2261F" w:rsidP="000C0174">
            <w:pPr>
              <w:spacing w:after="0" w:line="240" w:lineRule="auto"/>
              <w:jc w:val="center"/>
              <w:rPr>
                <w:rFonts w:ascii="Arial" w:eastAsia="Times New Roman" w:hAnsi="Arial" w:cs="Arial"/>
                <w:b/>
                <w:bCs/>
                <w:color w:val="FFFFFF"/>
                <w:sz w:val="18"/>
                <w:szCs w:val="18"/>
              </w:rPr>
            </w:pPr>
            <w:r w:rsidRPr="00843EB4">
              <w:rPr>
                <w:rFonts w:ascii="Arial" w:eastAsia="Times New Roman" w:hAnsi="Arial" w:cs="Arial"/>
                <w:b/>
                <w:bCs/>
                <w:color w:val="FFFFFF"/>
                <w:sz w:val="18"/>
                <w:szCs w:val="18"/>
              </w:rPr>
              <w:t>2014</w:t>
            </w:r>
          </w:p>
        </w:tc>
      </w:tr>
      <w:tr w:rsidR="00F2261F" w:rsidRPr="00C864F9" w:rsidTr="0055733E">
        <w:trPr>
          <w:trHeight w:val="255"/>
          <w:jc w:val="center"/>
        </w:trPr>
        <w:tc>
          <w:tcPr>
            <w:tcW w:w="1777" w:type="dxa"/>
            <w:shd w:val="clear" w:color="auto" w:fill="auto"/>
            <w:noWrap/>
            <w:vAlign w:val="bottom"/>
          </w:tcPr>
          <w:p w:rsidR="00F2261F" w:rsidRPr="00FF6063" w:rsidRDefault="00F2261F" w:rsidP="00C864F9">
            <w:pPr>
              <w:spacing w:after="0" w:line="240" w:lineRule="auto"/>
              <w:rPr>
                <w:rFonts w:ascii="Arial" w:eastAsia="Times New Roman" w:hAnsi="Arial" w:cs="Arial"/>
                <w:sz w:val="16"/>
                <w:szCs w:val="16"/>
              </w:rPr>
            </w:pPr>
            <w:r w:rsidRPr="00FF6063">
              <w:rPr>
                <w:rFonts w:ascii="Arial" w:eastAsia="Times New Roman" w:hAnsi="Arial" w:cs="Arial"/>
                <w:sz w:val="16"/>
                <w:szCs w:val="16"/>
              </w:rPr>
              <w:t>Nr. consultaţii şi tratamente stomatologice (în mii)</w:t>
            </w:r>
          </w:p>
        </w:tc>
        <w:tc>
          <w:tcPr>
            <w:tcW w:w="960" w:type="dxa"/>
            <w:shd w:val="clear" w:color="auto" w:fill="auto"/>
            <w:noWrap/>
            <w:vAlign w:val="center"/>
          </w:tcPr>
          <w:p w:rsidR="00F2261F" w:rsidRPr="00FF6063" w:rsidRDefault="00F2261F" w:rsidP="00ED3A0A">
            <w:pPr>
              <w:spacing w:after="0" w:line="240" w:lineRule="auto"/>
              <w:jc w:val="center"/>
              <w:rPr>
                <w:rFonts w:ascii="Arial Narrow" w:eastAsia="Times New Roman" w:hAnsi="Arial Narrow" w:cs="Arial"/>
                <w:sz w:val="18"/>
                <w:szCs w:val="18"/>
              </w:rPr>
            </w:pPr>
            <w:r w:rsidRPr="00FF6063">
              <w:rPr>
                <w:rFonts w:ascii="Arial Narrow" w:eastAsia="Times New Roman" w:hAnsi="Arial Narrow" w:cs="Arial"/>
                <w:sz w:val="18"/>
                <w:szCs w:val="18"/>
              </w:rPr>
              <w:t>7552.3</w:t>
            </w:r>
          </w:p>
        </w:tc>
        <w:tc>
          <w:tcPr>
            <w:tcW w:w="960" w:type="dxa"/>
            <w:shd w:val="clear" w:color="auto" w:fill="auto"/>
            <w:noWrap/>
            <w:vAlign w:val="center"/>
          </w:tcPr>
          <w:p w:rsidR="00F2261F" w:rsidRPr="00FF6063" w:rsidRDefault="00F2261F" w:rsidP="00ED3A0A">
            <w:pPr>
              <w:spacing w:after="0" w:line="240" w:lineRule="auto"/>
              <w:jc w:val="center"/>
              <w:rPr>
                <w:rFonts w:ascii="Arial Narrow" w:eastAsia="Times New Roman" w:hAnsi="Arial Narrow" w:cs="Arial"/>
                <w:sz w:val="18"/>
                <w:szCs w:val="18"/>
              </w:rPr>
            </w:pPr>
            <w:r w:rsidRPr="00FF6063">
              <w:rPr>
                <w:rFonts w:ascii="Arial Narrow" w:eastAsia="Times New Roman" w:hAnsi="Arial Narrow" w:cs="Arial"/>
                <w:sz w:val="18"/>
                <w:szCs w:val="18"/>
              </w:rPr>
              <w:t>5243.0</w:t>
            </w:r>
          </w:p>
        </w:tc>
        <w:tc>
          <w:tcPr>
            <w:tcW w:w="960" w:type="dxa"/>
            <w:shd w:val="clear" w:color="auto" w:fill="auto"/>
            <w:noWrap/>
            <w:vAlign w:val="center"/>
          </w:tcPr>
          <w:p w:rsidR="00F2261F" w:rsidRPr="00FF6063" w:rsidRDefault="00F2261F" w:rsidP="00ED3A0A">
            <w:pPr>
              <w:spacing w:after="0" w:line="240" w:lineRule="auto"/>
              <w:jc w:val="center"/>
              <w:rPr>
                <w:rFonts w:ascii="Arial Narrow" w:eastAsia="Times New Roman" w:hAnsi="Arial Narrow" w:cs="Arial"/>
                <w:sz w:val="18"/>
                <w:szCs w:val="18"/>
              </w:rPr>
            </w:pPr>
            <w:r w:rsidRPr="00FF6063">
              <w:rPr>
                <w:rFonts w:ascii="Arial Narrow" w:eastAsia="Times New Roman" w:hAnsi="Arial Narrow" w:cs="Arial"/>
                <w:sz w:val="18"/>
                <w:szCs w:val="18"/>
              </w:rPr>
              <w:t>4295.8</w:t>
            </w:r>
          </w:p>
        </w:tc>
        <w:tc>
          <w:tcPr>
            <w:tcW w:w="960" w:type="dxa"/>
            <w:shd w:val="clear" w:color="auto" w:fill="auto"/>
            <w:noWrap/>
            <w:vAlign w:val="center"/>
          </w:tcPr>
          <w:p w:rsidR="00F2261F" w:rsidRPr="00FF6063" w:rsidRDefault="00F2261F" w:rsidP="00ED3A0A">
            <w:pPr>
              <w:spacing w:after="0" w:line="240" w:lineRule="auto"/>
              <w:jc w:val="center"/>
              <w:rPr>
                <w:rFonts w:ascii="Arial Narrow" w:eastAsia="Times New Roman" w:hAnsi="Arial Narrow" w:cs="Arial"/>
                <w:sz w:val="18"/>
                <w:szCs w:val="18"/>
              </w:rPr>
            </w:pPr>
            <w:r w:rsidRPr="00FF6063">
              <w:rPr>
                <w:rFonts w:ascii="Arial Narrow" w:eastAsia="Times New Roman" w:hAnsi="Arial Narrow" w:cs="Arial"/>
                <w:sz w:val="18"/>
                <w:szCs w:val="18"/>
              </w:rPr>
              <w:t>1473.4</w:t>
            </w:r>
          </w:p>
        </w:tc>
        <w:tc>
          <w:tcPr>
            <w:tcW w:w="960" w:type="dxa"/>
            <w:shd w:val="clear" w:color="auto" w:fill="auto"/>
            <w:noWrap/>
            <w:vAlign w:val="center"/>
          </w:tcPr>
          <w:p w:rsidR="00F2261F" w:rsidRPr="00FF6063" w:rsidRDefault="00F2261F" w:rsidP="00ED3A0A">
            <w:pPr>
              <w:spacing w:after="0" w:line="240" w:lineRule="auto"/>
              <w:jc w:val="center"/>
              <w:rPr>
                <w:rFonts w:ascii="Arial Narrow" w:eastAsia="Times New Roman" w:hAnsi="Arial Narrow" w:cs="Arial"/>
                <w:sz w:val="18"/>
                <w:szCs w:val="18"/>
              </w:rPr>
            </w:pPr>
            <w:r w:rsidRPr="00FF6063">
              <w:rPr>
                <w:rFonts w:ascii="Arial Narrow" w:eastAsia="Times New Roman" w:hAnsi="Arial Narrow" w:cs="Arial"/>
                <w:sz w:val="18"/>
                <w:szCs w:val="18"/>
              </w:rPr>
              <w:t>542.8</w:t>
            </w:r>
          </w:p>
        </w:tc>
        <w:tc>
          <w:tcPr>
            <w:tcW w:w="960" w:type="dxa"/>
            <w:shd w:val="clear" w:color="auto" w:fill="auto"/>
            <w:noWrap/>
            <w:vAlign w:val="center"/>
          </w:tcPr>
          <w:p w:rsidR="00F2261F" w:rsidRPr="00674007" w:rsidRDefault="00F2261F" w:rsidP="00ED3A0A">
            <w:pPr>
              <w:spacing w:after="0" w:line="240" w:lineRule="auto"/>
              <w:jc w:val="center"/>
              <w:rPr>
                <w:rFonts w:ascii="Arial Narrow" w:eastAsia="Times New Roman" w:hAnsi="Arial Narrow" w:cs="Arial"/>
                <w:sz w:val="18"/>
                <w:szCs w:val="18"/>
                <w:lang w:val="en-US"/>
              </w:rPr>
            </w:pPr>
            <w:r w:rsidRPr="00FF6063">
              <w:rPr>
                <w:rFonts w:ascii="Arial Narrow" w:eastAsia="Times New Roman" w:hAnsi="Arial Narrow" w:cs="Arial"/>
                <w:sz w:val="18"/>
                <w:szCs w:val="18"/>
              </w:rPr>
              <w:t>7</w:t>
            </w:r>
            <w:r w:rsidRPr="00674007">
              <w:rPr>
                <w:rFonts w:ascii="Arial Narrow" w:eastAsia="Times New Roman" w:hAnsi="Arial Narrow" w:cs="Arial"/>
                <w:sz w:val="18"/>
                <w:szCs w:val="18"/>
                <w:lang w:val="en-US"/>
              </w:rPr>
              <w:t>16.8</w:t>
            </w:r>
          </w:p>
        </w:tc>
        <w:tc>
          <w:tcPr>
            <w:tcW w:w="937" w:type="dxa"/>
            <w:vAlign w:val="center"/>
          </w:tcPr>
          <w:p w:rsidR="00F2261F" w:rsidRPr="00BD688B" w:rsidRDefault="00F2261F" w:rsidP="001437F0">
            <w:pPr>
              <w:pStyle w:val="Default"/>
              <w:jc w:val="center"/>
              <w:rPr>
                <w:rFonts w:ascii="Arial Narrow" w:hAnsi="Arial Narrow"/>
                <w:sz w:val="18"/>
                <w:szCs w:val="18"/>
              </w:rPr>
            </w:pPr>
            <w:r w:rsidRPr="00BD688B">
              <w:rPr>
                <w:rFonts w:ascii="Arial Narrow" w:hAnsi="Arial Narrow"/>
                <w:sz w:val="18"/>
                <w:szCs w:val="18"/>
              </w:rPr>
              <w:t>366.9</w:t>
            </w:r>
          </w:p>
        </w:tc>
      </w:tr>
      <w:tr w:rsidR="00F2261F" w:rsidRPr="00C864F9" w:rsidTr="0055733E">
        <w:trPr>
          <w:trHeight w:val="255"/>
          <w:jc w:val="center"/>
        </w:trPr>
        <w:tc>
          <w:tcPr>
            <w:tcW w:w="1777" w:type="dxa"/>
            <w:shd w:val="clear" w:color="auto" w:fill="auto"/>
            <w:noWrap/>
            <w:vAlign w:val="bottom"/>
          </w:tcPr>
          <w:p w:rsidR="00F2261F" w:rsidRPr="00F2261F" w:rsidRDefault="00F2261F" w:rsidP="00C864F9">
            <w:pPr>
              <w:spacing w:after="0" w:line="240" w:lineRule="auto"/>
              <w:rPr>
                <w:rFonts w:ascii="Arial" w:eastAsia="Times New Roman" w:hAnsi="Arial" w:cs="Arial"/>
                <w:sz w:val="16"/>
                <w:szCs w:val="16"/>
                <w:lang w:val="it-IT"/>
              </w:rPr>
            </w:pPr>
            <w:r w:rsidRPr="00F2261F">
              <w:rPr>
                <w:rFonts w:ascii="Arial" w:eastAsia="Times New Roman" w:hAnsi="Arial" w:cs="Arial"/>
                <w:sz w:val="16"/>
                <w:szCs w:val="16"/>
                <w:lang w:val="it-IT"/>
              </w:rPr>
              <w:t>Nr. consultaţii şi tratamente ce revin pentru un locuitor</w:t>
            </w:r>
          </w:p>
        </w:tc>
        <w:tc>
          <w:tcPr>
            <w:tcW w:w="960" w:type="dxa"/>
            <w:shd w:val="clear" w:color="auto" w:fill="auto"/>
            <w:noWrap/>
            <w:vAlign w:val="center"/>
          </w:tcPr>
          <w:p w:rsidR="00F2261F" w:rsidRPr="00F2261F" w:rsidRDefault="00F2261F" w:rsidP="00F2261F">
            <w:pPr>
              <w:pStyle w:val="Default"/>
              <w:jc w:val="center"/>
              <w:rPr>
                <w:rFonts w:ascii="Arial Narrow" w:hAnsi="Arial Narrow"/>
                <w:sz w:val="18"/>
                <w:szCs w:val="18"/>
              </w:rPr>
            </w:pPr>
            <w:r w:rsidRPr="00F2261F">
              <w:rPr>
                <w:rFonts w:ascii="Arial Narrow" w:hAnsi="Arial Narrow"/>
                <w:sz w:val="18"/>
                <w:szCs w:val="18"/>
              </w:rPr>
              <w:t>0.37</w:t>
            </w:r>
          </w:p>
        </w:tc>
        <w:tc>
          <w:tcPr>
            <w:tcW w:w="960" w:type="dxa"/>
            <w:shd w:val="clear" w:color="auto" w:fill="auto"/>
            <w:noWrap/>
            <w:vAlign w:val="center"/>
          </w:tcPr>
          <w:p w:rsidR="00F2261F" w:rsidRPr="00F2261F" w:rsidRDefault="00F2261F" w:rsidP="00F2261F">
            <w:pPr>
              <w:pStyle w:val="Default"/>
              <w:jc w:val="center"/>
              <w:rPr>
                <w:rFonts w:ascii="Arial Narrow" w:hAnsi="Arial Narrow"/>
                <w:sz w:val="18"/>
                <w:szCs w:val="18"/>
              </w:rPr>
            </w:pPr>
            <w:r w:rsidRPr="00F2261F">
              <w:rPr>
                <w:rFonts w:ascii="Arial Narrow" w:hAnsi="Arial Narrow"/>
                <w:sz w:val="18"/>
                <w:szCs w:val="18"/>
              </w:rPr>
              <w:t>0.26</w:t>
            </w:r>
          </w:p>
        </w:tc>
        <w:tc>
          <w:tcPr>
            <w:tcW w:w="960" w:type="dxa"/>
            <w:shd w:val="clear" w:color="auto" w:fill="auto"/>
            <w:noWrap/>
            <w:vAlign w:val="center"/>
          </w:tcPr>
          <w:p w:rsidR="00F2261F" w:rsidRPr="00F2261F" w:rsidRDefault="00F2261F" w:rsidP="00F2261F">
            <w:pPr>
              <w:pStyle w:val="Default"/>
              <w:jc w:val="center"/>
              <w:rPr>
                <w:rFonts w:ascii="Arial Narrow" w:hAnsi="Arial Narrow"/>
                <w:sz w:val="18"/>
                <w:szCs w:val="18"/>
              </w:rPr>
            </w:pPr>
            <w:r w:rsidRPr="00F2261F">
              <w:rPr>
                <w:rFonts w:ascii="Arial Narrow" w:hAnsi="Arial Narrow"/>
                <w:sz w:val="18"/>
                <w:szCs w:val="18"/>
              </w:rPr>
              <w:t>0.21</w:t>
            </w:r>
          </w:p>
        </w:tc>
        <w:tc>
          <w:tcPr>
            <w:tcW w:w="960" w:type="dxa"/>
            <w:shd w:val="clear" w:color="auto" w:fill="auto"/>
            <w:noWrap/>
            <w:vAlign w:val="center"/>
          </w:tcPr>
          <w:p w:rsidR="00F2261F" w:rsidRPr="00F2261F" w:rsidRDefault="00F2261F" w:rsidP="00F2261F">
            <w:pPr>
              <w:pStyle w:val="Default"/>
              <w:jc w:val="center"/>
              <w:rPr>
                <w:rFonts w:ascii="Arial Narrow" w:hAnsi="Arial Narrow"/>
                <w:sz w:val="18"/>
                <w:szCs w:val="18"/>
              </w:rPr>
            </w:pPr>
            <w:r w:rsidRPr="00F2261F">
              <w:rPr>
                <w:rFonts w:ascii="Arial Narrow" w:hAnsi="Arial Narrow"/>
                <w:sz w:val="18"/>
                <w:szCs w:val="18"/>
              </w:rPr>
              <w:t>0.07</w:t>
            </w:r>
          </w:p>
        </w:tc>
        <w:tc>
          <w:tcPr>
            <w:tcW w:w="960" w:type="dxa"/>
            <w:shd w:val="clear" w:color="auto" w:fill="auto"/>
            <w:noWrap/>
            <w:vAlign w:val="center"/>
          </w:tcPr>
          <w:p w:rsidR="00F2261F" w:rsidRPr="00F2261F" w:rsidRDefault="00F2261F" w:rsidP="00F2261F">
            <w:pPr>
              <w:pStyle w:val="Default"/>
              <w:jc w:val="center"/>
              <w:rPr>
                <w:rFonts w:ascii="Arial Narrow" w:hAnsi="Arial Narrow"/>
                <w:sz w:val="18"/>
                <w:szCs w:val="18"/>
              </w:rPr>
            </w:pPr>
            <w:r w:rsidRPr="00F2261F">
              <w:rPr>
                <w:rFonts w:ascii="Arial Narrow" w:hAnsi="Arial Narrow"/>
                <w:sz w:val="18"/>
                <w:szCs w:val="18"/>
              </w:rPr>
              <w:t>0.03</w:t>
            </w:r>
          </w:p>
        </w:tc>
        <w:tc>
          <w:tcPr>
            <w:tcW w:w="960" w:type="dxa"/>
            <w:shd w:val="clear" w:color="auto" w:fill="auto"/>
            <w:noWrap/>
            <w:vAlign w:val="center"/>
          </w:tcPr>
          <w:p w:rsidR="00F2261F" w:rsidRPr="00F2261F" w:rsidRDefault="00F2261F" w:rsidP="00F2261F">
            <w:pPr>
              <w:pStyle w:val="Default"/>
              <w:jc w:val="center"/>
              <w:rPr>
                <w:rFonts w:ascii="Arial Narrow" w:hAnsi="Arial Narrow"/>
                <w:sz w:val="18"/>
                <w:szCs w:val="18"/>
              </w:rPr>
            </w:pPr>
            <w:r w:rsidRPr="00F2261F">
              <w:rPr>
                <w:rFonts w:ascii="Arial Narrow" w:hAnsi="Arial Narrow"/>
                <w:sz w:val="18"/>
                <w:szCs w:val="18"/>
              </w:rPr>
              <w:t>0.04</w:t>
            </w:r>
          </w:p>
        </w:tc>
        <w:tc>
          <w:tcPr>
            <w:tcW w:w="937" w:type="dxa"/>
            <w:vAlign w:val="center"/>
          </w:tcPr>
          <w:p w:rsidR="00F2261F" w:rsidRPr="00F2261F" w:rsidRDefault="00F2261F" w:rsidP="00F2261F">
            <w:pPr>
              <w:pStyle w:val="Default"/>
              <w:jc w:val="center"/>
              <w:rPr>
                <w:rFonts w:ascii="Arial Narrow" w:hAnsi="Arial Narrow"/>
                <w:sz w:val="18"/>
                <w:szCs w:val="18"/>
              </w:rPr>
            </w:pPr>
            <w:r w:rsidRPr="00F2261F">
              <w:rPr>
                <w:rFonts w:ascii="Arial Narrow" w:hAnsi="Arial Narrow"/>
                <w:sz w:val="18"/>
                <w:szCs w:val="18"/>
              </w:rPr>
              <w:t>0.02</w:t>
            </w:r>
          </w:p>
        </w:tc>
      </w:tr>
    </w:tbl>
    <w:p w:rsidR="00263B4F" w:rsidRDefault="00263B4F" w:rsidP="008A2705">
      <w:pPr>
        <w:pStyle w:val="Default"/>
        <w:jc w:val="both"/>
        <w:rPr>
          <w:sz w:val="17"/>
          <w:szCs w:val="17"/>
          <w:lang w:val="ro-RO"/>
        </w:rPr>
      </w:pPr>
    </w:p>
    <w:p w:rsidR="009551DC" w:rsidRPr="00F13044" w:rsidRDefault="00F13044" w:rsidP="008A2705">
      <w:pPr>
        <w:pStyle w:val="Default"/>
        <w:jc w:val="both"/>
        <w:rPr>
          <w:sz w:val="17"/>
          <w:szCs w:val="17"/>
          <w:lang w:val="ro-RO"/>
        </w:rPr>
      </w:pPr>
      <w:r w:rsidRPr="00F13044">
        <w:rPr>
          <w:sz w:val="17"/>
          <w:szCs w:val="17"/>
          <w:lang w:val="ro-RO"/>
        </w:rPr>
        <w:t>Pentru anii 2002-2014 indicii au fost calculaţi cu populaţia rezidentă la 1 iulie a anului de referinţă</w:t>
      </w:r>
    </w:p>
    <w:p w:rsidR="008A2705" w:rsidRPr="00963E99" w:rsidRDefault="008A2705" w:rsidP="008A2705">
      <w:pPr>
        <w:pStyle w:val="Default"/>
        <w:jc w:val="both"/>
        <w:rPr>
          <w:bCs/>
          <w:i/>
          <w:sz w:val="16"/>
          <w:szCs w:val="16"/>
          <w:lang w:val="ro-RO"/>
        </w:rPr>
      </w:pPr>
      <w:r w:rsidRPr="00963E99">
        <w:rPr>
          <w:bCs/>
          <w:i/>
          <w:sz w:val="16"/>
          <w:szCs w:val="16"/>
          <w:lang w:val="ro-RO"/>
        </w:rPr>
        <w:t xml:space="preserve">Sursa: </w:t>
      </w:r>
      <w:r w:rsidR="00794890" w:rsidRPr="00963E99">
        <w:rPr>
          <w:bCs/>
          <w:i/>
          <w:sz w:val="16"/>
          <w:szCs w:val="16"/>
          <w:lang w:val="ro-RO"/>
        </w:rPr>
        <w:t>Anuarul de Statistică Sanitară 201</w:t>
      </w:r>
      <w:r w:rsidR="00381F73">
        <w:rPr>
          <w:bCs/>
          <w:i/>
          <w:sz w:val="16"/>
          <w:szCs w:val="16"/>
          <w:lang w:val="ro-RO"/>
        </w:rPr>
        <w:t>5</w:t>
      </w:r>
    </w:p>
    <w:p w:rsidR="00507587" w:rsidRDefault="00507587" w:rsidP="00507587">
      <w:pPr>
        <w:spacing w:after="0" w:line="240" w:lineRule="auto"/>
        <w:jc w:val="both"/>
        <w:rPr>
          <w:rFonts w:ascii="Times New Roman" w:hAnsi="Times New Roman"/>
          <w:sz w:val="24"/>
          <w:szCs w:val="24"/>
          <w:lang w:eastAsia="ro-RO"/>
        </w:rPr>
      </w:pPr>
    </w:p>
    <w:p w:rsidR="004B26B5" w:rsidRDefault="00AD71B8" w:rsidP="00783368">
      <w:pPr>
        <w:spacing w:after="0" w:line="360" w:lineRule="auto"/>
        <w:ind w:firstLine="708"/>
        <w:jc w:val="both"/>
        <w:rPr>
          <w:rFonts w:ascii="Times New Roman" w:hAnsi="Times New Roman"/>
          <w:sz w:val="24"/>
          <w:szCs w:val="24"/>
          <w:lang w:eastAsia="ro-RO"/>
        </w:rPr>
      </w:pPr>
      <w:r>
        <w:rPr>
          <w:rFonts w:ascii="Times New Roman" w:hAnsi="Times New Roman"/>
          <w:sz w:val="24"/>
          <w:szCs w:val="24"/>
          <w:lang w:eastAsia="ro-RO"/>
        </w:rPr>
        <w:t>T</w:t>
      </w:r>
      <w:r w:rsidR="00561FC7" w:rsidRPr="00C770A9">
        <w:rPr>
          <w:rFonts w:ascii="Times New Roman" w:hAnsi="Times New Roman"/>
          <w:sz w:val="24"/>
          <w:szCs w:val="24"/>
          <w:lang w:eastAsia="ro-RO"/>
        </w:rPr>
        <w:t xml:space="preserve">endinţa numărului de consultaţii şi tratamente stomatologice în România a fost una în scădere de la </w:t>
      </w:r>
      <w:r w:rsidR="00480748">
        <w:rPr>
          <w:rFonts w:ascii="Times New Roman" w:hAnsi="Times New Roman"/>
          <w:sz w:val="24"/>
          <w:szCs w:val="24"/>
          <w:lang w:eastAsia="ro-RO"/>
        </w:rPr>
        <w:t>0,0</w:t>
      </w:r>
      <w:r w:rsidR="00110BFE">
        <w:rPr>
          <w:rFonts w:ascii="Times New Roman" w:hAnsi="Times New Roman"/>
          <w:sz w:val="24"/>
          <w:szCs w:val="24"/>
          <w:lang w:eastAsia="ro-RO"/>
        </w:rPr>
        <w:t>4</w:t>
      </w:r>
      <w:r w:rsidR="00561FC7" w:rsidRPr="00C770A9">
        <w:rPr>
          <w:rFonts w:ascii="Times New Roman" w:hAnsi="Times New Roman"/>
          <w:sz w:val="24"/>
          <w:szCs w:val="24"/>
          <w:lang w:eastAsia="ro-RO"/>
        </w:rPr>
        <w:t xml:space="preserve"> consultaţii şi tratamente la 1 locuitor în anul </w:t>
      </w:r>
      <w:r w:rsidR="00480748">
        <w:rPr>
          <w:rFonts w:ascii="Times New Roman" w:hAnsi="Times New Roman"/>
          <w:sz w:val="24"/>
          <w:szCs w:val="24"/>
          <w:lang w:eastAsia="ro-RO"/>
        </w:rPr>
        <w:t>201</w:t>
      </w:r>
      <w:r w:rsidR="00110BFE">
        <w:rPr>
          <w:rFonts w:ascii="Times New Roman" w:hAnsi="Times New Roman"/>
          <w:sz w:val="24"/>
          <w:szCs w:val="24"/>
          <w:lang w:eastAsia="ro-RO"/>
        </w:rPr>
        <w:t>3</w:t>
      </w:r>
      <w:r w:rsidR="00561FC7" w:rsidRPr="00C770A9">
        <w:rPr>
          <w:rFonts w:ascii="Times New Roman" w:hAnsi="Times New Roman"/>
          <w:sz w:val="24"/>
          <w:szCs w:val="24"/>
          <w:lang w:eastAsia="ro-RO"/>
        </w:rPr>
        <w:t xml:space="preserve"> la </w:t>
      </w:r>
      <w:r w:rsidR="00480748">
        <w:rPr>
          <w:rFonts w:ascii="Times New Roman" w:hAnsi="Times New Roman"/>
          <w:sz w:val="24"/>
          <w:szCs w:val="24"/>
          <w:lang w:eastAsia="ro-RO"/>
        </w:rPr>
        <w:t>0,0</w:t>
      </w:r>
      <w:r w:rsidR="00110BFE">
        <w:rPr>
          <w:rFonts w:ascii="Times New Roman" w:hAnsi="Times New Roman"/>
          <w:sz w:val="24"/>
          <w:szCs w:val="24"/>
          <w:lang w:eastAsia="ro-RO"/>
        </w:rPr>
        <w:t>2</w:t>
      </w:r>
      <w:r w:rsidR="00561FC7" w:rsidRPr="00C770A9">
        <w:rPr>
          <w:rFonts w:ascii="Times New Roman" w:hAnsi="Times New Roman"/>
          <w:sz w:val="24"/>
          <w:szCs w:val="24"/>
          <w:lang w:eastAsia="ro-RO"/>
        </w:rPr>
        <w:t xml:space="preserve"> în </w:t>
      </w:r>
      <w:r w:rsidR="00480748">
        <w:rPr>
          <w:rFonts w:ascii="Times New Roman" w:hAnsi="Times New Roman"/>
          <w:sz w:val="24"/>
          <w:szCs w:val="24"/>
          <w:lang w:eastAsia="ro-RO"/>
        </w:rPr>
        <w:t>201</w:t>
      </w:r>
      <w:r w:rsidR="00110BFE">
        <w:rPr>
          <w:rFonts w:ascii="Times New Roman" w:hAnsi="Times New Roman"/>
          <w:sz w:val="24"/>
          <w:szCs w:val="24"/>
          <w:lang w:eastAsia="ro-RO"/>
        </w:rPr>
        <w:t>4</w:t>
      </w:r>
      <w:r w:rsidR="00E431DF">
        <w:rPr>
          <w:rFonts w:ascii="Times New Roman" w:hAnsi="Times New Roman"/>
          <w:sz w:val="24"/>
          <w:szCs w:val="24"/>
          <w:lang w:eastAsia="ro-RO"/>
        </w:rPr>
        <w:t>.</w:t>
      </w:r>
    </w:p>
    <w:p w:rsidR="00783368" w:rsidRPr="00E50848" w:rsidRDefault="00783368" w:rsidP="00783368">
      <w:pPr>
        <w:spacing w:after="0" w:line="360" w:lineRule="auto"/>
        <w:ind w:firstLine="708"/>
        <w:jc w:val="both"/>
        <w:rPr>
          <w:rFonts w:ascii="Times New Roman" w:hAnsi="Times New Roman"/>
          <w:sz w:val="24"/>
          <w:szCs w:val="24"/>
          <w:lang w:eastAsia="ro-RO"/>
        </w:rPr>
      </w:pPr>
    </w:p>
    <w:p w:rsidR="006D7E4E" w:rsidRDefault="006D7E4E" w:rsidP="00335D55">
      <w:pPr>
        <w:pStyle w:val="ListParagraph"/>
        <w:numPr>
          <w:ilvl w:val="1"/>
          <w:numId w:val="2"/>
        </w:numPr>
        <w:spacing w:line="360" w:lineRule="auto"/>
        <w:jc w:val="both"/>
        <w:rPr>
          <w:rFonts w:ascii="Times New Roman" w:hAnsi="Times New Roman"/>
          <w:b/>
          <w:bCs/>
          <w:i/>
          <w:sz w:val="24"/>
          <w:szCs w:val="24"/>
        </w:rPr>
      </w:pPr>
      <w:r w:rsidRPr="002F4962">
        <w:rPr>
          <w:rFonts w:ascii="Times New Roman" w:hAnsi="Times New Roman"/>
          <w:b/>
          <w:bCs/>
          <w:i/>
          <w:sz w:val="24"/>
          <w:szCs w:val="24"/>
        </w:rPr>
        <w:t>Date privi</w:t>
      </w:r>
      <w:r>
        <w:rPr>
          <w:rFonts w:ascii="Times New Roman" w:hAnsi="Times New Roman"/>
          <w:b/>
          <w:bCs/>
          <w:i/>
          <w:sz w:val="24"/>
          <w:szCs w:val="24"/>
        </w:rPr>
        <w:t>nd chel</w:t>
      </w:r>
      <w:r w:rsidR="00B679EE">
        <w:rPr>
          <w:rFonts w:ascii="Times New Roman" w:hAnsi="Times New Roman"/>
          <w:b/>
          <w:bCs/>
          <w:i/>
          <w:sz w:val="24"/>
          <w:szCs w:val="24"/>
        </w:rPr>
        <w:t>t</w:t>
      </w:r>
      <w:r>
        <w:rPr>
          <w:rFonts w:ascii="Times New Roman" w:hAnsi="Times New Roman"/>
          <w:b/>
          <w:bCs/>
          <w:i/>
          <w:sz w:val="24"/>
          <w:szCs w:val="24"/>
        </w:rPr>
        <w:t>uielile alocate serviciilor stomatologice în România</w:t>
      </w:r>
      <w:r w:rsidRPr="002F4962">
        <w:rPr>
          <w:rFonts w:ascii="Times New Roman" w:hAnsi="Times New Roman"/>
          <w:b/>
          <w:bCs/>
          <w:i/>
          <w:sz w:val="24"/>
          <w:szCs w:val="24"/>
        </w:rPr>
        <w:t>:</w:t>
      </w:r>
      <w:r w:rsidRPr="008744B7">
        <w:rPr>
          <w:rFonts w:ascii="Times New Roman" w:hAnsi="Times New Roman"/>
          <w:b/>
          <w:bCs/>
          <w:i/>
          <w:sz w:val="24"/>
          <w:szCs w:val="24"/>
        </w:rPr>
        <w:t xml:space="preserve"> </w:t>
      </w:r>
    </w:p>
    <w:p w:rsidR="002A6A44" w:rsidRDefault="002A6A44" w:rsidP="004B26B5">
      <w:pPr>
        <w:spacing w:line="360" w:lineRule="auto"/>
        <w:ind w:firstLine="708"/>
        <w:jc w:val="both"/>
        <w:rPr>
          <w:rFonts w:ascii="Times New Roman" w:hAnsi="Times New Roman"/>
          <w:sz w:val="24"/>
          <w:szCs w:val="24"/>
          <w:lang w:eastAsia="ro-RO"/>
        </w:rPr>
      </w:pPr>
      <w:r w:rsidRPr="00AB6BE2">
        <w:rPr>
          <w:rFonts w:ascii="Times New Roman" w:hAnsi="Times New Roman"/>
          <w:b/>
          <w:sz w:val="24"/>
          <w:szCs w:val="24"/>
          <w:lang w:eastAsia="ro-RO"/>
        </w:rPr>
        <w:t>Cheltuielile</w:t>
      </w:r>
      <w:r>
        <w:rPr>
          <w:rFonts w:ascii="Times New Roman" w:hAnsi="Times New Roman"/>
          <w:sz w:val="24"/>
          <w:szCs w:val="24"/>
          <w:lang w:eastAsia="ro-RO"/>
        </w:rPr>
        <w:t xml:space="preserve"> alocate pentru serviciile de </w:t>
      </w:r>
      <w:r w:rsidR="0027769D">
        <w:rPr>
          <w:rFonts w:ascii="Times New Roman" w:hAnsi="Times New Roman"/>
          <w:sz w:val="24"/>
          <w:szCs w:val="24"/>
          <w:lang w:eastAsia="ro-RO"/>
        </w:rPr>
        <w:t>î</w:t>
      </w:r>
      <w:r>
        <w:rPr>
          <w:rFonts w:ascii="Times New Roman" w:hAnsi="Times New Roman"/>
          <w:sz w:val="24"/>
          <w:szCs w:val="24"/>
          <w:lang w:eastAsia="ro-RO"/>
        </w:rPr>
        <w:t xml:space="preserve">ngrijire a sănătăţii orale sunt în strânsă corelaţie cu produsul intern brut. </w:t>
      </w:r>
    </w:p>
    <w:p w:rsidR="00AB6BE2" w:rsidRDefault="00AB6BE2" w:rsidP="0057202B">
      <w:pPr>
        <w:spacing w:line="360" w:lineRule="auto"/>
        <w:ind w:firstLine="708"/>
        <w:jc w:val="both"/>
        <w:rPr>
          <w:rFonts w:ascii="Times New Roman" w:hAnsi="Times New Roman"/>
          <w:sz w:val="24"/>
          <w:szCs w:val="24"/>
          <w:lang w:eastAsia="ro-RO"/>
        </w:rPr>
      </w:pPr>
      <w:r>
        <w:rPr>
          <w:rFonts w:ascii="Times New Roman" w:hAnsi="Times New Roman"/>
          <w:sz w:val="24"/>
          <w:szCs w:val="24"/>
          <w:lang w:eastAsia="ro-RO"/>
        </w:rPr>
        <w:t>Conform raportului ”Platformei Europene pentru o Sănătate Orală mai Bună</w:t>
      </w:r>
      <w:r w:rsidRPr="00AB6BE2">
        <w:rPr>
          <w:rFonts w:ascii="Times New Roman" w:hAnsi="Times New Roman"/>
          <w:sz w:val="24"/>
          <w:szCs w:val="24"/>
          <w:lang w:eastAsia="ro-RO"/>
        </w:rPr>
        <w:t>” din 2012</w:t>
      </w:r>
      <w:r>
        <w:rPr>
          <w:rFonts w:ascii="Times New Roman" w:hAnsi="Times New Roman"/>
          <w:sz w:val="24"/>
          <w:szCs w:val="24"/>
          <w:lang w:eastAsia="ro-RO"/>
        </w:rPr>
        <w:t xml:space="preserve">, </w:t>
      </w:r>
      <w:r w:rsidR="00607343">
        <w:rPr>
          <w:rFonts w:ascii="Times New Roman" w:hAnsi="Times New Roman"/>
          <w:sz w:val="24"/>
          <w:szCs w:val="24"/>
          <w:lang w:eastAsia="ro-RO"/>
        </w:rPr>
        <w:t>Româ</w:t>
      </w:r>
      <w:r w:rsidRPr="00AB6BE2">
        <w:rPr>
          <w:rFonts w:ascii="Times New Roman" w:hAnsi="Times New Roman"/>
          <w:sz w:val="24"/>
          <w:szCs w:val="24"/>
          <w:lang w:eastAsia="ro-RO"/>
        </w:rPr>
        <w:t>nia este</w:t>
      </w:r>
      <w:r>
        <w:rPr>
          <w:rFonts w:ascii="Times New Roman" w:hAnsi="Times New Roman"/>
          <w:sz w:val="24"/>
          <w:szCs w:val="24"/>
          <w:lang w:eastAsia="ro-RO"/>
        </w:rPr>
        <w:t xml:space="preserve"> pe ultimele locuri din Europa î</w:t>
      </w:r>
      <w:r w:rsidRPr="00AB6BE2">
        <w:rPr>
          <w:rFonts w:ascii="Times New Roman" w:hAnsi="Times New Roman"/>
          <w:sz w:val="24"/>
          <w:szCs w:val="24"/>
          <w:lang w:eastAsia="ro-RO"/>
        </w:rPr>
        <w:t>n ceea ce priveste bu</w:t>
      </w:r>
      <w:r>
        <w:rPr>
          <w:rFonts w:ascii="Times New Roman" w:hAnsi="Times New Roman"/>
          <w:sz w:val="24"/>
          <w:szCs w:val="24"/>
          <w:lang w:eastAsia="ro-RO"/>
        </w:rPr>
        <w:t>getul alocat sănătăţ</w:t>
      </w:r>
      <w:r w:rsidRPr="00AB6BE2">
        <w:rPr>
          <w:rFonts w:ascii="Times New Roman" w:hAnsi="Times New Roman"/>
          <w:sz w:val="24"/>
          <w:szCs w:val="24"/>
          <w:lang w:eastAsia="ro-RO"/>
        </w:rPr>
        <w:t xml:space="preserve">ii orale. </w:t>
      </w:r>
    </w:p>
    <w:p w:rsidR="00B27C2E" w:rsidRDefault="00DB048E" w:rsidP="009E1516">
      <w:pPr>
        <w:spacing w:line="360" w:lineRule="auto"/>
        <w:ind w:firstLine="708"/>
        <w:jc w:val="center"/>
      </w:pPr>
      <w:r>
        <w:rPr>
          <w:noProof/>
          <w:lang w:val="en-US"/>
        </w:rPr>
        <w:drawing>
          <wp:inline distT="0" distB="0" distL="0" distR="0">
            <wp:extent cx="4169410" cy="2279015"/>
            <wp:effectExtent l="19050" t="19050" r="21590" b="26035"/>
            <wp:docPr id="9" name="Picture 9" descr="d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ntist"/>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169410" cy="2279015"/>
                    </a:xfrm>
                    <a:prstGeom prst="rect">
                      <a:avLst/>
                    </a:prstGeom>
                    <a:noFill/>
                    <a:ln w="19050" cmpd="sng">
                      <a:solidFill>
                        <a:srgbClr val="0066FF"/>
                      </a:solidFill>
                      <a:miter lim="800000"/>
                      <a:headEnd/>
                      <a:tailEnd/>
                    </a:ln>
                    <a:effectLst/>
                  </pic:spPr>
                </pic:pic>
              </a:graphicData>
            </a:graphic>
          </wp:inline>
        </w:drawing>
      </w:r>
    </w:p>
    <w:p w:rsidR="00783368" w:rsidRPr="004B29E2" w:rsidRDefault="008A4676" w:rsidP="004B29E2">
      <w:pPr>
        <w:spacing w:line="240" w:lineRule="auto"/>
        <w:rPr>
          <w:rFonts w:ascii="Times New Roman" w:hAnsi="Times New Roman"/>
          <w:i/>
        </w:rPr>
      </w:pPr>
      <w:r w:rsidRPr="005927B9">
        <w:rPr>
          <w:rFonts w:ascii="Times New Roman" w:hAnsi="Times New Roman"/>
          <w:i/>
        </w:rPr>
        <w:lastRenderedPageBreak/>
        <w:t>Fig.</w:t>
      </w:r>
      <w:r w:rsidR="00731174" w:rsidRPr="005927B9">
        <w:rPr>
          <w:rFonts w:ascii="Times New Roman" w:hAnsi="Times New Roman"/>
          <w:i/>
        </w:rPr>
        <w:t>3</w:t>
      </w:r>
      <w:r w:rsidRPr="005927B9">
        <w:rPr>
          <w:rFonts w:ascii="Times New Roman" w:hAnsi="Times New Roman"/>
          <w:i/>
        </w:rPr>
        <w:t>.</w:t>
      </w:r>
      <w:r w:rsidR="007323DB" w:rsidRPr="005927B9">
        <w:rPr>
          <w:rFonts w:ascii="Times New Roman" w:hAnsi="Times New Roman"/>
          <w:i/>
        </w:rPr>
        <w:t xml:space="preserve"> </w:t>
      </w:r>
      <w:r w:rsidR="00731174" w:rsidRPr="005927B9">
        <w:rPr>
          <w:rFonts w:ascii="Times New Roman" w:hAnsi="Times New Roman"/>
          <w:i/>
        </w:rPr>
        <w:t>Procentul estimat din PIB alocat sănătăţii orale în 2010</w:t>
      </w:r>
      <w:r w:rsidR="00E451A5" w:rsidRPr="005927B9">
        <w:rPr>
          <w:rFonts w:ascii="Times New Roman" w:hAnsi="Times New Roman"/>
          <w:i/>
        </w:rPr>
        <w:t>, în diferite ţări europene</w:t>
      </w:r>
      <w:r w:rsidR="00731174" w:rsidRPr="005927B9">
        <w:rPr>
          <w:rFonts w:ascii="Times New Roman" w:hAnsi="Times New Roman"/>
          <w:i/>
        </w:rPr>
        <w:t xml:space="preserve"> (CECDO 2012)</w:t>
      </w:r>
      <w:r w:rsidR="007D5EDF">
        <w:rPr>
          <w:rFonts w:ascii="Times New Roman" w:hAnsi="Times New Roman"/>
          <w:i/>
        </w:rPr>
        <w:t xml:space="preserve"> </w:t>
      </w:r>
      <w:r w:rsidR="00291FED" w:rsidRPr="00963E99">
        <w:rPr>
          <w:rFonts w:ascii="Times New Roman" w:hAnsi="Times New Roman"/>
          <w:i/>
          <w:sz w:val="16"/>
          <w:szCs w:val="16"/>
        </w:rPr>
        <w:t>Sursa:</w:t>
      </w:r>
      <w:r w:rsidR="00B1049D" w:rsidRPr="00963E99">
        <w:rPr>
          <w:rFonts w:ascii="Times New Roman" w:hAnsi="Times New Roman"/>
          <w:sz w:val="16"/>
          <w:szCs w:val="16"/>
        </w:rPr>
        <w:t xml:space="preserve"> </w:t>
      </w:r>
      <w:r w:rsidR="00B1049D" w:rsidRPr="00963E99">
        <w:rPr>
          <w:rFonts w:ascii="Times New Roman" w:hAnsi="Times New Roman"/>
          <w:i/>
          <w:sz w:val="16"/>
          <w:szCs w:val="16"/>
        </w:rPr>
        <w:t xml:space="preserve"> </w:t>
      </w:r>
      <w:hyperlink r:id="rId15" w:history="1">
        <w:r w:rsidR="00783368" w:rsidRPr="00963E99">
          <w:rPr>
            <w:rStyle w:val="Hyperlink"/>
            <w:rFonts w:ascii="Times New Roman" w:hAnsi="Times New Roman"/>
            <w:i/>
            <w:color w:val="auto"/>
            <w:sz w:val="16"/>
            <w:szCs w:val="16"/>
          </w:rPr>
          <w:t>http://www.oralhealthplatform.eu/</w:t>
        </w:r>
      </w:hyperlink>
    </w:p>
    <w:p w:rsidR="006D7E4E" w:rsidRPr="006B74FF" w:rsidRDefault="00BD4C6B" w:rsidP="00335D55">
      <w:pPr>
        <w:numPr>
          <w:ilvl w:val="0"/>
          <w:numId w:val="2"/>
        </w:numPr>
        <w:spacing w:line="240" w:lineRule="auto"/>
        <w:jc w:val="both"/>
        <w:rPr>
          <w:rFonts w:ascii="Times New Roman" w:hAnsi="Times New Roman"/>
          <w:b/>
          <w:bCs/>
          <w:i/>
          <w:sz w:val="24"/>
          <w:szCs w:val="24"/>
        </w:rPr>
      </w:pPr>
      <w:r w:rsidRPr="002F4962">
        <w:rPr>
          <w:rFonts w:ascii="Times New Roman" w:hAnsi="Times New Roman"/>
          <w:b/>
          <w:bCs/>
          <w:i/>
          <w:sz w:val="24"/>
          <w:szCs w:val="24"/>
        </w:rPr>
        <w:t>Date privi</w:t>
      </w:r>
      <w:r>
        <w:rPr>
          <w:rFonts w:ascii="Times New Roman" w:hAnsi="Times New Roman"/>
          <w:b/>
          <w:bCs/>
          <w:i/>
          <w:sz w:val="24"/>
          <w:szCs w:val="24"/>
        </w:rPr>
        <w:t>nd incidenţa şi mortalitatea cancerului buzelor şi</w:t>
      </w:r>
      <w:r w:rsidR="006B74FF">
        <w:rPr>
          <w:rFonts w:ascii="Times New Roman" w:hAnsi="Times New Roman"/>
          <w:b/>
          <w:bCs/>
          <w:i/>
          <w:sz w:val="24"/>
          <w:szCs w:val="24"/>
        </w:rPr>
        <w:t xml:space="preserve"> cavităţii </w:t>
      </w:r>
      <w:r>
        <w:rPr>
          <w:rFonts w:ascii="Times New Roman" w:hAnsi="Times New Roman"/>
          <w:b/>
          <w:bCs/>
          <w:i/>
          <w:sz w:val="24"/>
          <w:szCs w:val="24"/>
        </w:rPr>
        <w:t>bucale  în România</w:t>
      </w:r>
    </w:p>
    <w:p w:rsidR="00697D74" w:rsidRDefault="00697D74" w:rsidP="006D7E4E">
      <w:pPr>
        <w:spacing w:line="360" w:lineRule="auto"/>
        <w:ind w:firstLine="708"/>
        <w:jc w:val="both"/>
        <w:rPr>
          <w:rFonts w:ascii="Times New Roman" w:hAnsi="Times New Roman"/>
          <w:sz w:val="24"/>
          <w:szCs w:val="24"/>
        </w:rPr>
      </w:pPr>
    </w:p>
    <w:p w:rsidR="006D7E4E" w:rsidRDefault="006D7E4E" w:rsidP="006D7E4E">
      <w:pPr>
        <w:spacing w:line="360" w:lineRule="auto"/>
        <w:ind w:firstLine="708"/>
        <w:jc w:val="both"/>
        <w:rPr>
          <w:rFonts w:ascii="Times New Roman" w:hAnsi="Times New Roman"/>
          <w:sz w:val="24"/>
          <w:szCs w:val="24"/>
        </w:rPr>
      </w:pPr>
      <w:r>
        <w:rPr>
          <w:rFonts w:ascii="Times New Roman" w:hAnsi="Times New Roman"/>
          <w:sz w:val="24"/>
          <w:szCs w:val="24"/>
        </w:rPr>
        <w:t>Cancerul buzelor şi cavităţii bucale reprezintă în România o problemă importantă de sănătate publică, cu o incidenţă şi mortalitate crescută.</w:t>
      </w:r>
    </w:p>
    <w:p w:rsidR="00B70192" w:rsidRPr="00927E04" w:rsidRDefault="00DB048E" w:rsidP="00927E04">
      <w:pPr>
        <w:spacing w:line="360" w:lineRule="auto"/>
        <w:ind w:firstLine="708"/>
        <w:jc w:val="center"/>
        <w:rPr>
          <w:rFonts w:ascii="Times New Roman" w:hAnsi="Times New Roman"/>
          <w:sz w:val="24"/>
          <w:szCs w:val="24"/>
        </w:rPr>
      </w:pPr>
      <w:r>
        <w:rPr>
          <w:noProof/>
          <w:lang w:val="en-US"/>
        </w:rPr>
        <w:drawing>
          <wp:inline distT="0" distB="0" distL="0" distR="0">
            <wp:extent cx="3425825" cy="3343910"/>
            <wp:effectExtent l="19050" t="19050" r="22225" b="27940"/>
            <wp:docPr id="5" name="Picture 5" descr="GLOBOCAN_BSC_6869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OBOCAN_BSC_6869944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425825" cy="3343910"/>
                    </a:xfrm>
                    <a:prstGeom prst="rect">
                      <a:avLst/>
                    </a:prstGeom>
                    <a:noFill/>
                    <a:ln w="19050" cmpd="sng">
                      <a:solidFill>
                        <a:srgbClr val="0070C0"/>
                      </a:solidFill>
                      <a:miter lim="800000"/>
                      <a:headEnd/>
                      <a:tailEnd/>
                    </a:ln>
                    <a:effectLst/>
                  </pic:spPr>
                </pic:pic>
              </a:graphicData>
            </a:graphic>
          </wp:inline>
        </w:drawing>
      </w:r>
    </w:p>
    <w:p w:rsidR="000D2054" w:rsidRPr="00F753B9" w:rsidRDefault="000D2054" w:rsidP="007A7878">
      <w:pPr>
        <w:spacing w:after="0" w:line="240" w:lineRule="auto"/>
        <w:ind w:left="550"/>
        <w:jc w:val="both"/>
        <w:rPr>
          <w:rFonts w:ascii="Times New Roman" w:hAnsi="Times New Roman"/>
          <w:i/>
        </w:rPr>
      </w:pPr>
      <w:r w:rsidRPr="00F753B9">
        <w:rPr>
          <w:rFonts w:ascii="Times New Roman" w:hAnsi="Times New Roman"/>
          <w:i/>
        </w:rPr>
        <w:t>Fig.</w:t>
      </w:r>
      <w:r w:rsidR="007323DB">
        <w:rPr>
          <w:rFonts w:ascii="Times New Roman" w:hAnsi="Times New Roman"/>
          <w:i/>
        </w:rPr>
        <w:t>4</w:t>
      </w:r>
      <w:r w:rsidR="003E107D">
        <w:rPr>
          <w:rFonts w:ascii="Times New Roman" w:hAnsi="Times New Roman"/>
          <w:i/>
        </w:rPr>
        <w:t>.</w:t>
      </w:r>
      <w:r w:rsidR="004926EE">
        <w:rPr>
          <w:rFonts w:ascii="Times New Roman" w:hAnsi="Times New Roman"/>
          <w:i/>
        </w:rPr>
        <w:t xml:space="preserve"> Ratele standardizate de incidenţă şi mortalitate prin cancerul de buze şi cavitate orală pe  sexe, la nivel european</w:t>
      </w:r>
    </w:p>
    <w:p w:rsidR="00E42CD1" w:rsidRPr="00963E99" w:rsidRDefault="006471CB" w:rsidP="007A7878">
      <w:pPr>
        <w:spacing w:after="0" w:line="240" w:lineRule="auto"/>
        <w:ind w:firstLine="567"/>
        <w:jc w:val="both"/>
        <w:rPr>
          <w:rFonts w:ascii="Times New Roman" w:hAnsi="Times New Roman"/>
          <w:i/>
          <w:sz w:val="16"/>
          <w:szCs w:val="16"/>
        </w:rPr>
      </w:pPr>
      <w:r w:rsidRPr="00963E99">
        <w:rPr>
          <w:rFonts w:ascii="Times New Roman" w:hAnsi="Times New Roman"/>
          <w:i/>
          <w:sz w:val="16"/>
          <w:szCs w:val="16"/>
        </w:rPr>
        <w:t xml:space="preserve">Sursa: </w:t>
      </w:r>
      <w:r w:rsidR="00E42CD1" w:rsidRPr="00963E99">
        <w:rPr>
          <w:rFonts w:ascii="Times New Roman" w:hAnsi="Times New Roman"/>
          <w:i/>
          <w:sz w:val="16"/>
          <w:szCs w:val="16"/>
        </w:rPr>
        <w:t xml:space="preserve">IARC (International Agency for Research on Cancer), </w:t>
      </w:r>
      <w:r w:rsidR="00783342">
        <w:rPr>
          <w:rFonts w:ascii="Times New Roman" w:hAnsi="Times New Roman"/>
          <w:i/>
          <w:sz w:val="16"/>
          <w:szCs w:val="16"/>
        </w:rPr>
        <w:t>Cancer Today</w:t>
      </w:r>
    </w:p>
    <w:p w:rsidR="002034AB" w:rsidRPr="00963E99" w:rsidRDefault="0082569F" w:rsidP="00FA02B4">
      <w:pPr>
        <w:spacing w:after="0" w:line="240" w:lineRule="auto"/>
        <w:ind w:firstLine="567"/>
        <w:jc w:val="both"/>
        <w:rPr>
          <w:rFonts w:ascii="Times New Roman" w:hAnsi="Times New Roman"/>
          <w:i/>
          <w:sz w:val="16"/>
          <w:szCs w:val="16"/>
        </w:rPr>
      </w:pPr>
      <w:r w:rsidRPr="00963E99">
        <w:rPr>
          <w:rFonts w:ascii="Times New Roman" w:hAnsi="Times New Roman"/>
          <w:i/>
          <w:sz w:val="16"/>
          <w:szCs w:val="16"/>
        </w:rPr>
        <w:t>(</w:t>
      </w:r>
      <w:r w:rsidR="00783342" w:rsidRPr="00783342">
        <w:rPr>
          <w:rFonts w:ascii="Times New Roman" w:hAnsi="Times New Roman"/>
          <w:i/>
          <w:sz w:val="16"/>
          <w:szCs w:val="16"/>
        </w:rPr>
        <w:t>http://gco.iarc.fr/today/home</w:t>
      </w:r>
      <w:r w:rsidRPr="00963E99">
        <w:rPr>
          <w:rFonts w:ascii="Times New Roman" w:hAnsi="Times New Roman"/>
          <w:i/>
          <w:sz w:val="16"/>
          <w:szCs w:val="16"/>
        </w:rPr>
        <w:t>)</w:t>
      </w:r>
    </w:p>
    <w:p w:rsidR="00FA02B4" w:rsidRPr="00FA02B4" w:rsidRDefault="00FA02B4" w:rsidP="00FA02B4">
      <w:pPr>
        <w:spacing w:after="0" w:line="240" w:lineRule="auto"/>
        <w:ind w:firstLine="567"/>
        <w:jc w:val="both"/>
        <w:rPr>
          <w:rFonts w:ascii="Times New Roman" w:hAnsi="Times New Roman"/>
          <w:i/>
        </w:rPr>
      </w:pPr>
    </w:p>
    <w:p w:rsidR="00DF7F22" w:rsidRPr="00A326E6" w:rsidRDefault="00DF7F22" w:rsidP="002034AB">
      <w:pPr>
        <w:spacing w:line="360" w:lineRule="auto"/>
        <w:ind w:firstLine="567"/>
        <w:jc w:val="both"/>
        <w:rPr>
          <w:rFonts w:ascii="Times New Roman" w:hAnsi="Times New Roman"/>
          <w:sz w:val="24"/>
          <w:szCs w:val="24"/>
        </w:rPr>
      </w:pPr>
      <w:r w:rsidRPr="00E9799F">
        <w:rPr>
          <w:rFonts w:ascii="Times New Roman" w:hAnsi="Times New Roman"/>
          <w:sz w:val="24"/>
          <w:szCs w:val="24"/>
        </w:rPr>
        <w:t>A</w:t>
      </w:r>
      <w:r w:rsidR="00E9799F" w:rsidRPr="00E9799F">
        <w:rPr>
          <w:rFonts w:ascii="Times New Roman" w:hAnsi="Times New Roman"/>
          <w:sz w:val="24"/>
          <w:szCs w:val="24"/>
        </w:rPr>
        <w:t>ş</w:t>
      </w:r>
      <w:r w:rsidRPr="00E9799F">
        <w:rPr>
          <w:rFonts w:ascii="Times New Roman" w:hAnsi="Times New Roman"/>
          <w:sz w:val="24"/>
          <w:szCs w:val="24"/>
        </w:rPr>
        <w:t>a cum reprezint</w:t>
      </w:r>
      <w:r w:rsidR="00E9799F" w:rsidRPr="00E9799F">
        <w:rPr>
          <w:rFonts w:ascii="Times New Roman" w:hAnsi="Times New Roman"/>
          <w:sz w:val="24"/>
          <w:szCs w:val="24"/>
        </w:rPr>
        <w:t>ă</w:t>
      </w:r>
      <w:r w:rsidRPr="00E9799F">
        <w:rPr>
          <w:rFonts w:ascii="Times New Roman" w:hAnsi="Times New Roman"/>
          <w:sz w:val="24"/>
          <w:szCs w:val="24"/>
        </w:rPr>
        <w:t xml:space="preserve"> graficul de mai sus, Romania se afl</w:t>
      </w:r>
      <w:r w:rsidR="00E9799F">
        <w:rPr>
          <w:rFonts w:ascii="Times New Roman" w:hAnsi="Times New Roman"/>
          <w:sz w:val="24"/>
          <w:szCs w:val="24"/>
        </w:rPr>
        <w:t>ă</w:t>
      </w:r>
      <w:r w:rsidRPr="00E9799F">
        <w:rPr>
          <w:rFonts w:ascii="Times New Roman" w:hAnsi="Times New Roman"/>
          <w:sz w:val="24"/>
          <w:szCs w:val="24"/>
        </w:rPr>
        <w:t xml:space="preserve"> pe locul</w:t>
      </w:r>
      <w:r w:rsidR="00E9799F" w:rsidRPr="00E9799F">
        <w:rPr>
          <w:rFonts w:ascii="Times New Roman" w:hAnsi="Times New Roman"/>
          <w:sz w:val="24"/>
          <w:szCs w:val="24"/>
        </w:rPr>
        <w:t xml:space="preserve"> 7 în ceea ce priveşte </w:t>
      </w:r>
      <w:r w:rsidR="00DF143E">
        <w:rPr>
          <w:rFonts w:ascii="Times New Roman" w:hAnsi="Times New Roman"/>
          <w:sz w:val="24"/>
          <w:szCs w:val="24"/>
        </w:rPr>
        <w:t xml:space="preserve">ratele standardizate de </w:t>
      </w:r>
      <w:r w:rsidR="00E9799F" w:rsidRPr="00E9799F">
        <w:rPr>
          <w:rFonts w:ascii="Times New Roman" w:hAnsi="Times New Roman"/>
          <w:sz w:val="24"/>
          <w:szCs w:val="24"/>
        </w:rPr>
        <w:t>incidenţ</w:t>
      </w:r>
      <w:r w:rsidR="00DF143E">
        <w:rPr>
          <w:rFonts w:ascii="Times New Roman" w:hAnsi="Times New Roman"/>
          <w:sz w:val="24"/>
          <w:szCs w:val="24"/>
        </w:rPr>
        <w:t>ă</w:t>
      </w:r>
      <w:r w:rsidR="00E9799F" w:rsidRPr="00E9799F">
        <w:rPr>
          <w:rFonts w:ascii="Times New Roman" w:hAnsi="Times New Roman"/>
          <w:sz w:val="24"/>
          <w:szCs w:val="24"/>
        </w:rPr>
        <w:t xml:space="preserve"> şi mortalitate prin cancerul </w:t>
      </w:r>
      <w:r w:rsidR="00E9799F">
        <w:rPr>
          <w:rFonts w:ascii="Times New Roman" w:hAnsi="Times New Roman"/>
          <w:sz w:val="24"/>
          <w:szCs w:val="24"/>
        </w:rPr>
        <w:t>buzelor şi cavităţii orale.</w:t>
      </w:r>
    </w:p>
    <w:p w:rsidR="006D7E4E" w:rsidRDefault="00DB048E" w:rsidP="001A2F05">
      <w:pPr>
        <w:spacing w:line="240" w:lineRule="auto"/>
        <w:ind w:firstLine="708"/>
        <w:jc w:val="center"/>
      </w:pPr>
      <w:r>
        <w:rPr>
          <w:noProof/>
          <w:lang w:val="en-US"/>
        </w:rPr>
        <w:lastRenderedPageBreak/>
        <w:drawing>
          <wp:inline distT="0" distB="0" distL="0" distR="0">
            <wp:extent cx="3473450" cy="2722880"/>
            <wp:effectExtent l="19050" t="19050" r="12700" b="20320"/>
            <wp:docPr id="6" name="Picture 6" descr="GLOBOCAN_BSP_1696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BOCAN_BSP_1696498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473450" cy="2722880"/>
                    </a:xfrm>
                    <a:prstGeom prst="rect">
                      <a:avLst/>
                    </a:prstGeom>
                    <a:noFill/>
                    <a:ln w="19050" cmpd="sng">
                      <a:solidFill>
                        <a:srgbClr val="0066FF"/>
                      </a:solidFill>
                      <a:miter lim="800000"/>
                      <a:headEnd/>
                      <a:tailEnd/>
                    </a:ln>
                    <a:effectLst/>
                  </pic:spPr>
                </pic:pic>
              </a:graphicData>
            </a:graphic>
          </wp:inline>
        </w:drawing>
      </w:r>
    </w:p>
    <w:p w:rsidR="00940ED9" w:rsidRPr="00940ED9" w:rsidRDefault="00940ED9" w:rsidP="00361664">
      <w:pPr>
        <w:spacing w:after="0" w:line="240" w:lineRule="auto"/>
        <w:jc w:val="both"/>
        <w:rPr>
          <w:rFonts w:ascii="Times New Roman" w:hAnsi="Times New Roman"/>
          <w:i/>
        </w:rPr>
      </w:pPr>
      <w:r w:rsidRPr="00940ED9">
        <w:rPr>
          <w:rFonts w:ascii="Times New Roman" w:hAnsi="Times New Roman"/>
          <w:i/>
        </w:rPr>
        <w:t>Fig</w:t>
      </w:r>
      <w:r w:rsidR="00DD42BE">
        <w:rPr>
          <w:rFonts w:ascii="Times New Roman" w:hAnsi="Times New Roman"/>
          <w:i/>
        </w:rPr>
        <w:t>. 5</w:t>
      </w:r>
      <w:r w:rsidR="005D29A5">
        <w:rPr>
          <w:rFonts w:ascii="Times New Roman" w:hAnsi="Times New Roman"/>
          <w:i/>
        </w:rPr>
        <w:t>.</w:t>
      </w:r>
      <w:r w:rsidR="00DD42BE">
        <w:rPr>
          <w:rFonts w:ascii="Times New Roman" w:hAnsi="Times New Roman"/>
          <w:i/>
        </w:rPr>
        <w:t xml:space="preserve"> </w:t>
      </w:r>
      <w:r w:rsidR="00723A6A">
        <w:rPr>
          <w:rFonts w:ascii="Times New Roman" w:hAnsi="Times New Roman"/>
          <w:i/>
        </w:rPr>
        <w:t>Ratele de incidenţă şi mortalitate prin</w:t>
      </w:r>
      <w:r w:rsidR="008319E0">
        <w:rPr>
          <w:rFonts w:ascii="Times New Roman" w:hAnsi="Times New Roman"/>
          <w:i/>
        </w:rPr>
        <w:t xml:space="preserve"> cele mai frecvente forme de</w:t>
      </w:r>
      <w:r w:rsidR="00723A6A">
        <w:rPr>
          <w:rFonts w:ascii="Times New Roman" w:hAnsi="Times New Roman"/>
          <w:i/>
        </w:rPr>
        <w:t xml:space="preserve"> cancer</w:t>
      </w:r>
      <w:r w:rsidR="00051459">
        <w:rPr>
          <w:rFonts w:ascii="Times New Roman" w:hAnsi="Times New Roman"/>
          <w:i/>
        </w:rPr>
        <w:t>,</w:t>
      </w:r>
      <w:r w:rsidR="00723A6A">
        <w:rPr>
          <w:rFonts w:ascii="Times New Roman" w:hAnsi="Times New Roman"/>
          <w:i/>
        </w:rPr>
        <w:t xml:space="preserve"> </w:t>
      </w:r>
      <w:r w:rsidR="008319E0">
        <w:rPr>
          <w:rFonts w:ascii="Times New Roman" w:hAnsi="Times New Roman"/>
          <w:i/>
        </w:rPr>
        <w:t>în România</w:t>
      </w:r>
    </w:p>
    <w:p w:rsidR="00DF143E" w:rsidRPr="00963E99" w:rsidRDefault="00DF143E" w:rsidP="00361664">
      <w:pPr>
        <w:spacing w:after="0" w:line="240" w:lineRule="auto"/>
        <w:ind w:firstLine="567"/>
        <w:jc w:val="both"/>
        <w:rPr>
          <w:rFonts w:ascii="Times New Roman" w:hAnsi="Times New Roman"/>
          <w:i/>
          <w:sz w:val="16"/>
          <w:szCs w:val="16"/>
        </w:rPr>
      </w:pPr>
      <w:r w:rsidRPr="00963E99">
        <w:rPr>
          <w:rFonts w:ascii="Times New Roman" w:hAnsi="Times New Roman"/>
          <w:i/>
          <w:sz w:val="16"/>
          <w:szCs w:val="16"/>
        </w:rPr>
        <w:t xml:space="preserve">Sursa: IARC (International Agency for Research on Cancer), </w:t>
      </w:r>
      <w:r w:rsidR="00783342">
        <w:rPr>
          <w:rFonts w:ascii="Times New Roman" w:hAnsi="Times New Roman"/>
          <w:i/>
          <w:sz w:val="16"/>
          <w:szCs w:val="16"/>
        </w:rPr>
        <w:t>Cancer Today</w:t>
      </w:r>
    </w:p>
    <w:p w:rsidR="005D29A5" w:rsidRDefault="005D29A5" w:rsidP="005362F4">
      <w:pPr>
        <w:spacing w:line="360" w:lineRule="auto"/>
        <w:ind w:firstLine="708"/>
        <w:jc w:val="both"/>
        <w:rPr>
          <w:rFonts w:ascii="Times New Roman" w:hAnsi="Times New Roman"/>
          <w:sz w:val="24"/>
          <w:szCs w:val="24"/>
        </w:rPr>
      </w:pPr>
    </w:p>
    <w:p w:rsidR="00A75E07" w:rsidRDefault="006D7E4E" w:rsidP="005362F4">
      <w:pPr>
        <w:spacing w:line="360" w:lineRule="auto"/>
        <w:ind w:firstLine="708"/>
        <w:jc w:val="both"/>
        <w:rPr>
          <w:rFonts w:ascii="Times New Roman" w:hAnsi="Times New Roman"/>
          <w:sz w:val="24"/>
          <w:szCs w:val="24"/>
        </w:rPr>
      </w:pPr>
      <w:r>
        <w:rPr>
          <w:rFonts w:ascii="Times New Roman" w:hAnsi="Times New Roman"/>
          <w:sz w:val="24"/>
          <w:szCs w:val="24"/>
        </w:rPr>
        <w:t xml:space="preserve">Din </w:t>
      </w:r>
      <w:r w:rsidRPr="00C770A9">
        <w:rPr>
          <w:rFonts w:ascii="Times New Roman" w:hAnsi="Times New Roman"/>
          <w:sz w:val="24"/>
          <w:szCs w:val="24"/>
        </w:rPr>
        <w:t>datele furnizate de Agenţia Internaţională pentru Cercetarea</w:t>
      </w:r>
      <w:r>
        <w:rPr>
          <w:rFonts w:ascii="Times New Roman" w:hAnsi="Times New Roman"/>
          <w:sz w:val="24"/>
          <w:szCs w:val="24"/>
        </w:rPr>
        <w:t xml:space="preserve"> Cancerului </w:t>
      </w:r>
      <w:r w:rsidR="001B34B8">
        <w:rPr>
          <w:rFonts w:ascii="Times New Roman" w:hAnsi="Times New Roman"/>
          <w:sz w:val="24"/>
          <w:szCs w:val="24"/>
        </w:rPr>
        <w:t xml:space="preserve">în 2016, </w:t>
      </w:r>
      <w:r>
        <w:rPr>
          <w:rFonts w:ascii="Times New Roman" w:hAnsi="Times New Roman"/>
          <w:sz w:val="24"/>
          <w:szCs w:val="24"/>
        </w:rPr>
        <w:t>se constată că România se află pe locul 9 în Europa î</w:t>
      </w:r>
      <w:r w:rsidRPr="00C770A9">
        <w:rPr>
          <w:rFonts w:ascii="Times New Roman" w:hAnsi="Times New Roman"/>
          <w:sz w:val="24"/>
          <w:szCs w:val="24"/>
        </w:rPr>
        <w:t xml:space="preserve">n ceea ce priveşte </w:t>
      </w:r>
      <w:r>
        <w:rPr>
          <w:rFonts w:ascii="Times New Roman" w:hAnsi="Times New Roman"/>
          <w:sz w:val="24"/>
          <w:szCs w:val="24"/>
        </w:rPr>
        <w:t xml:space="preserve">numărul de cazuri noi de cancere ale buzelor şi cavităţii bucale şi pe locul </w:t>
      </w:r>
      <w:r w:rsidR="00DF7F22">
        <w:rPr>
          <w:rFonts w:ascii="Times New Roman" w:hAnsi="Times New Roman"/>
          <w:sz w:val="24"/>
          <w:szCs w:val="24"/>
        </w:rPr>
        <w:t xml:space="preserve"> 8 </w:t>
      </w:r>
      <w:r>
        <w:rPr>
          <w:rFonts w:ascii="Times New Roman" w:hAnsi="Times New Roman"/>
          <w:sz w:val="24"/>
          <w:szCs w:val="24"/>
        </w:rPr>
        <w:t>dacă se ţine cont de ratele de incidenţă şi mortalitate prin aceste afecţiuni</w:t>
      </w:r>
      <w:r w:rsidR="00273E07">
        <w:rPr>
          <w:rFonts w:ascii="Times New Roman" w:hAnsi="Times New Roman"/>
          <w:sz w:val="24"/>
          <w:szCs w:val="24"/>
        </w:rPr>
        <w:t>, dup</w:t>
      </w:r>
      <w:r w:rsidR="00A75E07">
        <w:rPr>
          <w:rFonts w:ascii="Times New Roman" w:hAnsi="Times New Roman"/>
          <w:sz w:val="24"/>
          <w:szCs w:val="24"/>
        </w:rPr>
        <w:t>ă</w:t>
      </w:r>
      <w:r w:rsidR="00273E07">
        <w:rPr>
          <w:rFonts w:ascii="Times New Roman" w:hAnsi="Times New Roman"/>
          <w:sz w:val="24"/>
          <w:szCs w:val="24"/>
        </w:rPr>
        <w:t xml:space="preserve"> Ungaria, Portug</w:t>
      </w:r>
      <w:r w:rsidR="00A75E07">
        <w:rPr>
          <w:rFonts w:ascii="Times New Roman" w:hAnsi="Times New Roman"/>
          <w:sz w:val="24"/>
          <w:szCs w:val="24"/>
        </w:rPr>
        <w:t xml:space="preserve">alia, Slovacia, Belgia. </w:t>
      </w:r>
      <w:r w:rsidR="00DF7F22">
        <w:rPr>
          <w:rFonts w:ascii="Times New Roman" w:hAnsi="Times New Roman"/>
          <w:sz w:val="24"/>
          <w:szCs w:val="24"/>
        </w:rPr>
        <w:t>(</w:t>
      </w:r>
      <w:r w:rsidR="00001BC7" w:rsidRPr="00001BC7">
        <w:rPr>
          <w:rFonts w:ascii="Times New Roman" w:hAnsi="Times New Roman"/>
          <w:sz w:val="24"/>
          <w:szCs w:val="24"/>
        </w:rPr>
        <w:t>http://gco.iarc.fr/today/home</w:t>
      </w:r>
      <w:r w:rsidR="00A75E07">
        <w:rPr>
          <w:rFonts w:ascii="Times New Roman" w:hAnsi="Times New Roman"/>
          <w:sz w:val="24"/>
          <w:szCs w:val="24"/>
        </w:rPr>
        <w:t>)</w:t>
      </w:r>
    </w:p>
    <w:p w:rsidR="006D7E4E" w:rsidRDefault="00DB048E" w:rsidP="006D7E4E">
      <w:pPr>
        <w:spacing w:line="360" w:lineRule="auto"/>
        <w:ind w:firstLine="708"/>
        <w:jc w:val="center"/>
      </w:pPr>
      <w:r>
        <w:rPr>
          <w:noProof/>
          <w:lang w:val="en-US"/>
        </w:rPr>
        <w:drawing>
          <wp:inline distT="0" distB="0" distL="0" distR="0">
            <wp:extent cx="3364230" cy="2688590"/>
            <wp:effectExtent l="19050" t="19050" r="26670" b="16510"/>
            <wp:docPr id="7" name="Picture 7" descr="GLOBOCAN_BS_9631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OBOCAN_BS_9631850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364230" cy="2688590"/>
                    </a:xfrm>
                    <a:prstGeom prst="rect">
                      <a:avLst/>
                    </a:prstGeom>
                    <a:noFill/>
                    <a:ln w="19050" cmpd="sng">
                      <a:solidFill>
                        <a:srgbClr val="0066FF"/>
                      </a:solidFill>
                      <a:miter lim="800000"/>
                      <a:headEnd/>
                      <a:tailEnd/>
                    </a:ln>
                    <a:effectLst/>
                  </pic:spPr>
                </pic:pic>
              </a:graphicData>
            </a:graphic>
          </wp:inline>
        </w:drawing>
      </w:r>
    </w:p>
    <w:p w:rsidR="0041296A" w:rsidRDefault="0041296A" w:rsidP="002034AB">
      <w:pPr>
        <w:spacing w:line="240" w:lineRule="auto"/>
        <w:ind w:firstLine="709"/>
        <w:jc w:val="both"/>
        <w:rPr>
          <w:rFonts w:ascii="Times New Roman" w:hAnsi="Times New Roman"/>
          <w:i/>
        </w:rPr>
      </w:pPr>
      <w:r w:rsidRPr="00940ED9">
        <w:rPr>
          <w:rFonts w:ascii="Times New Roman" w:hAnsi="Times New Roman"/>
          <w:i/>
        </w:rPr>
        <w:t>Fig.</w:t>
      </w:r>
      <w:r w:rsidR="00DD42BE">
        <w:rPr>
          <w:rFonts w:ascii="Times New Roman" w:hAnsi="Times New Roman"/>
          <w:i/>
        </w:rPr>
        <w:t>6. Numărul cazurilor noi şi al deceselor prin cancer al buzelor şi cavităţii orale, în ţările europene</w:t>
      </w:r>
    </w:p>
    <w:p w:rsidR="00A62880" w:rsidRPr="00963E99" w:rsidRDefault="00A62880" w:rsidP="002034AB">
      <w:pPr>
        <w:spacing w:line="240" w:lineRule="auto"/>
        <w:ind w:firstLine="709"/>
        <w:jc w:val="both"/>
        <w:rPr>
          <w:rFonts w:ascii="Times New Roman" w:hAnsi="Times New Roman"/>
          <w:i/>
          <w:sz w:val="16"/>
          <w:szCs w:val="16"/>
        </w:rPr>
      </w:pPr>
      <w:r w:rsidRPr="00963E99">
        <w:rPr>
          <w:rFonts w:ascii="Times New Roman" w:hAnsi="Times New Roman"/>
          <w:i/>
          <w:sz w:val="16"/>
          <w:szCs w:val="16"/>
        </w:rPr>
        <w:t xml:space="preserve">Sursa: IARC (International Agency for Research on Cancer), </w:t>
      </w:r>
      <w:r w:rsidR="00783342">
        <w:rPr>
          <w:rFonts w:ascii="Times New Roman" w:hAnsi="Times New Roman"/>
          <w:i/>
          <w:sz w:val="16"/>
          <w:szCs w:val="16"/>
        </w:rPr>
        <w:t>Cancer Today</w:t>
      </w:r>
    </w:p>
    <w:p w:rsidR="00A62880" w:rsidRDefault="00A62880" w:rsidP="006D7E4E">
      <w:pPr>
        <w:spacing w:line="360" w:lineRule="auto"/>
        <w:ind w:firstLine="708"/>
        <w:jc w:val="center"/>
      </w:pPr>
    </w:p>
    <w:p w:rsidR="006D7E4E" w:rsidRPr="006C20E3" w:rsidRDefault="00DB048E" w:rsidP="006C20E3">
      <w:pPr>
        <w:spacing w:line="360" w:lineRule="auto"/>
        <w:ind w:firstLine="708"/>
        <w:jc w:val="center"/>
      </w:pPr>
      <w:r>
        <w:rPr>
          <w:noProof/>
          <w:lang w:val="en-US"/>
        </w:rPr>
        <w:drawing>
          <wp:inline distT="0" distB="0" distL="0" distR="0">
            <wp:extent cx="3609975" cy="2886710"/>
            <wp:effectExtent l="19050" t="19050" r="28575" b="27940"/>
            <wp:docPr id="8" name="Picture 8" descr="GLOBOCAN_BS_3156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OBOCAN_BS_31567115"/>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609975" cy="2886710"/>
                    </a:xfrm>
                    <a:prstGeom prst="rect">
                      <a:avLst/>
                    </a:prstGeom>
                    <a:noFill/>
                    <a:ln w="19050" cmpd="sng">
                      <a:solidFill>
                        <a:srgbClr val="0066FF"/>
                      </a:solidFill>
                      <a:miter lim="800000"/>
                      <a:headEnd/>
                      <a:tailEnd/>
                    </a:ln>
                    <a:effectLst/>
                  </pic:spPr>
                </pic:pic>
              </a:graphicData>
            </a:graphic>
          </wp:inline>
        </w:drawing>
      </w:r>
    </w:p>
    <w:p w:rsidR="006C20E3" w:rsidRDefault="006C20E3" w:rsidP="00F035CA">
      <w:pPr>
        <w:spacing w:after="0" w:line="240" w:lineRule="auto"/>
        <w:ind w:firstLine="709"/>
        <w:jc w:val="both"/>
        <w:rPr>
          <w:rFonts w:ascii="Times New Roman" w:hAnsi="Times New Roman"/>
          <w:i/>
        </w:rPr>
      </w:pPr>
      <w:r>
        <w:rPr>
          <w:rFonts w:ascii="Times New Roman" w:hAnsi="Times New Roman"/>
          <w:i/>
        </w:rPr>
        <w:t>Fig. 7. Ratele standardizate de incidenţă şi mortalitate prin cancerul de buze şi cavitate orală la nivel european</w:t>
      </w:r>
    </w:p>
    <w:p w:rsidR="00A62880" w:rsidRPr="00963E99" w:rsidRDefault="00A62880" w:rsidP="00F035CA">
      <w:pPr>
        <w:spacing w:after="0" w:line="240" w:lineRule="auto"/>
        <w:ind w:firstLine="709"/>
        <w:jc w:val="both"/>
        <w:rPr>
          <w:rFonts w:ascii="Times New Roman" w:hAnsi="Times New Roman"/>
          <w:i/>
          <w:sz w:val="16"/>
          <w:szCs w:val="16"/>
        </w:rPr>
      </w:pPr>
      <w:r w:rsidRPr="00963E99">
        <w:rPr>
          <w:rFonts w:ascii="Times New Roman" w:hAnsi="Times New Roman"/>
          <w:i/>
          <w:sz w:val="16"/>
          <w:szCs w:val="16"/>
        </w:rPr>
        <w:t xml:space="preserve">Sursa: IARC (International Agency for Research on Cancer), </w:t>
      </w:r>
      <w:r w:rsidR="00783342">
        <w:rPr>
          <w:rFonts w:ascii="Times New Roman" w:hAnsi="Times New Roman"/>
          <w:i/>
          <w:sz w:val="16"/>
          <w:szCs w:val="16"/>
        </w:rPr>
        <w:t>Cancer Today</w:t>
      </w:r>
    </w:p>
    <w:p w:rsidR="006D7E4E" w:rsidRDefault="006D7E4E" w:rsidP="006D7E4E">
      <w:pPr>
        <w:spacing w:line="360" w:lineRule="auto"/>
        <w:ind w:firstLine="708"/>
        <w:jc w:val="center"/>
        <w:rPr>
          <w:rFonts w:ascii="Times New Roman" w:hAnsi="Times New Roman"/>
          <w:sz w:val="24"/>
          <w:szCs w:val="24"/>
        </w:rPr>
        <w:sectPr w:rsidR="006D7E4E" w:rsidSect="00843EB4">
          <w:footerReference w:type="default" r:id="rId20"/>
          <w:type w:val="continuous"/>
          <w:pgSz w:w="11906" w:h="16838"/>
          <w:pgMar w:top="1418" w:right="1418" w:bottom="1418" w:left="1418" w:header="709" w:footer="709" w:gutter="0"/>
          <w:cols w:space="708"/>
          <w:docGrid w:linePitch="360"/>
        </w:sectPr>
      </w:pPr>
    </w:p>
    <w:p w:rsidR="00E13F17" w:rsidRDefault="00E13F17" w:rsidP="000847B9">
      <w:pPr>
        <w:spacing w:line="360" w:lineRule="auto"/>
        <w:jc w:val="both"/>
      </w:pPr>
    </w:p>
    <w:p w:rsidR="00335D55" w:rsidRPr="009E1516" w:rsidRDefault="00335D55" w:rsidP="000847B9">
      <w:pPr>
        <w:spacing w:line="360" w:lineRule="auto"/>
        <w:jc w:val="both"/>
      </w:pPr>
    </w:p>
    <w:p w:rsidR="002A6B84" w:rsidRPr="001516D4" w:rsidRDefault="00763572" w:rsidP="00763572">
      <w:pPr>
        <w:pStyle w:val="ListParagraph"/>
        <w:numPr>
          <w:ilvl w:val="0"/>
          <w:numId w:val="13"/>
        </w:numPr>
        <w:spacing w:line="360" w:lineRule="auto"/>
        <w:jc w:val="both"/>
        <w:rPr>
          <w:rFonts w:ascii="Times New Roman" w:hAnsi="Times New Roman"/>
          <w:b/>
          <w:bCs/>
          <w:sz w:val="24"/>
          <w:szCs w:val="24"/>
        </w:rPr>
      </w:pPr>
      <w:r w:rsidRPr="001516D4">
        <w:rPr>
          <w:rFonts w:ascii="Times New Roman" w:hAnsi="Times New Roman"/>
          <w:b/>
          <w:bCs/>
          <w:sz w:val="24"/>
          <w:szCs w:val="24"/>
        </w:rPr>
        <w:t xml:space="preserve">Rezultate relevante </w:t>
      </w:r>
      <w:r w:rsidR="00784F7B">
        <w:rPr>
          <w:rFonts w:ascii="Times New Roman" w:hAnsi="Times New Roman"/>
          <w:b/>
          <w:bCs/>
          <w:sz w:val="24"/>
          <w:szCs w:val="24"/>
        </w:rPr>
        <w:t>din</w:t>
      </w:r>
      <w:r w:rsidRPr="001516D4">
        <w:rPr>
          <w:rFonts w:ascii="Times New Roman" w:hAnsi="Times New Roman"/>
          <w:b/>
          <w:bCs/>
          <w:sz w:val="24"/>
          <w:szCs w:val="24"/>
        </w:rPr>
        <w:t xml:space="preserve"> studii</w:t>
      </w:r>
      <w:r w:rsidR="00784F7B">
        <w:rPr>
          <w:rFonts w:ascii="Times New Roman" w:hAnsi="Times New Roman"/>
          <w:b/>
          <w:bCs/>
          <w:sz w:val="24"/>
          <w:szCs w:val="24"/>
        </w:rPr>
        <w:t>le</w:t>
      </w:r>
      <w:r w:rsidRPr="001516D4">
        <w:rPr>
          <w:rFonts w:ascii="Times New Roman" w:hAnsi="Times New Roman"/>
          <w:b/>
          <w:bCs/>
          <w:sz w:val="24"/>
          <w:szCs w:val="24"/>
        </w:rPr>
        <w:t xml:space="preserve"> </w:t>
      </w:r>
      <w:r w:rsidR="00784F7B">
        <w:rPr>
          <w:rFonts w:ascii="Times New Roman" w:hAnsi="Times New Roman"/>
          <w:b/>
          <w:bCs/>
          <w:sz w:val="24"/>
          <w:szCs w:val="24"/>
        </w:rPr>
        <w:t>naţionale şi internaţionale</w:t>
      </w:r>
    </w:p>
    <w:p w:rsidR="00AB3820" w:rsidRDefault="00AB3820" w:rsidP="00853F7B">
      <w:pPr>
        <w:spacing w:after="0" w:line="360" w:lineRule="auto"/>
        <w:ind w:firstLine="708"/>
        <w:jc w:val="both"/>
        <w:rPr>
          <w:rFonts w:ascii="Times New Roman" w:eastAsia="Times New Roman" w:hAnsi="Times New Roman"/>
          <w:color w:val="000080"/>
          <w:sz w:val="24"/>
          <w:szCs w:val="24"/>
        </w:rPr>
      </w:pPr>
    </w:p>
    <w:p w:rsidR="000E7AE8" w:rsidRPr="009F4A2F" w:rsidRDefault="000E7AE8" w:rsidP="00853F7B">
      <w:pPr>
        <w:spacing w:after="0" w:line="360" w:lineRule="auto"/>
        <w:ind w:firstLine="708"/>
        <w:jc w:val="both"/>
        <w:rPr>
          <w:rFonts w:ascii="Times New Roman" w:eastAsia="Times New Roman" w:hAnsi="Times New Roman"/>
          <w:sz w:val="24"/>
          <w:szCs w:val="24"/>
        </w:rPr>
      </w:pPr>
      <w:r w:rsidRPr="009F4A2F">
        <w:rPr>
          <w:rFonts w:ascii="Times New Roman" w:eastAsia="Times New Roman" w:hAnsi="Times New Roman"/>
          <w:sz w:val="24"/>
          <w:szCs w:val="24"/>
        </w:rPr>
        <w:t xml:space="preserve">Un  studiu </w:t>
      </w:r>
      <w:r w:rsidR="00EE69E8" w:rsidRPr="009F4A2F">
        <w:rPr>
          <w:rFonts w:ascii="Times New Roman" w:eastAsia="Times New Roman" w:hAnsi="Times New Roman"/>
          <w:sz w:val="24"/>
          <w:szCs w:val="24"/>
        </w:rPr>
        <w:t>realizat</w:t>
      </w:r>
      <w:r w:rsidRPr="009F4A2F">
        <w:rPr>
          <w:rFonts w:ascii="Times New Roman" w:eastAsia="Times New Roman" w:hAnsi="Times New Roman"/>
          <w:sz w:val="24"/>
          <w:szCs w:val="24"/>
        </w:rPr>
        <w:t xml:space="preserve"> de </w:t>
      </w:r>
      <w:r w:rsidRPr="00B7712C">
        <w:rPr>
          <w:rFonts w:ascii="Times New Roman" w:eastAsia="Times New Roman" w:hAnsi="Times New Roman"/>
          <w:i/>
          <w:sz w:val="24"/>
          <w:szCs w:val="24"/>
        </w:rPr>
        <w:t>GSK Consumer Healthcare</w:t>
      </w:r>
      <w:r w:rsidRPr="009F4A2F">
        <w:rPr>
          <w:rFonts w:ascii="Times New Roman" w:eastAsia="Times New Roman" w:hAnsi="Times New Roman"/>
          <w:sz w:val="24"/>
          <w:szCs w:val="24"/>
        </w:rPr>
        <w:t xml:space="preserve"> </w:t>
      </w:r>
      <w:r w:rsidR="00EE69E8" w:rsidRPr="009F4A2F">
        <w:rPr>
          <w:rFonts w:ascii="Times New Roman" w:eastAsia="Times New Roman" w:hAnsi="Times New Roman"/>
          <w:sz w:val="24"/>
          <w:szCs w:val="24"/>
        </w:rPr>
        <w:t xml:space="preserve">în anul </w:t>
      </w:r>
      <w:r w:rsidRPr="009F4A2F">
        <w:rPr>
          <w:rFonts w:ascii="Times New Roman" w:eastAsia="Times New Roman" w:hAnsi="Times New Roman"/>
          <w:sz w:val="24"/>
          <w:szCs w:val="24"/>
        </w:rPr>
        <w:t xml:space="preserve">2014 </w:t>
      </w:r>
      <w:r w:rsidR="00D84A35" w:rsidRPr="009F4A2F">
        <w:rPr>
          <w:rFonts w:ascii="Times New Roman" w:eastAsia="Times New Roman" w:hAnsi="Times New Roman"/>
          <w:sz w:val="24"/>
          <w:szCs w:val="24"/>
        </w:rPr>
        <w:t>a concluzionat</w:t>
      </w:r>
      <w:r w:rsidRPr="009F4A2F">
        <w:rPr>
          <w:rFonts w:ascii="Times New Roman" w:eastAsia="Times New Roman" w:hAnsi="Times New Roman"/>
          <w:sz w:val="24"/>
          <w:szCs w:val="24"/>
        </w:rPr>
        <w:t xml:space="preserve"> că: </w:t>
      </w:r>
      <w:r w:rsidR="00046B3A" w:rsidRPr="009F4A2F">
        <w:rPr>
          <w:rFonts w:ascii="Times New Roman" w:eastAsia="Times New Roman" w:hAnsi="Times New Roman"/>
          <w:sz w:val="24"/>
          <w:szCs w:val="24"/>
        </w:rPr>
        <w:t>“</w:t>
      </w:r>
      <w:r w:rsidRPr="009F4A2F">
        <w:rPr>
          <w:rFonts w:ascii="Times New Roman" w:eastAsia="Times New Roman" w:hAnsi="Times New Roman"/>
          <w:sz w:val="24"/>
          <w:szCs w:val="24"/>
        </w:rPr>
        <w:t>majoritatea românilor nu se spală pe din</w:t>
      </w:r>
      <w:r w:rsidR="007B2444" w:rsidRPr="009F4A2F">
        <w:rPr>
          <w:rFonts w:ascii="Times New Roman" w:eastAsia="Times New Roman" w:hAnsi="Times New Roman"/>
          <w:sz w:val="24"/>
          <w:szCs w:val="24"/>
        </w:rPr>
        <w:t>ţ</w:t>
      </w:r>
      <w:r w:rsidRPr="009F4A2F">
        <w:rPr>
          <w:rFonts w:ascii="Times New Roman" w:eastAsia="Times New Roman" w:hAnsi="Times New Roman"/>
          <w:sz w:val="24"/>
          <w:szCs w:val="24"/>
        </w:rPr>
        <w:t>i seara, ci doar diminea</w:t>
      </w:r>
      <w:r w:rsidR="007B2444" w:rsidRPr="009F4A2F">
        <w:rPr>
          <w:rFonts w:ascii="Times New Roman" w:eastAsia="Times New Roman" w:hAnsi="Times New Roman"/>
          <w:sz w:val="24"/>
          <w:szCs w:val="24"/>
        </w:rPr>
        <w:t>ţ</w:t>
      </w:r>
      <w:r w:rsidRPr="009F4A2F">
        <w:rPr>
          <w:rFonts w:ascii="Times New Roman" w:eastAsia="Times New Roman" w:hAnsi="Times New Roman"/>
          <w:sz w:val="24"/>
          <w:szCs w:val="24"/>
        </w:rPr>
        <w:t>a, pentru că identifică periajul dentar cu momentul de pregătire pentru interac</w:t>
      </w:r>
      <w:r w:rsidR="007B2444" w:rsidRPr="009F4A2F">
        <w:rPr>
          <w:rFonts w:ascii="Times New Roman" w:eastAsia="Times New Roman" w:hAnsi="Times New Roman"/>
          <w:sz w:val="24"/>
          <w:szCs w:val="24"/>
        </w:rPr>
        <w:t>ţ</w:t>
      </w:r>
      <w:r w:rsidRPr="009F4A2F">
        <w:rPr>
          <w:rFonts w:ascii="Times New Roman" w:eastAsia="Times New Roman" w:hAnsi="Times New Roman"/>
          <w:sz w:val="24"/>
          <w:szCs w:val="24"/>
        </w:rPr>
        <w:t>iune socială, văzându-l ca un act estetic (a</w:t>
      </w:r>
      <w:r w:rsidR="007B2444" w:rsidRPr="009F4A2F">
        <w:rPr>
          <w:rFonts w:ascii="Times New Roman" w:eastAsia="Times New Roman" w:hAnsi="Times New Roman"/>
          <w:sz w:val="24"/>
          <w:szCs w:val="24"/>
        </w:rPr>
        <w:t>ş</w:t>
      </w:r>
      <w:r w:rsidRPr="009F4A2F">
        <w:rPr>
          <w:rFonts w:ascii="Times New Roman" w:eastAsia="Times New Roman" w:hAnsi="Times New Roman"/>
          <w:sz w:val="24"/>
          <w:szCs w:val="24"/>
        </w:rPr>
        <w:t>a cum este aranjarea părului sau machiajul înainte de a ie</w:t>
      </w:r>
      <w:r w:rsidR="007B2444" w:rsidRPr="009F4A2F">
        <w:rPr>
          <w:rFonts w:ascii="Times New Roman" w:eastAsia="Times New Roman" w:hAnsi="Times New Roman"/>
          <w:sz w:val="24"/>
          <w:szCs w:val="24"/>
        </w:rPr>
        <w:t>ş</w:t>
      </w:r>
      <w:r w:rsidRPr="009F4A2F">
        <w:rPr>
          <w:rFonts w:ascii="Times New Roman" w:eastAsia="Times New Roman" w:hAnsi="Times New Roman"/>
          <w:sz w:val="24"/>
          <w:szCs w:val="24"/>
        </w:rPr>
        <w:t>i din casă), decât unul pentru propria sănătate.</w:t>
      </w:r>
      <w:r w:rsidR="00046B3A" w:rsidRPr="009F4A2F">
        <w:rPr>
          <w:rFonts w:ascii="Times New Roman" w:eastAsia="Times New Roman" w:hAnsi="Times New Roman"/>
          <w:sz w:val="24"/>
          <w:szCs w:val="24"/>
        </w:rPr>
        <w:t>”</w:t>
      </w:r>
      <w:r w:rsidR="00CB3AD4">
        <w:rPr>
          <w:rFonts w:ascii="Times New Roman" w:eastAsia="Times New Roman" w:hAnsi="Times New Roman"/>
          <w:sz w:val="24"/>
          <w:szCs w:val="24"/>
        </w:rPr>
        <w:t xml:space="preserve"> (</w:t>
      </w:r>
      <w:r w:rsidR="00F2219E" w:rsidRPr="00DD2F5A">
        <w:rPr>
          <w:rFonts w:ascii="Times New Roman" w:eastAsia="Times New Roman" w:hAnsi="Times New Roman"/>
          <w:i/>
          <w:sz w:val="24"/>
          <w:szCs w:val="24"/>
        </w:rPr>
        <w:t>http://www.galasocietatiicivile.ro/pictures/documents/316-Backgrounder_CIFRE_ZambesteRomania_Rablepentruperiutata2015.pdf</w:t>
      </w:r>
      <w:r w:rsidR="00DF7F22">
        <w:rPr>
          <w:rFonts w:ascii="Times New Roman" w:eastAsia="Times New Roman" w:hAnsi="Times New Roman"/>
          <w:sz w:val="24"/>
          <w:szCs w:val="24"/>
        </w:rPr>
        <w:t>).</w:t>
      </w:r>
    </w:p>
    <w:p w:rsidR="000E7AE8" w:rsidRDefault="000E7AE8" w:rsidP="0064213F">
      <w:pPr>
        <w:spacing w:after="0" w:line="360" w:lineRule="auto"/>
        <w:jc w:val="both"/>
        <w:rPr>
          <w:rFonts w:ascii="Times New Roman" w:eastAsia="Times New Roman" w:hAnsi="Times New Roman"/>
          <w:sz w:val="24"/>
          <w:szCs w:val="24"/>
        </w:rPr>
      </w:pPr>
      <w:r w:rsidRPr="009F4A2F">
        <w:rPr>
          <w:rFonts w:ascii="Times New Roman" w:eastAsia="Times New Roman" w:hAnsi="Times New Roman"/>
          <w:sz w:val="24"/>
          <w:szCs w:val="24"/>
        </w:rPr>
        <w:t>Peste 45% au declarat că î</w:t>
      </w:r>
      <w:r w:rsidR="007B2444" w:rsidRPr="009F4A2F">
        <w:rPr>
          <w:rFonts w:ascii="Times New Roman" w:eastAsia="Times New Roman" w:hAnsi="Times New Roman"/>
          <w:sz w:val="24"/>
          <w:szCs w:val="24"/>
        </w:rPr>
        <w:t>ş</w:t>
      </w:r>
      <w:r w:rsidRPr="009F4A2F">
        <w:rPr>
          <w:rFonts w:ascii="Times New Roman" w:eastAsia="Times New Roman" w:hAnsi="Times New Roman"/>
          <w:sz w:val="24"/>
          <w:szCs w:val="24"/>
        </w:rPr>
        <w:t>i periază din</w:t>
      </w:r>
      <w:r w:rsidR="007B2444" w:rsidRPr="009F4A2F">
        <w:rPr>
          <w:rFonts w:ascii="Times New Roman" w:eastAsia="Times New Roman" w:hAnsi="Times New Roman"/>
          <w:sz w:val="24"/>
          <w:szCs w:val="24"/>
        </w:rPr>
        <w:t>ţ</w:t>
      </w:r>
      <w:r w:rsidRPr="009F4A2F">
        <w:rPr>
          <w:rFonts w:ascii="Times New Roman" w:eastAsia="Times New Roman" w:hAnsi="Times New Roman"/>
          <w:sz w:val="24"/>
          <w:szCs w:val="24"/>
        </w:rPr>
        <w:t>ii mai pu</w:t>
      </w:r>
      <w:r w:rsidR="007B2444" w:rsidRPr="009F4A2F">
        <w:rPr>
          <w:rFonts w:ascii="Times New Roman" w:eastAsia="Times New Roman" w:hAnsi="Times New Roman"/>
          <w:sz w:val="24"/>
          <w:szCs w:val="24"/>
        </w:rPr>
        <w:t>ţ</w:t>
      </w:r>
      <w:r w:rsidR="00046B3A" w:rsidRPr="009F4A2F">
        <w:rPr>
          <w:rFonts w:ascii="Times New Roman" w:eastAsia="Times New Roman" w:hAnsi="Times New Roman"/>
          <w:sz w:val="24"/>
          <w:szCs w:val="24"/>
        </w:rPr>
        <w:t>in de 2 ori pe zi,</w:t>
      </w:r>
      <w:r w:rsidRPr="009F4A2F">
        <w:rPr>
          <w:rFonts w:ascii="Times New Roman" w:eastAsia="Times New Roman" w:hAnsi="Times New Roman"/>
          <w:sz w:val="24"/>
          <w:szCs w:val="24"/>
        </w:rPr>
        <w:t xml:space="preserve"> </w:t>
      </w:r>
      <w:r w:rsidR="00046B3A" w:rsidRPr="009F4A2F">
        <w:rPr>
          <w:rFonts w:ascii="Times New Roman" w:eastAsia="Times New Roman" w:hAnsi="Times New Roman"/>
          <w:sz w:val="24"/>
          <w:szCs w:val="24"/>
        </w:rPr>
        <w:t xml:space="preserve">în timp ce </w:t>
      </w:r>
      <w:r w:rsidRPr="009F4A2F">
        <w:rPr>
          <w:rFonts w:ascii="Times New Roman" w:eastAsia="Times New Roman" w:hAnsi="Times New Roman"/>
          <w:sz w:val="24"/>
          <w:szCs w:val="24"/>
        </w:rPr>
        <w:t>10% se spală pe din</w:t>
      </w:r>
      <w:r w:rsidR="007B2444" w:rsidRPr="009F4A2F">
        <w:rPr>
          <w:rFonts w:ascii="Times New Roman" w:eastAsia="Times New Roman" w:hAnsi="Times New Roman"/>
          <w:sz w:val="24"/>
          <w:szCs w:val="24"/>
        </w:rPr>
        <w:t xml:space="preserve">ţi </w:t>
      </w:r>
      <w:r w:rsidRPr="009F4A2F">
        <w:rPr>
          <w:rFonts w:ascii="Times New Roman" w:eastAsia="Times New Roman" w:hAnsi="Times New Roman"/>
          <w:sz w:val="24"/>
          <w:szCs w:val="24"/>
        </w:rPr>
        <w:t>doar de câteva ori pe săptămână, o dată pe săptămână sau ocazional (mai pu</w:t>
      </w:r>
      <w:r w:rsidR="007B2444" w:rsidRPr="009F4A2F">
        <w:rPr>
          <w:rFonts w:ascii="Times New Roman" w:eastAsia="Times New Roman" w:hAnsi="Times New Roman"/>
          <w:sz w:val="24"/>
          <w:szCs w:val="24"/>
        </w:rPr>
        <w:t>ţ</w:t>
      </w:r>
      <w:r w:rsidRPr="009F4A2F">
        <w:rPr>
          <w:rFonts w:ascii="Times New Roman" w:eastAsia="Times New Roman" w:hAnsi="Times New Roman"/>
          <w:sz w:val="24"/>
          <w:szCs w:val="24"/>
        </w:rPr>
        <w:t xml:space="preserve">in de o dată/săptămână). </w:t>
      </w:r>
    </w:p>
    <w:p w:rsidR="00B9168E" w:rsidRDefault="00B9168E" w:rsidP="00B9168E">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În cadrul aceluiaşi studiu se precizează consumul de pastă de dinţi şi perii de dinţi în România, în anii 2013 şi 2014.</w:t>
      </w:r>
    </w:p>
    <w:p w:rsidR="007E68A7" w:rsidRDefault="007E68A7" w:rsidP="00601C88">
      <w:pPr>
        <w:spacing w:after="0" w:line="360" w:lineRule="auto"/>
        <w:jc w:val="both"/>
        <w:rPr>
          <w:rFonts w:ascii="Times New Roman" w:eastAsia="Times New Roman" w:hAnsi="Times New Roman"/>
          <w:sz w:val="24"/>
          <w:szCs w:val="24"/>
        </w:rPr>
      </w:pPr>
    </w:p>
    <w:p w:rsidR="00CC3306" w:rsidRPr="00CC3306" w:rsidRDefault="00CC3306" w:rsidP="001E0205">
      <w:pPr>
        <w:spacing w:after="0" w:line="240" w:lineRule="auto"/>
        <w:ind w:left="708"/>
        <w:jc w:val="both"/>
        <w:rPr>
          <w:rFonts w:ascii="Times New Roman" w:eastAsia="Times New Roman" w:hAnsi="Times New Roman"/>
          <w:i/>
        </w:rPr>
      </w:pPr>
      <w:r w:rsidRPr="00CC3306">
        <w:rPr>
          <w:rFonts w:ascii="Times New Roman" w:eastAsia="Times New Roman" w:hAnsi="Times New Roman"/>
          <w:i/>
        </w:rPr>
        <w:lastRenderedPageBreak/>
        <w:t xml:space="preserve">Tabelul </w:t>
      </w:r>
      <w:r w:rsidR="00933CE9">
        <w:rPr>
          <w:rFonts w:ascii="Times New Roman" w:eastAsia="Times New Roman" w:hAnsi="Times New Roman"/>
          <w:i/>
        </w:rPr>
        <w:t>5</w:t>
      </w:r>
      <w:r w:rsidRPr="00CC3306">
        <w:rPr>
          <w:rFonts w:ascii="Times New Roman" w:eastAsia="Times New Roman" w:hAnsi="Times New Roman"/>
          <w:i/>
        </w:rPr>
        <w:t>. Consumul de periuţe şi pastă de dinţi, în anul 2014 comparativ cu 2013, în România.</w:t>
      </w:r>
    </w:p>
    <w:p w:rsidR="007D5368" w:rsidRDefault="00DB048E" w:rsidP="00D05C25">
      <w:pPr>
        <w:spacing w:after="0" w:line="360" w:lineRule="auto"/>
        <w:jc w:val="center"/>
        <w:rPr>
          <w:rFonts w:ascii="Times New Roman" w:eastAsia="Times New Roman" w:hAnsi="Times New Roman"/>
          <w:sz w:val="24"/>
          <w:szCs w:val="24"/>
        </w:rPr>
      </w:pPr>
      <w:r>
        <w:rPr>
          <w:rFonts w:ascii="Times New Roman" w:eastAsia="Times New Roman" w:hAnsi="Times New Roman"/>
          <w:noProof/>
          <w:sz w:val="24"/>
          <w:szCs w:val="24"/>
          <w:lang w:val="en-US"/>
        </w:rPr>
        <w:drawing>
          <wp:inline distT="0" distB="0" distL="0" distR="0">
            <wp:extent cx="3705225" cy="2176780"/>
            <wp:effectExtent l="19050" t="19050" r="28575" b="139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705225" cy="2176780"/>
                    </a:xfrm>
                    <a:prstGeom prst="rect">
                      <a:avLst/>
                    </a:prstGeom>
                    <a:noFill/>
                    <a:ln w="19050" cmpd="sng">
                      <a:solidFill>
                        <a:srgbClr val="669900"/>
                      </a:solidFill>
                      <a:miter lim="800000"/>
                      <a:headEnd/>
                      <a:tailEnd/>
                    </a:ln>
                    <a:effectLst/>
                  </pic:spPr>
                </pic:pic>
              </a:graphicData>
            </a:graphic>
          </wp:inline>
        </w:drawing>
      </w:r>
    </w:p>
    <w:p w:rsidR="005D29A5" w:rsidRPr="00963E99" w:rsidRDefault="005D29A5" w:rsidP="00601C88">
      <w:pPr>
        <w:spacing w:after="0" w:line="240" w:lineRule="auto"/>
        <w:ind w:left="1416"/>
        <w:jc w:val="both"/>
        <w:rPr>
          <w:rFonts w:ascii="Times New Roman" w:eastAsia="Times New Roman" w:hAnsi="Times New Roman"/>
          <w:i/>
          <w:sz w:val="16"/>
          <w:szCs w:val="16"/>
        </w:rPr>
      </w:pPr>
      <w:r w:rsidRPr="00963E99">
        <w:rPr>
          <w:rFonts w:ascii="Times New Roman" w:eastAsia="Times New Roman" w:hAnsi="Times New Roman"/>
          <w:i/>
          <w:sz w:val="16"/>
          <w:szCs w:val="16"/>
        </w:rPr>
        <w:t>Sursa:http://www.galasocietatiicivile.ro/pictures/documents/316-Backgrounder_CIFRE_ZambesteRomania_Rablepentruperiutata2015.pdf</w:t>
      </w:r>
    </w:p>
    <w:p w:rsidR="009E4EB1" w:rsidRDefault="009E4EB1" w:rsidP="0064213F">
      <w:pPr>
        <w:spacing w:line="360" w:lineRule="auto"/>
        <w:ind w:firstLine="708"/>
        <w:jc w:val="both"/>
        <w:rPr>
          <w:rFonts w:ascii="Times New Roman" w:eastAsia="Times New Roman" w:hAnsi="Times New Roman"/>
          <w:sz w:val="24"/>
          <w:szCs w:val="24"/>
        </w:rPr>
      </w:pPr>
    </w:p>
    <w:p w:rsidR="003F3B40" w:rsidRDefault="009E6F32" w:rsidP="009E6F32">
      <w:pPr>
        <w:spacing w:before="100" w:beforeAutospacing="1" w:after="100" w:afterAutospacing="1" w:line="360" w:lineRule="auto"/>
        <w:ind w:firstLine="708"/>
        <w:jc w:val="both"/>
        <w:outlineLvl w:val="1"/>
        <w:rPr>
          <w:rFonts w:ascii="Times New Roman" w:eastAsia="Times New Roman" w:hAnsi="Times New Roman"/>
          <w:sz w:val="24"/>
          <w:szCs w:val="24"/>
        </w:rPr>
      </w:pPr>
      <w:r>
        <w:rPr>
          <w:rFonts w:ascii="Times New Roman" w:eastAsia="Times New Roman" w:hAnsi="Times New Roman"/>
          <w:sz w:val="24"/>
          <w:szCs w:val="24"/>
        </w:rPr>
        <w:t>R</w:t>
      </w:r>
      <w:r w:rsidR="003F3B40" w:rsidRPr="0075091D">
        <w:rPr>
          <w:rFonts w:ascii="Times New Roman" w:eastAsia="Times New Roman" w:hAnsi="Times New Roman"/>
          <w:sz w:val="24"/>
          <w:szCs w:val="24"/>
        </w:rPr>
        <w:t>e</w:t>
      </w:r>
      <w:r w:rsidR="00F961C9" w:rsidRPr="0075091D">
        <w:rPr>
          <w:rFonts w:ascii="Times New Roman" w:eastAsia="Times New Roman" w:hAnsi="Times New Roman"/>
          <w:sz w:val="24"/>
          <w:szCs w:val="24"/>
        </w:rPr>
        <w:t>ţ</w:t>
      </w:r>
      <w:r w:rsidR="003F3B40" w:rsidRPr="0075091D">
        <w:rPr>
          <w:rFonts w:ascii="Times New Roman" w:eastAsia="Times New Roman" w:hAnsi="Times New Roman"/>
          <w:sz w:val="24"/>
          <w:szCs w:val="24"/>
        </w:rPr>
        <w:t>eaua de cercetare HBSC</w:t>
      </w:r>
      <w:r w:rsidR="00A860E9">
        <w:rPr>
          <w:rFonts w:ascii="Times New Roman" w:eastAsia="Times New Roman" w:hAnsi="Times New Roman"/>
          <w:sz w:val="24"/>
          <w:szCs w:val="24"/>
        </w:rPr>
        <w:t xml:space="preserve"> (</w:t>
      </w:r>
      <w:r w:rsidR="00A860E9" w:rsidRPr="001811EA">
        <w:rPr>
          <w:rFonts w:ascii="Times New Roman" w:eastAsia="Times New Roman" w:hAnsi="Times New Roman"/>
          <w:i/>
          <w:sz w:val="24"/>
          <w:szCs w:val="24"/>
        </w:rPr>
        <w:t>Health Behaviour in School-Aged Children</w:t>
      </w:r>
      <w:r w:rsidR="00FC05FF">
        <w:rPr>
          <w:rFonts w:ascii="Times New Roman" w:eastAsia="Times New Roman" w:hAnsi="Times New Roman"/>
          <w:i/>
          <w:sz w:val="24"/>
          <w:szCs w:val="24"/>
        </w:rPr>
        <w:t>-</w:t>
      </w:r>
      <w:r w:rsidR="00FC05FF" w:rsidRPr="0075091D">
        <w:rPr>
          <w:rFonts w:ascii="Times New Roman" w:eastAsia="Times New Roman" w:hAnsi="Times New Roman"/>
          <w:b/>
          <w:bCs/>
          <w:sz w:val="24"/>
          <w:szCs w:val="24"/>
        </w:rPr>
        <w:t xml:space="preserve"> World H</w:t>
      </w:r>
      <w:r w:rsidR="00253B8B">
        <w:rPr>
          <w:rFonts w:ascii="Times New Roman" w:eastAsia="Times New Roman" w:hAnsi="Times New Roman"/>
          <w:b/>
          <w:bCs/>
          <w:sz w:val="24"/>
          <w:szCs w:val="24"/>
        </w:rPr>
        <w:t>e</w:t>
      </w:r>
      <w:r w:rsidR="00FC05FF" w:rsidRPr="0075091D">
        <w:rPr>
          <w:rFonts w:ascii="Times New Roman" w:eastAsia="Times New Roman" w:hAnsi="Times New Roman"/>
          <w:b/>
          <w:bCs/>
          <w:sz w:val="24"/>
          <w:szCs w:val="24"/>
        </w:rPr>
        <w:t>alth Organization  Collaborative cross- national survey )</w:t>
      </w:r>
      <w:r w:rsidR="0075091D">
        <w:rPr>
          <w:rFonts w:ascii="Times New Roman" w:eastAsia="Times New Roman" w:hAnsi="Times New Roman"/>
          <w:b/>
          <w:bCs/>
          <w:sz w:val="24"/>
          <w:szCs w:val="24"/>
        </w:rPr>
        <w:t xml:space="preserve">, </w:t>
      </w:r>
      <w:r w:rsidR="00FC05FF">
        <w:rPr>
          <w:rFonts w:ascii="Times New Roman" w:eastAsia="Times New Roman" w:hAnsi="Times New Roman"/>
          <w:i/>
          <w:sz w:val="24"/>
          <w:szCs w:val="24"/>
        </w:rPr>
        <w:t>colaborare mondial</w:t>
      </w:r>
      <w:r>
        <w:rPr>
          <w:rFonts w:ascii="Times New Roman" w:eastAsia="Times New Roman" w:hAnsi="Times New Roman"/>
          <w:i/>
          <w:sz w:val="24"/>
          <w:szCs w:val="24"/>
        </w:rPr>
        <w:t>ă pentru studii trans-naţ</w:t>
      </w:r>
      <w:r w:rsidR="00FC05FF">
        <w:rPr>
          <w:rFonts w:ascii="Times New Roman" w:eastAsia="Times New Roman" w:hAnsi="Times New Roman"/>
          <w:i/>
          <w:sz w:val="24"/>
          <w:szCs w:val="24"/>
        </w:rPr>
        <w:t>ionale</w:t>
      </w:r>
      <w:r w:rsidR="00253B8B">
        <w:rPr>
          <w:rFonts w:ascii="Times New Roman" w:eastAsia="Times New Roman" w:hAnsi="Times New Roman"/>
          <w:i/>
          <w:sz w:val="24"/>
          <w:szCs w:val="24"/>
        </w:rPr>
        <w:t>,</w:t>
      </w:r>
      <w:r w:rsidR="003F3B40" w:rsidRPr="003F3B40">
        <w:rPr>
          <w:rFonts w:ascii="Times New Roman" w:eastAsia="Times New Roman" w:hAnsi="Times New Roman"/>
          <w:sz w:val="24"/>
          <w:szCs w:val="24"/>
        </w:rPr>
        <w:t xml:space="preserve"> colectează</w:t>
      </w:r>
      <w:r w:rsidR="008521CE">
        <w:rPr>
          <w:rFonts w:ascii="Times New Roman" w:eastAsia="Times New Roman" w:hAnsi="Times New Roman"/>
          <w:sz w:val="24"/>
          <w:szCs w:val="24"/>
        </w:rPr>
        <w:t>,</w:t>
      </w:r>
      <w:r w:rsidR="003F3B40" w:rsidRPr="003F3B40">
        <w:rPr>
          <w:rFonts w:ascii="Times New Roman" w:eastAsia="Times New Roman" w:hAnsi="Times New Roman"/>
          <w:sz w:val="24"/>
          <w:szCs w:val="24"/>
        </w:rPr>
        <w:t xml:space="preserve"> </w:t>
      </w:r>
      <w:r w:rsidR="008521CE" w:rsidRPr="003F3B40">
        <w:rPr>
          <w:rFonts w:ascii="Times New Roman" w:eastAsia="Times New Roman" w:hAnsi="Times New Roman"/>
          <w:sz w:val="24"/>
          <w:szCs w:val="24"/>
        </w:rPr>
        <w:t>la fiecare patru ani</w:t>
      </w:r>
      <w:r w:rsidR="008521CE">
        <w:rPr>
          <w:rFonts w:ascii="Times New Roman" w:eastAsia="Times New Roman" w:hAnsi="Times New Roman"/>
          <w:sz w:val="24"/>
          <w:szCs w:val="24"/>
        </w:rPr>
        <w:t>,</w:t>
      </w:r>
      <w:r w:rsidR="008521CE" w:rsidRPr="003F3B40">
        <w:rPr>
          <w:rFonts w:ascii="Times New Roman" w:eastAsia="Times New Roman" w:hAnsi="Times New Roman"/>
          <w:sz w:val="24"/>
          <w:szCs w:val="24"/>
        </w:rPr>
        <w:t xml:space="preserve"> </w:t>
      </w:r>
      <w:r w:rsidR="003F3B40" w:rsidRPr="003F3B40">
        <w:rPr>
          <w:rFonts w:ascii="Times New Roman" w:eastAsia="Times New Roman" w:hAnsi="Times New Roman"/>
          <w:sz w:val="24"/>
          <w:szCs w:val="24"/>
        </w:rPr>
        <w:t xml:space="preserve">date </w:t>
      </w:r>
      <w:r w:rsidR="00464FFF">
        <w:rPr>
          <w:rFonts w:ascii="Times New Roman" w:eastAsia="Times New Roman" w:hAnsi="Times New Roman"/>
          <w:sz w:val="24"/>
          <w:szCs w:val="24"/>
        </w:rPr>
        <w:t>privind starea de sănătate, mediul social şi comportamentele copiil</w:t>
      </w:r>
      <w:r w:rsidR="004F5D7C">
        <w:rPr>
          <w:rFonts w:ascii="Times New Roman" w:eastAsia="Times New Roman" w:hAnsi="Times New Roman"/>
          <w:sz w:val="24"/>
          <w:szCs w:val="24"/>
        </w:rPr>
        <w:t>or</w:t>
      </w:r>
      <w:r w:rsidR="00464FFF">
        <w:rPr>
          <w:rFonts w:ascii="Times New Roman" w:eastAsia="Times New Roman" w:hAnsi="Times New Roman"/>
          <w:sz w:val="24"/>
          <w:szCs w:val="24"/>
        </w:rPr>
        <w:t xml:space="preserve"> cu vârste de 11, 13 şi 15 ani.</w:t>
      </w:r>
      <w:r w:rsidR="003F3B40" w:rsidRPr="003F3B40">
        <w:rPr>
          <w:rFonts w:ascii="Times New Roman" w:eastAsia="Times New Roman" w:hAnsi="Times New Roman"/>
          <w:sz w:val="24"/>
          <w:szCs w:val="24"/>
        </w:rPr>
        <w:t xml:space="preserve"> Ace</w:t>
      </w:r>
      <w:r w:rsidR="00464FFF">
        <w:rPr>
          <w:rFonts w:ascii="Times New Roman" w:eastAsia="Times New Roman" w:hAnsi="Times New Roman"/>
          <w:sz w:val="24"/>
          <w:szCs w:val="24"/>
        </w:rPr>
        <w:t>ş</w:t>
      </w:r>
      <w:r w:rsidR="003F3B40" w:rsidRPr="003F3B40">
        <w:rPr>
          <w:rFonts w:ascii="Times New Roman" w:eastAsia="Times New Roman" w:hAnsi="Times New Roman"/>
          <w:sz w:val="24"/>
          <w:szCs w:val="24"/>
        </w:rPr>
        <w:t>ti ani marchează o perioadă de cre</w:t>
      </w:r>
      <w:r w:rsidR="00464FFF">
        <w:rPr>
          <w:rFonts w:ascii="Times New Roman" w:eastAsia="Times New Roman" w:hAnsi="Times New Roman"/>
          <w:sz w:val="24"/>
          <w:szCs w:val="24"/>
        </w:rPr>
        <w:t>ş</w:t>
      </w:r>
      <w:r w:rsidR="003F3B40" w:rsidRPr="003F3B40">
        <w:rPr>
          <w:rFonts w:ascii="Times New Roman" w:eastAsia="Times New Roman" w:hAnsi="Times New Roman"/>
          <w:sz w:val="24"/>
          <w:szCs w:val="24"/>
        </w:rPr>
        <w:t xml:space="preserve">tere a </w:t>
      </w:r>
      <w:r w:rsidR="00464FFF">
        <w:rPr>
          <w:rFonts w:ascii="Times New Roman" w:eastAsia="Times New Roman" w:hAnsi="Times New Roman"/>
          <w:sz w:val="24"/>
          <w:szCs w:val="24"/>
        </w:rPr>
        <w:t>gradului lor de independenţă</w:t>
      </w:r>
      <w:r w:rsidR="003F3B40" w:rsidRPr="003F3B40">
        <w:rPr>
          <w:rFonts w:ascii="Times New Roman" w:eastAsia="Times New Roman" w:hAnsi="Times New Roman"/>
          <w:sz w:val="24"/>
          <w:szCs w:val="24"/>
        </w:rPr>
        <w:t>, care po</w:t>
      </w:r>
      <w:r w:rsidR="00C03594">
        <w:rPr>
          <w:rFonts w:ascii="Times New Roman" w:eastAsia="Times New Roman" w:hAnsi="Times New Roman"/>
          <w:sz w:val="24"/>
          <w:szCs w:val="24"/>
        </w:rPr>
        <w:t>a</w:t>
      </w:r>
      <w:r w:rsidR="003F3B40" w:rsidRPr="003F3B40">
        <w:rPr>
          <w:rFonts w:ascii="Times New Roman" w:eastAsia="Times New Roman" w:hAnsi="Times New Roman"/>
          <w:sz w:val="24"/>
          <w:szCs w:val="24"/>
        </w:rPr>
        <w:t>t</w:t>
      </w:r>
      <w:r w:rsidR="00C03594">
        <w:rPr>
          <w:rFonts w:ascii="Times New Roman" w:eastAsia="Times New Roman" w:hAnsi="Times New Roman"/>
          <w:sz w:val="24"/>
          <w:szCs w:val="24"/>
        </w:rPr>
        <w:t>e</w:t>
      </w:r>
      <w:r w:rsidR="003F3B40" w:rsidRPr="003F3B40">
        <w:rPr>
          <w:rFonts w:ascii="Times New Roman" w:eastAsia="Times New Roman" w:hAnsi="Times New Roman"/>
          <w:sz w:val="24"/>
          <w:szCs w:val="24"/>
        </w:rPr>
        <w:t xml:space="preserve"> influen</w:t>
      </w:r>
      <w:r w:rsidR="00C03594">
        <w:rPr>
          <w:rFonts w:ascii="Times New Roman" w:eastAsia="Times New Roman" w:hAnsi="Times New Roman"/>
          <w:sz w:val="24"/>
          <w:szCs w:val="24"/>
        </w:rPr>
        <w:t>ţ</w:t>
      </w:r>
      <w:r w:rsidR="003F3B40" w:rsidRPr="003F3B40">
        <w:rPr>
          <w:rFonts w:ascii="Times New Roman" w:eastAsia="Times New Roman" w:hAnsi="Times New Roman"/>
          <w:sz w:val="24"/>
          <w:szCs w:val="24"/>
        </w:rPr>
        <w:t>a dezvolta</w:t>
      </w:r>
      <w:r w:rsidR="00C03594">
        <w:rPr>
          <w:rFonts w:ascii="Times New Roman" w:eastAsia="Times New Roman" w:hAnsi="Times New Roman"/>
          <w:sz w:val="24"/>
          <w:szCs w:val="24"/>
        </w:rPr>
        <w:t>rea</w:t>
      </w:r>
      <w:r w:rsidR="003F3B40" w:rsidRPr="003F3B40">
        <w:rPr>
          <w:rFonts w:ascii="Times New Roman" w:eastAsia="Times New Roman" w:hAnsi="Times New Roman"/>
          <w:sz w:val="24"/>
          <w:szCs w:val="24"/>
        </w:rPr>
        <w:t xml:space="preserve"> comportamente</w:t>
      </w:r>
      <w:r w:rsidR="004F5D7C">
        <w:rPr>
          <w:rFonts w:ascii="Times New Roman" w:eastAsia="Times New Roman" w:hAnsi="Times New Roman"/>
          <w:sz w:val="24"/>
          <w:szCs w:val="24"/>
        </w:rPr>
        <w:t>lor</w:t>
      </w:r>
      <w:r w:rsidR="003F3B40" w:rsidRPr="003F3B40">
        <w:rPr>
          <w:rFonts w:ascii="Times New Roman" w:eastAsia="Times New Roman" w:hAnsi="Times New Roman"/>
          <w:sz w:val="24"/>
          <w:szCs w:val="24"/>
        </w:rPr>
        <w:t xml:space="preserve"> </w:t>
      </w:r>
      <w:r w:rsidR="00C03594">
        <w:rPr>
          <w:rFonts w:ascii="Times New Roman" w:eastAsia="Times New Roman" w:hAnsi="Times New Roman"/>
          <w:sz w:val="24"/>
          <w:szCs w:val="24"/>
        </w:rPr>
        <w:t xml:space="preserve">lor </w:t>
      </w:r>
      <w:r w:rsidR="003F3B40" w:rsidRPr="003F3B40">
        <w:rPr>
          <w:rFonts w:ascii="Times New Roman" w:eastAsia="Times New Roman" w:hAnsi="Times New Roman"/>
          <w:sz w:val="24"/>
          <w:szCs w:val="24"/>
        </w:rPr>
        <w:t>legate de sănătate.</w:t>
      </w:r>
    </w:p>
    <w:p w:rsidR="00F812C6" w:rsidRDefault="00F812C6" w:rsidP="007F5F7B">
      <w:pPr>
        <w:spacing w:after="0" w:line="360" w:lineRule="auto"/>
        <w:ind w:firstLine="708"/>
        <w:jc w:val="both"/>
        <w:rPr>
          <w:rFonts w:ascii="Times New Roman" w:hAnsi="Times New Roman"/>
          <w:sz w:val="24"/>
          <w:szCs w:val="24"/>
        </w:rPr>
      </w:pPr>
      <w:r w:rsidRPr="00D42AAE">
        <w:rPr>
          <w:rFonts w:ascii="Times New Roman" w:hAnsi="Times New Roman"/>
          <w:sz w:val="24"/>
          <w:szCs w:val="24"/>
        </w:rPr>
        <w:t xml:space="preserve">În studiul </w:t>
      </w:r>
      <w:r w:rsidR="00E6680C">
        <w:rPr>
          <w:rFonts w:ascii="Times New Roman" w:hAnsi="Times New Roman"/>
          <w:sz w:val="24"/>
          <w:szCs w:val="24"/>
        </w:rPr>
        <w:t xml:space="preserve">realizat de </w:t>
      </w:r>
      <w:r w:rsidRPr="000433DA">
        <w:rPr>
          <w:rFonts w:ascii="Times New Roman" w:hAnsi="Times New Roman"/>
          <w:i/>
          <w:sz w:val="24"/>
          <w:szCs w:val="24"/>
        </w:rPr>
        <w:t>HBSC</w:t>
      </w:r>
      <w:r w:rsidRPr="00D42AAE">
        <w:rPr>
          <w:rFonts w:ascii="Times New Roman" w:hAnsi="Times New Roman"/>
          <w:sz w:val="24"/>
          <w:szCs w:val="24"/>
        </w:rPr>
        <w:t xml:space="preserve">, </w:t>
      </w:r>
      <w:r w:rsidR="00074B32">
        <w:rPr>
          <w:rFonts w:ascii="Times New Roman" w:hAnsi="Times New Roman"/>
          <w:sz w:val="24"/>
          <w:szCs w:val="24"/>
        </w:rPr>
        <w:t xml:space="preserve">referitor la sănătatea orală a copiilor </w:t>
      </w:r>
      <w:r w:rsidR="00055074">
        <w:rPr>
          <w:rFonts w:ascii="Times New Roman" w:hAnsi="Times New Roman"/>
          <w:sz w:val="24"/>
          <w:szCs w:val="24"/>
        </w:rPr>
        <w:t>din</w:t>
      </w:r>
      <w:r w:rsidR="00074B32">
        <w:rPr>
          <w:rFonts w:ascii="Times New Roman" w:hAnsi="Times New Roman"/>
          <w:sz w:val="24"/>
          <w:szCs w:val="24"/>
        </w:rPr>
        <w:t xml:space="preserve"> România, </w:t>
      </w:r>
      <w:r w:rsidRPr="00D42AAE">
        <w:rPr>
          <w:rFonts w:ascii="Times New Roman" w:hAnsi="Times New Roman"/>
          <w:sz w:val="24"/>
          <w:szCs w:val="24"/>
        </w:rPr>
        <w:t xml:space="preserve">frecvenţa cu care </w:t>
      </w:r>
      <w:r>
        <w:rPr>
          <w:rFonts w:ascii="Times New Roman" w:hAnsi="Times New Roman"/>
          <w:sz w:val="24"/>
          <w:szCs w:val="24"/>
        </w:rPr>
        <w:t>elevii</w:t>
      </w:r>
      <w:r w:rsidRPr="00D42AAE">
        <w:rPr>
          <w:rFonts w:ascii="Times New Roman" w:hAnsi="Times New Roman"/>
          <w:sz w:val="24"/>
          <w:szCs w:val="24"/>
        </w:rPr>
        <w:t xml:space="preserve"> adoptă comportamente de igienă orală a fost </w:t>
      </w:r>
      <w:r>
        <w:rPr>
          <w:rFonts w:ascii="Times New Roman" w:hAnsi="Times New Roman"/>
          <w:sz w:val="24"/>
          <w:szCs w:val="24"/>
        </w:rPr>
        <w:t xml:space="preserve">măsurată printr-un singur item: </w:t>
      </w:r>
      <w:r w:rsidRPr="00601FD3">
        <w:rPr>
          <w:rFonts w:ascii="Times New Roman" w:hAnsi="Times New Roman"/>
          <w:i/>
          <w:sz w:val="24"/>
          <w:szCs w:val="24"/>
        </w:rPr>
        <w:t xml:space="preserve">Cât de des te speli pe dinţi?. </w:t>
      </w:r>
      <w:r w:rsidRPr="00601FD3">
        <w:rPr>
          <w:rFonts w:ascii="Times New Roman" w:hAnsi="Times New Roman"/>
          <w:sz w:val="24"/>
          <w:szCs w:val="24"/>
        </w:rPr>
        <w:t>Variantele de răspuns care le-au fost oferite copiilor au fost</w:t>
      </w:r>
      <w:r w:rsidRPr="00601FD3">
        <w:rPr>
          <w:rFonts w:ascii="Times New Roman" w:hAnsi="Times New Roman"/>
          <w:i/>
          <w:sz w:val="24"/>
          <w:szCs w:val="24"/>
        </w:rPr>
        <w:t xml:space="preserve">: </w:t>
      </w:r>
      <w:r w:rsidRPr="00601FD3">
        <w:rPr>
          <w:rFonts w:ascii="Times New Roman" w:hAnsi="Times New Roman"/>
          <w:sz w:val="24"/>
          <w:szCs w:val="24"/>
        </w:rPr>
        <w:t>mai des de o dată pe zi, o dată pe zi, cel puţin o dată pe săptămâna dar nu zilnic, mai rar decât o dată pe săptămână, niciodată.</w:t>
      </w:r>
      <w:r w:rsidRPr="00601FD3">
        <w:rPr>
          <w:rFonts w:ascii="Times New Roman" w:hAnsi="Times New Roman"/>
          <w:i/>
          <w:sz w:val="24"/>
          <w:szCs w:val="24"/>
        </w:rPr>
        <w:t xml:space="preserve"> </w:t>
      </w:r>
      <w:r w:rsidRPr="00601FD3">
        <w:rPr>
          <w:rFonts w:ascii="Times New Roman" w:hAnsi="Times New Roman"/>
          <w:sz w:val="24"/>
          <w:szCs w:val="24"/>
        </w:rPr>
        <w:t>În analiza derulată, a</w:t>
      </w:r>
      <w:r w:rsidR="009D2F9B">
        <w:rPr>
          <w:rFonts w:ascii="Times New Roman" w:hAnsi="Times New Roman"/>
          <w:sz w:val="24"/>
          <w:szCs w:val="24"/>
        </w:rPr>
        <w:t>u fost</w:t>
      </w:r>
      <w:r w:rsidRPr="00601FD3">
        <w:rPr>
          <w:rFonts w:ascii="Times New Roman" w:hAnsi="Times New Roman"/>
          <w:sz w:val="24"/>
          <w:szCs w:val="24"/>
        </w:rPr>
        <w:t xml:space="preserve"> luat</w:t>
      </w:r>
      <w:r w:rsidR="009D2F9B">
        <w:rPr>
          <w:rFonts w:ascii="Times New Roman" w:hAnsi="Times New Roman"/>
          <w:sz w:val="24"/>
          <w:szCs w:val="24"/>
        </w:rPr>
        <w:t>e</w:t>
      </w:r>
      <w:r w:rsidRPr="00601FD3">
        <w:rPr>
          <w:rFonts w:ascii="Times New Roman" w:hAnsi="Times New Roman"/>
          <w:sz w:val="24"/>
          <w:szCs w:val="24"/>
        </w:rPr>
        <w:t xml:space="preserve"> în considerare toate răspunsurile care indicau faptul că ei se spălau </w:t>
      </w:r>
      <w:r w:rsidR="00A037F1" w:rsidRPr="00601FD3">
        <w:rPr>
          <w:rFonts w:ascii="Times New Roman" w:hAnsi="Times New Roman"/>
          <w:sz w:val="24"/>
          <w:szCs w:val="24"/>
        </w:rPr>
        <w:t xml:space="preserve">pe dinţi </w:t>
      </w:r>
      <w:r w:rsidRPr="00601FD3">
        <w:rPr>
          <w:rFonts w:ascii="Times New Roman" w:hAnsi="Times New Roman"/>
          <w:sz w:val="24"/>
          <w:szCs w:val="24"/>
        </w:rPr>
        <w:t xml:space="preserve">mai des de o dată pe zi. </w:t>
      </w:r>
    </w:p>
    <w:p w:rsidR="00F812C6" w:rsidRPr="007F5F7B" w:rsidRDefault="00F812C6" w:rsidP="007F5F7B">
      <w:pPr>
        <w:spacing w:line="360" w:lineRule="auto"/>
        <w:jc w:val="both"/>
        <w:outlineLvl w:val="0"/>
        <w:rPr>
          <w:rFonts w:ascii="Times New Roman" w:hAnsi="Times New Roman"/>
          <w:caps/>
          <w:sz w:val="24"/>
        </w:rPr>
      </w:pPr>
      <w:r w:rsidRPr="007F5F7B">
        <w:rPr>
          <w:rFonts w:ascii="Times New Roman" w:hAnsi="Times New Roman"/>
          <w:caps/>
          <w:sz w:val="24"/>
        </w:rPr>
        <w:t>R</w:t>
      </w:r>
      <w:r w:rsidR="007F5F7B" w:rsidRPr="007F5F7B">
        <w:rPr>
          <w:rFonts w:ascii="Times New Roman" w:hAnsi="Times New Roman"/>
          <w:sz w:val="24"/>
        </w:rPr>
        <w:t>ezultate</w:t>
      </w:r>
      <w:r w:rsidR="007F5F7B">
        <w:rPr>
          <w:rFonts w:ascii="Times New Roman" w:hAnsi="Times New Roman"/>
          <w:sz w:val="24"/>
        </w:rPr>
        <w:t>le studiului arată că</w:t>
      </w:r>
      <w:r w:rsidR="007F5F7B">
        <w:rPr>
          <w:rFonts w:ascii="Times New Roman" w:hAnsi="Times New Roman"/>
          <w:caps/>
          <w:sz w:val="24"/>
        </w:rPr>
        <w:t xml:space="preserve">, </w:t>
      </w:r>
      <w:r w:rsidR="00A53771">
        <w:rPr>
          <w:rFonts w:ascii="Times New Roman" w:hAnsi="Times New Roman"/>
          <w:sz w:val="24"/>
        </w:rPr>
        <w:t>g</w:t>
      </w:r>
      <w:r>
        <w:rPr>
          <w:rFonts w:ascii="Times New Roman" w:hAnsi="Times New Roman"/>
          <w:sz w:val="24"/>
        </w:rPr>
        <w:t>lobal, mai puţin de jumătate dintre elevii din România se spală mai des de o dată pe zi pe dinţi (43.25% elevii de 11 ani, 46.55% elevii de 13 ani şi 45.15% di</w:t>
      </w:r>
      <w:r w:rsidR="000D03DC">
        <w:rPr>
          <w:rFonts w:ascii="Times New Roman" w:hAnsi="Times New Roman"/>
          <w:sz w:val="24"/>
        </w:rPr>
        <w:t>nte elevii de 15 an</w:t>
      </w:r>
      <w:r w:rsidR="00D16FF3">
        <w:rPr>
          <w:rFonts w:ascii="Times New Roman" w:hAnsi="Times New Roman"/>
          <w:sz w:val="24"/>
        </w:rPr>
        <w:t>i) (Fig.</w:t>
      </w:r>
      <w:r w:rsidR="000D03DC">
        <w:rPr>
          <w:rFonts w:ascii="Times New Roman" w:hAnsi="Times New Roman"/>
          <w:sz w:val="24"/>
        </w:rPr>
        <w:t xml:space="preserve"> 8</w:t>
      </w:r>
      <w:r>
        <w:rPr>
          <w:rFonts w:ascii="Times New Roman" w:hAnsi="Times New Roman"/>
          <w:sz w:val="24"/>
        </w:rPr>
        <w:t xml:space="preserve">). În cazul băieţilor, putem observa că odată cu înaintarea în vârsta frecvenţa spălatului pe dinţi se reduce (de la 40.4% dintre băieţii de 11 ani la 36% dintre băieţii de 15 ani). În cazul fetelor, putem observa o evoluţie opusă ascendentă. Fetele din categoria de vârstă de 11 ani indică cea mai redusă frecvenţă a spălatului de cel puţin o dată pe zi (46.1%), iar cea mai ridicată frecvenţă se regăseşte în cazul fetelor de 13 ani (55.1% </w:t>
      </w:r>
      <w:r>
        <w:rPr>
          <w:rFonts w:ascii="Times New Roman" w:hAnsi="Times New Roman"/>
          <w:sz w:val="24"/>
        </w:rPr>
        <w:lastRenderedPageBreak/>
        <w:t>dintre acestea). Analizând diferenţele de gen, putem afirma că în cazul elevilor de 13 ani şi 15 ani, fetele indică semnificativ mai frecvent faptul că se spală mai des de o dată pe zi pe dinţi.</w:t>
      </w:r>
    </w:p>
    <w:p w:rsidR="00F812C6" w:rsidRDefault="00DB048E" w:rsidP="00F812C6">
      <w:pPr>
        <w:spacing w:line="360" w:lineRule="auto"/>
        <w:jc w:val="center"/>
        <w:rPr>
          <w:rFonts w:ascii="Times New Roman" w:hAnsi="Times New Roman"/>
          <w:sz w:val="24"/>
        </w:rPr>
      </w:pPr>
      <w:r>
        <w:rPr>
          <w:noProof/>
          <w:lang w:val="en-US"/>
        </w:rPr>
        <w:drawing>
          <wp:inline distT="0" distB="0" distL="0" distR="0">
            <wp:extent cx="4408170" cy="1924050"/>
            <wp:effectExtent l="19050" t="19050" r="11430" b="19050"/>
            <wp:docPr id="11"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408170" cy="1924050"/>
                    </a:xfrm>
                    <a:prstGeom prst="rect">
                      <a:avLst/>
                    </a:prstGeom>
                    <a:noFill/>
                    <a:ln w="19050" cmpd="sng">
                      <a:solidFill>
                        <a:srgbClr val="0099FF"/>
                      </a:solidFill>
                      <a:miter lim="800000"/>
                      <a:headEnd/>
                      <a:tailEnd/>
                    </a:ln>
                    <a:effectLst/>
                  </pic:spPr>
                </pic:pic>
              </a:graphicData>
            </a:graphic>
          </wp:inline>
        </w:drawing>
      </w:r>
    </w:p>
    <w:p w:rsidR="00F812C6" w:rsidRDefault="004903BE" w:rsidP="007D297B">
      <w:pPr>
        <w:spacing w:after="0" w:line="360" w:lineRule="auto"/>
        <w:ind w:left="770"/>
        <w:jc w:val="both"/>
        <w:rPr>
          <w:rFonts w:ascii="Times New Roman" w:hAnsi="Times New Roman"/>
          <w:b/>
          <w:i/>
        </w:rPr>
      </w:pPr>
      <w:r w:rsidRPr="004903BE">
        <w:rPr>
          <w:rFonts w:ascii="Times New Roman" w:hAnsi="Times New Roman"/>
          <w:i/>
        </w:rPr>
        <w:t xml:space="preserve">Fig. 8. Procentul celor care raportează că se spală pe dinţi </w:t>
      </w:r>
      <w:r w:rsidRPr="004903BE">
        <w:rPr>
          <w:rFonts w:ascii="Times New Roman" w:hAnsi="Times New Roman"/>
          <w:b/>
          <w:i/>
        </w:rPr>
        <w:t>mai des de o dată pe zi</w:t>
      </w:r>
    </w:p>
    <w:p w:rsidR="00CE577D" w:rsidRPr="00806C0A" w:rsidRDefault="00CE577D" w:rsidP="00CE577D">
      <w:pPr>
        <w:spacing w:after="0" w:line="360" w:lineRule="auto"/>
        <w:ind w:firstLine="708"/>
        <w:jc w:val="both"/>
        <w:rPr>
          <w:rFonts w:ascii="Times New Roman" w:hAnsi="Times New Roman"/>
          <w:i/>
          <w:sz w:val="16"/>
          <w:szCs w:val="16"/>
        </w:rPr>
      </w:pPr>
      <w:r w:rsidRPr="00806C0A">
        <w:rPr>
          <w:rFonts w:ascii="Times New Roman" w:hAnsi="Times New Roman"/>
          <w:i/>
          <w:sz w:val="16"/>
          <w:szCs w:val="16"/>
        </w:rPr>
        <w:t>Sursa: cercetare HBSC 2014</w:t>
      </w:r>
    </w:p>
    <w:p w:rsidR="00F812C6" w:rsidRDefault="00F812C6" w:rsidP="00C63216">
      <w:pPr>
        <w:spacing w:after="0" w:line="360" w:lineRule="auto"/>
        <w:ind w:firstLine="708"/>
        <w:jc w:val="both"/>
        <w:rPr>
          <w:rFonts w:ascii="Times New Roman" w:hAnsi="Times New Roman"/>
          <w:sz w:val="24"/>
          <w:szCs w:val="24"/>
        </w:rPr>
      </w:pPr>
      <w:r>
        <w:rPr>
          <w:rFonts w:ascii="Times New Roman" w:hAnsi="Times New Roman"/>
          <w:sz w:val="24"/>
          <w:szCs w:val="24"/>
        </w:rPr>
        <w:t>Analizând modul în care acest comportament s-a schimbat di</w:t>
      </w:r>
      <w:r w:rsidR="009300A5">
        <w:rPr>
          <w:rFonts w:ascii="Times New Roman" w:hAnsi="Times New Roman"/>
          <w:sz w:val="24"/>
          <w:szCs w:val="24"/>
        </w:rPr>
        <w:t xml:space="preserve">n 2006, putem observa din </w:t>
      </w:r>
      <w:r w:rsidR="009300A5" w:rsidRPr="009300A5">
        <w:rPr>
          <w:rFonts w:ascii="Times New Roman" w:hAnsi="Times New Roman"/>
          <w:i/>
          <w:sz w:val="24"/>
          <w:szCs w:val="24"/>
        </w:rPr>
        <w:t>Fig.</w:t>
      </w:r>
      <w:r w:rsidRPr="009300A5">
        <w:rPr>
          <w:rFonts w:ascii="Times New Roman" w:hAnsi="Times New Roman"/>
          <w:i/>
          <w:sz w:val="24"/>
          <w:szCs w:val="24"/>
        </w:rPr>
        <w:t xml:space="preserve"> </w:t>
      </w:r>
      <w:r w:rsidR="003229FA" w:rsidRPr="009300A5">
        <w:rPr>
          <w:rFonts w:ascii="Times New Roman" w:hAnsi="Times New Roman"/>
          <w:i/>
          <w:sz w:val="24"/>
          <w:szCs w:val="24"/>
        </w:rPr>
        <w:t>9</w:t>
      </w:r>
      <w:r>
        <w:rPr>
          <w:rFonts w:ascii="Times New Roman" w:hAnsi="Times New Roman"/>
          <w:sz w:val="24"/>
          <w:szCs w:val="24"/>
        </w:rPr>
        <w:t xml:space="preserve"> că în cazul băie</w:t>
      </w:r>
      <w:r w:rsidR="000C556C">
        <w:rPr>
          <w:rFonts w:ascii="Times New Roman" w:hAnsi="Times New Roman"/>
          <w:sz w:val="24"/>
          <w:szCs w:val="24"/>
        </w:rPr>
        <w:t>ţ</w:t>
      </w:r>
      <w:r>
        <w:rPr>
          <w:rFonts w:ascii="Times New Roman" w:hAnsi="Times New Roman"/>
          <w:sz w:val="24"/>
          <w:szCs w:val="24"/>
        </w:rPr>
        <w:t>ilor evoluţia a fost una constantă (37.8% în 2006 vs 38.1% în 2014). Datele despre fete pun în eviden</w:t>
      </w:r>
      <w:r w:rsidR="000C556C">
        <w:rPr>
          <w:rFonts w:ascii="Times New Roman" w:hAnsi="Times New Roman"/>
          <w:sz w:val="24"/>
          <w:szCs w:val="24"/>
        </w:rPr>
        <w:t>ţ</w:t>
      </w:r>
      <w:r>
        <w:rPr>
          <w:rFonts w:ascii="Times New Roman" w:hAnsi="Times New Roman"/>
          <w:sz w:val="24"/>
          <w:szCs w:val="24"/>
        </w:rPr>
        <w:t>ă o evoluţie diferită, în cazul lor observându-se o cre</w:t>
      </w:r>
      <w:r w:rsidR="0036548A">
        <w:rPr>
          <w:rFonts w:ascii="Times New Roman" w:hAnsi="Times New Roman"/>
          <w:sz w:val="24"/>
          <w:szCs w:val="24"/>
        </w:rPr>
        <w:t>ş</w:t>
      </w:r>
      <w:r>
        <w:rPr>
          <w:rFonts w:ascii="Times New Roman" w:hAnsi="Times New Roman"/>
          <w:sz w:val="24"/>
          <w:szCs w:val="24"/>
        </w:rPr>
        <w:t>tere u</w:t>
      </w:r>
      <w:r w:rsidR="00C63216">
        <w:rPr>
          <w:rFonts w:ascii="Times New Roman" w:hAnsi="Times New Roman"/>
          <w:sz w:val="24"/>
          <w:szCs w:val="24"/>
        </w:rPr>
        <w:t>ş</w:t>
      </w:r>
      <w:r>
        <w:rPr>
          <w:rFonts w:ascii="Times New Roman" w:hAnsi="Times New Roman"/>
          <w:sz w:val="24"/>
          <w:szCs w:val="24"/>
        </w:rPr>
        <w:t xml:space="preserve">oară între 2006 </w:t>
      </w:r>
      <w:r w:rsidR="0032488B">
        <w:rPr>
          <w:rFonts w:ascii="Times New Roman" w:hAnsi="Times New Roman"/>
          <w:sz w:val="24"/>
          <w:szCs w:val="24"/>
        </w:rPr>
        <w:t>ş</w:t>
      </w:r>
      <w:r>
        <w:rPr>
          <w:rFonts w:ascii="Times New Roman" w:hAnsi="Times New Roman"/>
          <w:sz w:val="24"/>
          <w:szCs w:val="24"/>
        </w:rPr>
        <w:t>i 2010, urmată apoi de o descre</w:t>
      </w:r>
      <w:r w:rsidR="000C556C">
        <w:rPr>
          <w:rFonts w:ascii="Times New Roman" w:hAnsi="Times New Roman"/>
          <w:sz w:val="24"/>
          <w:szCs w:val="24"/>
        </w:rPr>
        <w:t>ş</w:t>
      </w:r>
      <w:r>
        <w:rPr>
          <w:rFonts w:ascii="Times New Roman" w:hAnsi="Times New Roman"/>
          <w:sz w:val="24"/>
          <w:szCs w:val="24"/>
        </w:rPr>
        <w:t xml:space="preserve">tere cu 3.9% in 2014. În fiecare an, fetele au indicat mai frecvent că se spală pe dinţi de mai multe ori pe zi comparativ cu băieţii. </w:t>
      </w:r>
    </w:p>
    <w:p w:rsidR="00F812C6" w:rsidRDefault="00F812C6" w:rsidP="00F812C6">
      <w:pPr>
        <w:spacing w:after="0" w:line="360" w:lineRule="auto"/>
        <w:jc w:val="both"/>
        <w:rPr>
          <w:rFonts w:ascii="Times New Roman" w:hAnsi="Times New Roman"/>
          <w:sz w:val="24"/>
          <w:szCs w:val="24"/>
        </w:rPr>
      </w:pPr>
    </w:p>
    <w:p w:rsidR="00F812C6" w:rsidRDefault="00DB048E" w:rsidP="00F812C6">
      <w:pPr>
        <w:spacing w:line="360" w:lineRule="auto"/>
        <w:jc w:val="center"/>
        <w:rPr>
          <w:noProof/>
        </w:rPr>
      </w:pPr>
      <w:r>
        <w:rPr>
          <w:noProof/>
          <w:lang w:val="en-US"/>
        </w:rPr>
        <w:drawing>
          <wp:inline distT="0" distB="0" distL="0" distR="0">
            <wp:extent cx="4319270" cy="2272665"/>
            <wp:effectExtent l="38100" t="38100" r="43180" b="32385"/>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19270" cy="2272665"/>
                    </a:xfrm>
                    <a:prstGeom prst="rect">
                      <a:avLst/>
                    </a:prstGeom>
                    <a:noFill/>
                    <a:ln w="28575" cmpd="sng">
                      <a:solidFill>
                        <a:srgbClr val="0099FF"/>
                      </a:solidFill>
                      <a:miter lim="800000"/>
                      <a:headEnd/>
                      <a:tailEnd/>
                    </a:ln>
                    <a:effectLst/>
                  </pic:spPr>
                </pic:pic>
              </a:graphicData>
            </a:graphic>
          </wp:inline>
        </w:drawing>
      </w:r>
    </w:p>
    <w:p w:rsidR="00FA7F2E" w:rsidRDefault="00FA7F2E" w:rsidP="00F812C6">
      <w:pPr>
        <w:spacing w:line="360" w:lineRule="auto"/>
        <w:jc w:val="center"/>
      </w:pPr>
      <w:r w:rsidRPr="00FA7F2E">
        <w:rPr>
          <w:rFonts w:ascii="Times New Roman" w:hAnsi="Times New Roman"/>
          <w:i/>
          <w:noProof/>
        </w:rPr>
        <w:t xml:space="preserve">Fig.9. </w:t>
      </w:r>
      <w:r w:rsidRPr="004903BE">
        <w:rPr>
          <w:rFonts w:ascii="Times New Roman" w:hAnsi="Times New Roman"/>
          <w:i/>
        </w:rPr>
        <w:t xml:space="preserve">celor care raportează că se spală pe dinţi </w:t>
      </w:r>
      <w:r w:rsidRPr="004903BE">
        <w:rPr>
          <w:rFonts w:ascii="Times New Roman" w:hAnsi="Times New Roman"/>
          <w:b/>
          <w:i/>
        </w:rPr>
        <w:t>mai des de o dată pe zi</w:t>
      </w:r>
      <w:r>
        <w:rPr>
          <w:rFonts w:ascii="Times New Roman" w:hAnsi="Times New Roman"/>
          <w:b/>
          <w:i/>
        </w:rPr>
        <w:t xml:space="preserve">, </w:t>
      </w:r>
      <w:r w:rsidRPr="00FA7F2E">
        <w:rPr>
          <w:rFonts w:ascii="Times New Roman" w:hAnsi="Times New Roman"/>
          <w:i/>
        </w:rPr>
        <w:t>2006-2014</w:t>
      </w:r>
    </w:p>
    <w:p w:rsidR="00F812C6" w:rsidRPr="004B7AC9" w:rsidRDefault="00F812C6" w:rsidP="008560F7">
      <w:pPr>
        <w:spacing w:after="0" w:line="360" w:lineRule="auto"/>
        <w:ind w:firstLine="708"/>
        <w:jc w:val="both"/>
        <w:rPr>
          <w:rFonts w:ascii="Times New Roman" w:hAnsi="Times New Roman"/>
          <w:sz w:val="24"/>
          <w:szCs w:val="24"/>
        </w:rPr>
      </w:pPr>
      <w:r>
        <w:rPr>
          <w:rFonts w:ascii="Times New Roman" w:hAnsi="Times New Roman"/>
          <w:sz w:val="24"/>
        </w:rPr>
        <w:t xml:space="preserve">Conform rezultatelor raportate, unul din doi elevi din România nu se spală mai des de o dată pe zi pe dinţi. </w:t>
      </w:r>
      <w:r w:rsidRPr="00875B13">
        <w:rPr>
          <w:rFonts w:ascii="Times New Roman" w:hAnsi="Times New Roman"/>
          <w:sz w:val="24"/>
          <w:szCs w:val="24"/>
        </w:rPr>
        <w:t xml:space="preserve">Cu siguranţă este necesară dezvoltarea unor de politici de sănătate </w:t>
      </w:r>
      <w:r w:rsidRPr="00875B13">
        <w:rPr>
          <w:rFonts w:ascii="Times New Roman" w:hAnsi="Times New Roman"/>
          <w:sz w:val="24"/>
          <w:szCs w:val="24"/>
        </w:rPr>
        <w:lastRenderedPageBreak/>
        <w:t xml:space="preserve">publică care să vizeze direct acest domeniu </w:t>
      </w:r>
      <w:r>
        <w:rPr>
          <w:rFonts w:ascii="Times New Roman" w:hAnsi="Times New Roman"/>
          <w:sz w:val="24"/>
          <w:szCs w:val="24"/>
        </w:rPr>
        <w:t>în vederea cre</w:t>
      </w:r>
      <w:r w:rsidR="00C376D3">
        <w:rPr>
          <w:rFonts w:ascii="Times New Roman" w:hAnsi="Times New Roman"/>
          <w:sz w:val="24"/>
          <w:szCs w:val="24"/>
        </w:rPr>
        <w:t>ş</w:t>
      </w:r>
      <w:r>
        <w:rPr>
          <w:rFonts w:ascii="Times New Roman" w:hAnsi="Times New Roman"/>
          <w:sz w:val="24"/>
          <w:szCs w:val="24"/>
        </w:rPr>
        <w:t>terii frecven</w:t>
      </w:r>
      <w:r w:rsidR="00C376D3">
        <w:rPr>
          <w:rFonts w:ascii="Times New Roman" w:hAnsi="Times New Roman"/>
          <w:sz w:val="24"/>
          <w:szCs w:val="24"/>
        </w:rPr>
        <w:t>ţ</w:t>
      </w:r>
      <w:r>
        <w:rPr>
          <w:rFonts w:ascii="Times New Roman" w:hAnsi="Times New Roman"/>
          <w:sz w:val="24"/>
          <w:szCs w:val="24"/>
        </w:rPr>
        <w:t xml:space="preserve">ei comportamentului de periaj dentar după mesele principale. Practicarea regulată </w:t>
      </w:r>
      <w:r w:rsidR="00C376D3">
        <w:rPr>
          <w:rFonts w:ascii="Times New Roman" w:hAnsi="Times New Roman"/>
          <w:sz w:val="24"/>
          <w:szCs w:val="24"/>
        </w:rPr>
        <w:t>ş</w:t>
      </w:r>
      <w:r>
        <w:rPr>
          <w:rFonts w:ascii="Times New Roman" w:hAnsi="Times New Roman"/>
          <w:sz w:val="24"/>
          <w:szCs w:val="24"/>
        </w:rPr>
        <w:t>i corectă a periajului dentar este condi</w:t>
      </w:r>
      <w:r w:rsidR="00C376D3">
        <w:rPr>
          <w:rFonts w:ascii="Times New Roman" w:hAnsi="Times New Roman"/>
          <w:sz w:val="24"/>
          <w:szCs w:val="24"/>
        </w:rPr>
        <w:t>ţ</w:t>
      </w:r>
      <w:r>
        <w:rPr>
          <w:rFonts w:ascii="Times New Roman" w:hAnsi="Times New Roman"/>
          <w:sz w:val="24"/>
          <w:szCs w:val="24"/>
        </w:rPr>
        <w:t>ie u</w:t>
      </w:r>
      <w:r w:rsidR="00C376D3">
        <w:rPr>
          <w:rFonts w:ascii="Times New Roman" w:hAnsi="Times New Roman"/>
          <w:sz w:val="24"/>
          <w:szCs w:val="24"/>
        </w:rPr>
        <w:t>ş</w:t>
      </w:r>
      <w:r>
        <w:rPr>
          <w:rFonts w:ascii="Times New Roman" w:hAnsi="Times New Roman"/>
          <w:sz w:val="24"/>
          <w:szCs w:val="24"/>
        </w:rPr>
        <w:t xml:space="preserve">or de atins </w:t>
      </w:r>
      <w:r w:rsidRPr="00875B13">
        <w:rPr>
          <w:rFonts w:ascii="Times New Roman" w:hAnsi="Times New Roman"/>
          <w:sz w:val="24"/>
          <w:szCs w:val="24"/>
        </w:rPr>
        <w:t xml:space="preserve">pentru a îmbunătăţii sănătatea orală a </w:t>
      </w:r>
      <w:r>
        <w:rPr>
          <w:rFonts w:ascii="Times New Roman" w:hAnsi="Times New Roman"/>
          <w:sz w:val="24"/>
          <w:szCs w:val="24"/>
        </w:rPr>
        <w:t xml:space="preserve">copiilor </w:t>
      </w:r>
      <w:r w:rsidR="00C376D3">
        <w:rPr>
          <w:rFonts w:ascii="Times New Roman" w:hAnsi="Times New Roman"/>
          <w:sz w:val="24"/>
          <w:szCs w:val="24"/>
        </w:rPr>
        <w:t>ş</w:t>
      </w:r>
      <w:r>
        <w:rPr>
          <w:rFonts w:ascii="Times New Roman" w:hAnsi="Times New Roman"/>
          <w:sz w:val="24"/>
          <w:szCs w:val="24"/>
        </w:rPr>
        <w:t>i adolescen</w:t>
      </w:r>
      <w:r w:rsidR="00C376D3">
        <w:rPr>
          <w:rFonts w:ascii="Times New Roman" w:hAnsi="Times New Roman"/>
          <w:sz w:val="24"/>
          <w:szCs w:val="24"/>
        </w:rPr>
        <w:t>ţ</w:t>
      </w:r>
      <w:r>
        <w:rPr>
          <w:rFonts w:ascii="Times New Roman" w:hAnsi="Times New Roman"/>
          <w:sz w:val="24"/>
          <w:szCs w:val="24"/>
        </w:rPr>
        <w:t xml:space="preserve">ilor. </w:t>
      </w:r>
    </w:p>
    <w:p w:rsidR="00B5323D" w:rsidRPr="00CF60E1" w:rsidRDefault="00B5323D" w:rsidP="0064213F">
      <w:pPr>
        <w:spacing w:line="360" w:lineRule="auto"/>
        <w:ind w:firstLine="708"/>
        <w:jc w:val="both"/>
        <w:rPr>
          <w:rFonts w:ascii="Times New Roman" w:hAnsi="Times New Roman"/>
          <w:color w:val="222222"/>
          <w:sz w:val="24"/>
          <w:szCs w:val="24"/>
          <w:shd w:val="clear" w:color="auto" w:fill="FFFFFF"/>
        </w:rPr>
      </w:pPr>
    </w:p>
    <w:p w:rsidR="0064213F" w:rsidRPr="009F4A2F" w:rsidRDefault="004E18D5" w:rsidP="0064213F">
      <w:pPr>
        <w:spacing w:line="360" w:lineRule="auto"/>
        <w:ind w:firstLine="708"/>
        <w:jc w:val="both"/>
        <w:rPr>
          <w:rFonts w:ascii="Times New Roman" w:eastAsia="Times New Roman" w:hAnsi="Times New Roman"/>
          <w:sz w:val="24"/>
          <w:szCs w:val="24"/>
        </w:rPr>
      </w:pPr>
      <w:r w:rsidRPr="009F4A2F">
        <w:rPr>
          <w:rFonts w:ascii="Times New Roman" w:eastAsia="Times New Roman" w:hAnsi="Times New Roman"/>
          <w:sz w:val="24"/>
          <w:szCs w:val="24"/>
        </w:rPr>
        <w:t>S</w:t>
      </w:r>
      <w:r w:rsidR="004D0DDB" w:rsidRPr="009F4A2F">
        <w:rPr>
          <w:rFonts w:ascii="Times New Roman" w:eastAsia="Times New Roman" w:hAnsi="Times New Roman"/>
          <w:sz w:val="24"/>
          <w:szCs w:val="24"/>
        </w:rPr>
        <w:t>tudiu</w:t>
      </w:r>
      <w:r w:rsidRPr="009F4A2F">
        <w:rPr>
          <w:rFonts w:ascii="Times New Roman" w:eastAsia="Times New Roman" w:hAnsi="Times New Roman"/>
          <w:sz w:val="24"/>
          <w:szCs w:val="24"/>
        </w:rPr>
        <w:t xml:space="preserve">l </w:t>
      </w:r>
      <w:r w:rsidRPr="0061322C">
        <w:rPr>
          <w:rFonts w:ascii="Times New Roman" w:eastAsia="Times New Roman" w:hAnsi="Times New Roman"/>
          <w:i/>
          <w:sz w:val="24"/>
          <w:szCs w:val="24"/>
        </w:rPr>
        <w:t>PAROGIM</w:t>
      </w:r>
      <w:r w:rsidR="004D0DDB" w:rsidRPr="009F4A2F">
        <w:rPr>
          <w:rFonts w:ascii="Times New Roman" w:eastAsia="Times New Roman" w:hAnsi="Times New Roman"/>
          <w:sz w:val="24"/>
          <w:szCs w:val="24"/>
        </w:rPr>
        <w:t xml:space="preserve"> </w:t>
      </w:r>
      <w:r w:rsidR="009A7647" w:rsidRPr="009F4A2F">
        <w:rPr>
          <w:rFonts w:ascii="Times New Roman" w:eastAsia="Times New Roman" w:hAnsi="Times New Roman"/>
          <w:sz w:val="24"/>
          <w:szCs w:val="24"/>
        </w:rPr>
        <w:t xml:space="preserve">realizat </w:t>
      </w:r>
      <w:r w:rsidR="00453CDD" w:rsidRPr="009F4A2F">
        <w:rPr>
          <w:rFonts w:ascii="Times New Roman" w:eastAsia="Times New Roman" w:hAnsi="Times New Roman"/>
          <w:sz w:val="24"/>
          <w:szCs w:val="24"/>
        </w:rPr>
        <w:t>în octombrie 2013 pe un număr de 1595 de elevi</w:t>
      </w:r>
      <w:r w:rsidR="00A93E07" w:rsidRPr="009F4A2F">
        <w:rPr>
          <w:rFonts w:ascii="Times New Roman" w:eastAsia="Times New Roman" w:hAnsi="Times New Roman"/>
          <w:sz w:val="24"/>
          <w:szCs w:val="24"/>
        </w:rPr>
        <w:t xml:space="preserve">, cu vârsta cuprinsă între 10-17 ani, </w:t>
      </w:r>
      <w:r w:rsidR="007709D9" w:rsidRPr="009F4A2F">
        <w:rPr>
          <w:rFonts w:ascii="Times New Roman" w:eastAsia="Times New Roman" w:hAnsi="Times New Roman"/>
          <w:sz w:val="24"/>
          <w:szCs w:val="24"/>
        </w:rPr>
        <w:t xml:space="preserve">din şcolile publice </w:t>
      </w:r>
      <w:r w:rsidR="00453CDD" w:rsidRPr="009F4A2F">
        <w:rPr>
          <w:rFonts w:ascii="Times New Roman" w:eastAsia="Times New Roman" w:hAnsi="Times New Roman"/>
          <w:sz w:val="24"/>
          <w:szCs w:val="24"/>
        </w:rPr>
        <w:t xml:space="preserve">din </w:t>
      </w:r>
      <w:r w:rsidR="009A7647" w:rsidRPr="009F4A2F">
        <w:rPr>
          <w:rFonts w:ascii="Times New Roman" w:eastAsia="Times New Roman" w:hAnsi="Times New Roman"/>
          <w:sz w:val="24"/>
          <w:szCs w:val="24"/>
        </w:rPr>
        <w:t>Bucureşti</w:t>
      </w:r>
      <w:r w:rsidR="00967B00" w:rsidRPr="009F4A2F">
        <w:rPr>
          <w:rFonts w:ascii="Times New Roman" w:eastAsia="Times New Roman" w:hAnsi="Times New Roman"/>
          <w:sz w:val="24"/>
          <w:szCs w:val="24"/>
        </w:rPr>
        <w:t xml:space="preserve">, </w:t>
      </w:r>
      <w:r w:rsidR="004D0DDB" w:rsidRPr="009F4A2F">
        <w:rPr>
          <w:rFonts w:ascii="Times New Roman" w:eastAsia="Times New Roman" w:hAnsi="Times New Roman"/>
          <w:sz w:val="24"/>
          <w:szCs w:val="24"/>
        </w:rPr>
        <w:t>a ar</w:t>
      </w:r>
      <w:r w:rsidR="009A7647" w:rsidRPr="009F4A2F">
        <w:rPr>
          <w:rFonts w:ascii="Times New Roman" w:eastAsia="Times New Roman" w:hAnsi="Times New Roman"/>
          <w:sz w:val="24"/>
          <w:szCs w:val="24"/>
        </w:rPr>
        <w:t>ă</w:t>
      </w:r>
      <w:r w:rsidR="004D0DDB" w:rsidRPr="009F4A2F">
        <w:rPr>
          <w:rFonts w:ascii="Times New Roman" w:eastAsia="Times New Roman" w:hAnsi="Times New Roman"/>
          <w:sz w:val="24"/>
          <w:szCs w:val="24"/>
        </w:rPr>
        <w:t>tat c</w:t>
      </w:r>
      <w:r w:rsidR="009A7647" w:rsidRPr="009F4A2F">
        <w:rPr>
          <w:rFonts w:ascii="Times New Roman" w:eastAsia="Times New Roman" w:hAnsi="Times New Roman"/>
          <w:sz w:val="24"/>
          <w:szCs w:val="24"/>
        </w:rPr>
        <w:t>ă</w:t>
      </w:r>
      <w:r w:rsidR="004D0DDB" w:rsidRPr="009F4A2F">
        <w:rPr>
          <w:rFonts w:ascii="Times New Roman" w:eastAsia="Times New Roman" w:hAnsi="Times New Roman"/>
          <w:sz w:val="24"/>
          <w:szCs w:val="24"/>
        </w:rPr>
        <w:t xml:space="preserve"> </w:t>
      </w:r>
      <w:r w:rsidR="009A7647" w:rsidRPr="009F4A2F">
        <w:rPr>
          <w:rFonts w:ascii="Times New Roman" w:eastAsia="Times New Roman" w:hAnsi="Times New Roman"/>
          <w:sz w:val="24"/>
          <w:szCs w:val="24"/>
        </w:rPr>
        <w:t xml:space="preserve">75% dintre </w:t>
      </w:r>
      <w:r w:rsidR="0024010A" w:rsidRPr="009F4A2F">
        <w:rPr>
          <w:rFonts w:ascii="Times New Roman" w:eastAsia="Times New Roman" w:hAnsi="Times New Roman"/>
          <w:sz w:val="24"/>
          <w:szCs w:val="24"/>
        </w:rPr>
        <w:t>aceştia</w:t>
      </w:r>
      <w:r w:rsidR="009A7647" w:rsidRPr="009F4A2F">
        <w:rPr>
          <w:rFonts w:ascii="Times New Roman" w:eastAsia="Times New Roman" w:hAnsi="Times New Roman"/>
          <w:sz w:val="24"/>
          <w:szCs w:val="24"/>
        </w:rPr>
        <w:t xml:space="preserve"> au fost </w:t>
      </w:r>
      <w:r w:rsidR="00D85633" w:rsidRPr="009F4A2F">
        <w:rPr>
          <w:rFonts w:ascii="Times New Roman" w:eastAsia="Times New Roman" w:hAnsi="Times New Roman"/>
          <w:sz w:val="24"/>
          <w:szCs w:val="24"/>
        </w:rPr>
        <w:t xml:space="preserve">afectaţi de </w:t>
      </w:r>
      <w:r w:rsidR="009A7647" w:rsidRPr="009F4A2F">
        <w:rPr>
          <w:rFonts w:ascii="Times New Roman" w:eastAsia="Times New Roman" w:hAnsi="Times New Roman"/>
          <w:sz w:val="24"/>
          <w:szCs w:val="24"/>
        </w:rPr>
        <w:t>carii</w:t>
      </w:r>
      <w:r w:rsidR="0024010A" w:rsidRPr="009F4A2F">
        <w:rPr>
          <w:rFonts w:ascii="Times New Roman" w:eastAsia="Times New Roman" w:hAnsi="Times New Roman"/>
          <w:sz w:val="24"/>
          <w:szCs w:val="24"/>
        </w:rPr>
        <w:t xml:space="preserve"> în antecedente</w:t>
      </w:r>
      <w:r w:rsidR="00135E39" w:rsidRPr="009F4A2F">
        <w:rPr>
          <w:rFonts w:ascii="Times New Roman" w:eastAsia="Times New Roman" w:hAnsi="Times New Roman"/>
          <w:sz w:val="24"/>
          <w:szCs w:val="24"/>
        </w:rPr>
        <w:t>,</w:t>
      </w:r>
      <w:r w:rsidR="009A7647" w:rsidRPr="009F4A2F">
        <w:rPr>
          <w:rFonts w:ascii="Times New Roman" w:eastAsia="Times New Roman" w:hAnsi="Times New Roman"/>
          <w:sz w:val="24"/>
          <w:szCs w:val="24"/>
        </w:rPr>
        <w:t xml:space="preserve"> iar 64% </w:t>
      </w:r>
      <w:r w:rsidR="00D85633" w:rsidRPr="009F4A2F">
        <w:rPr>
          <w:rFonts w:ascii="Times New Roman" w:eastAsia="Times New Roman" w:hAnsi="Times New Roman"/>
          <w:sz w:val="24"/>
          <w:szCs w:val="24"/>
        </w:rPr>
        <w:t xml:space="preserve">prezentau </w:t>
      </w:r>
      <w:r w:rsidR="00AA1BE2" w:rsidRPr="009F4A2F">
        <w:rPr>
          <w:rFonts w:ascii="Times New Roman" w:eastAsia="Times New Roman" w:hAnsi="Times New Roman"/>
          <w:sz w:val="24"/>
          <w:szCs w:val="24"/>
        </w:rPr>
        <w:t xml:space="preserve">carii netratate </w:t>
      </w:r>
      <w:r w:rsidR="00AD01A4" w:rsidRPr="009F4A2F">
        <w:rPr>
          <w:rFonts w:ascii="Times New Roman" w:eastAsia="Times New Roman" w:hAnsi="Times New Roman"/>
          <w:sz w:val="24"/>
          <w:szCs w:val="24"/>
        </w:rPr>
        <w:t>la momentul studiului</w:t>
      </w:r>
      <w:r w:rsidR="009A7647" w:rsidRPr="009F4A2F">
        <w:rPr>
          <w:rFonts w:ascii="Times New Roman" w:eastAsia="Times New Roman" w:hAnsi="Times New Roman"/>
          <w:sz w:val="24"/>
          <w:szCs w:val="24"/>
        </w:rPr>
        <w:t xml:space="preserve">. </w:t>
      </w:r>
      <w:r w:rsidR="00E342A6" w:rsidRPr="009F4A2F">
        <w:rPr>
          <w:rFonts w:ascii="Times New Roman" w:eastAsia="Times New Roman" w:hAnsi="Times New Roman"/>
          <w:sz w:val="24"/>
          <w:szCs w:val="24"/>
        </w:rPr>
        <w:t>De asemenea, s</w:t>
      </w:r>
      <w:r w:rsidR="003159DC" w:rsidRPr="009F4A2F">
        <w:rPr>
          <w:rFonts w:ascii="Times New Roman" w:eastAsia="Times New Roman" w:hAnsi="Times New Roman"/>
          <w:sz w:val="24"/>
          <w:szCs w:val="24"/>
        </w:rPr>
        <w:t xml:space="preserve">-a constatat </w:t>
      </w:r>
      <w:r w:rsidR="005670CB" w:rsidRPr="009F4A2F">
        <w:rPr>
          <w:rFonts w:ascii="Times New Roman" w:eastAsia="Times New Roman" w:hAnsi="Times New Roman"/>
          <w:sz w:val="24"/>
          <w:szCs w:val="24"/>
        </w:rPr>
        <w:t>că</w:t>
      </w:r>
      <w:r w:rsidR="003159DC" w:rsidRPr="009F4A2F">
        <w:rPr>
          <w:rFonts w:ascii="Times New Roman" w:eastAsia="Times New Roman" w:hAnsi="Times New Roman"/>
          <w:sz w:val="24"/>
          <w:szCs w:val="24"/>
        </w:rPr>
        <w:t xml:space="preserve"> n</w:t>
      </w:r>
      <w:r w:rsidR="004D0DDB" w:rsidRPr="009F4A2F">
        <w:rPr>
          <w:rFonts w:ascii="Times New Roman" w:eastAsia="Times New Roman" w:hAnsi="Times New Roman"/>
          <w:sz w:val="24"/>
          <w:szCs w:val="24"/>
        </w:rPr>
        <w:t>ivelul de educa</w:t>
      </w:r>
      <w:r w:rsidR="005B41E5" w:rsidRPr="009F4A2F">
        <w:rPr>
          <w:rFonts w:ascii="Times New Roman" w:eastAsia="Times New Roman" w:hAnsi="Times New Roman"/>
          <w:sz w:val="24"/>
          <w:szCs w:val="24"/>
        </w:rPr>
        <w:t>ţ</w:t>
      </w:r>
      <w:r w:rsidR="004D0DDB" w:rsidRPr="009F4A2F">
        <w:rPr>
          <w:rFonts w:ascii="Times New Roman" w:eastAsia="Times New Roman" w:hAnsi="Times New Roman"/>
          <w:sz w:val="24"/>
          <w:szCs w:val="24"/>
        </w:rPr>
        <w:t xml:space="preserve">ie </w:t>
      </w:r>
      <w:r w:rsidR="001A1103" w:rsidRPr="009F4A2F">
        <w:rPr>
          <w:rFonts w:ascii="Times New Roman" w:eastAsia="Times New Roman" w:hAnsi="Times New Roman"/>
          <w:sz w:val="24"/>
          <w:szCs w:val="24"/>
        </w:rPr>
        <w:t>al părinţilor</w:t>
      </w:r>
      <w:r w:rsidR="004D0DDB" w:rsidRPr="009F4A2F">
        <w:rPr>
          <w:rFonts w:ascii="Times New Roman" w:eastAsia="Times New Roman" w:hAnsi="Times New Roman"/>
          <w:sz w:val="24"/>
          <w:szCs w:val="24"/>
        </w:rPr>
        <w:t xml:space="preserve"> a avut cea mai puternică influen</w:t>
      </w:r>
      <w:r w:rsidR="00EA2FFB" w:rsidRPr="009F4A2F">
        <w:rPr>
          <w:rFonts w:ascii="Times New Roman" w:eastAsia="Times New Roman" w:hAnsi="Times New Roman"/>
          <w:sz w:val="24"/>
          <w:szCs w:val="24"/>
        </w:rPr>
        <w:t>ţ</w:t>
      </w:r>
      <w:r w:rsidR="004D0DDB" w:rsidRPr="009F4A2F">
        <w:rPr>
          <w:rFonts w:ascii="Times New Roman" w:eastAsia="Times New Roman" w:hAnsi="Times New Roman"/>
          <w:sz w:val="24"/>
          <w:szCs w:val="24"/>
        </w:rPr>
        <w:t xml:space="preserve">ă asupra </w:t>
      </w:r>
      <w:r w:rsidR="00E342A6" w:rsidRPr="009F4A2F">
        <w:rPr>
          <w:rFonts w:ascii="Times New Roman" w:eastAsia="Times New Roman" w:hAnsi="Times New Roman"/>
          <w:sz w:val="24"/>
          <w:szCs w:val="24"/>
        </w:rPr>
        <w:t>prezenţei</w:t>
      </w:r>
      <w:r w:rsidR="004D0DDB" w:rsidRPr="009F4A2F">
        <w:rPr>
          <w:rFonts w:ascii="Times New Roman" w:eastAsia="Times New Roman" w:hAnsi="Times New Roman"/>
          <w:sz w:val="24"/>
          <w:szCs w:val="24"/>
        </w:rPr>
        <w:t xml:space="preserve"> carii</w:t>
      </w:r>
      <w:r w:rsidR="003159DC" w:rsidRPr="009F4A2F">
        <w:rPr>
          <w:rFonts w:ascii="Times New Roman" w:eastAsia="Times New Roman" w:hAnsi="Times New Roman"/>
          <w:sz w:val="24"/>
          <w:szCs w:val="24"/>
        </w:rPr>
        <w:t xml:space="preserve">lor; 70% </w:t>
      </w:r>
      <w:r w:rsidR="004D0DDB" w:rsidRPr="009F4A2F">
        <w:rPr>
          <w:rFonts w:ascii="Times New Roman" w:eastAsia="Times New Roman" w:hAnsi="Times New Roman"/>
          <w:sz w:val="24"/>
          <w:szCs w:val="24"/>
        </w:rPr>
        <w:t>din copiii ai c</w:t>
      </w:r>
      <w:r w:rsidR="007611FA" w:rsidRPr="009F4A2F">
        <w:rPr>
          <w:rFonts w:ascii="Times New Roman" w:eastAsia="Times New Roman" w:hAnsi="Times New Roman"/>
          <w:sz w:val="24"/>
          <w:szCs w:val="24"/>
        </w:rPr>
        <w:t>ă</w:t>
      </w:r>
      <w:r w:rsidR="004D0DDB" w:rsidRPr="009F4A2F">
        <w:rPr>
          <w:rFonts w:ascii="Times New Roman" w:eastAsia="Times New Roman" w:hAnsi="Times New Roman"/>
          <w:sz w:val="24"/>
          <w:szCs w:val="24"/>
        </w:rPr>
        <w:t>ror p</w:t>
      </w:r>
      <w:r w:rsidR="007611FA" w:rsidRPr="009F4A2F">
        <w:rPr>
          <w:rFonts w:ascii="Times New Roman" w:eastAsia="Times New Roman" w:hAnsi="Times New Roman"/>
          <w:sz w:val="24"/>
          <w:szCs w:val="24"/>
        </w:rPr>
        <w:t>ă</w:t>
      </w:r>
      <w:r w:rsidR="004D0DDB" w:rsidRPr="009F4A2F">
        <w:rPr>
          <w:rFonts w:ascii="Times New Roman" w:eastAsia="Times New Roman" w:hAnsi="Times New Roman"/>
          <w:sz w:val="24"/>
          <w:szCs w:val="24"/>
        </w:rPr>
        <w:t>rin</w:t>
      </w:r>
      <w:r w:rsidR="007611FA" w:rsidRPr="009F4A2F">
        <w:rPr>
          <w:rFonts w:ascii="Times New Roman" w:eastAsia="Times New Roman" w:hAnsi="Times New Roman"/>
          <w:sz w:val="24"/>
          <w:szCs w:val="24"/>
        </w:rPr>
        <w:t>ţ</w:t>
      </w:r>
      <w:r w:rsidR="004D0DDB" w:rsidRPr="009F4A2F">
        <w:rPr>
          <w:rFonts w:ascii="Times New Roman" w:eastAsia="Times New Roman" w:hAnsi="Times New Roman"/>
          <w:sz w:val="24"/>
          <w:szCs w:val="24"/>
        </w:rPr>
        <w:t xml:space="preserve">i nu au finalizat o diplomă universitară </w:t>
      </w:r>
      <w:r w:rsidR="007611FA" w:rsidRPr="009F4A2F">
        <w:rPr>
          <w:rFonts w:ascii="Times New Roman" w:eastAsia="Times New Roman" w:hAnsi="Times New Roman"/>
          <w:sz w:val="24"/>
          <w:szCs w:val="24"/>
        </w:rPr>
        <w:t>prezent</w:t>
      </w:r>
      <w:r w:rsidR="002A2C9A" w:rsidRPr="009F4A2F">
        <w:rPr>
          <w:rFonts w:ascii="Times New Roman" w:eastAsia="Times New Roman" w:hAnsi="Times New Roman"/>
          <w:sz w:val="24"/>
          <w:szCs w:val="24"/>
        </w:rPr>
        <w:t>ând</w:t>
      </w:r>
      <w:r w:rsidR="00A405B0" w:rsidRPr="009F4A2F">
        <w:rPr>
          <w:rFonts w:ascii="Times New Roman" w:eastAsia="Times New Roman" w:hAnsi="Times New Roman"/>
          <w:sz w:val="24"/>
          <w:szCs w:val="24"/>
        </w:rPr>
        <w:t xml:space="preserve"> carii netratate, comparativ cu doar 49% </w:t>
      </w:r>
      <w:r w:rsidR="004D0DDB" w:rsidRPr="009F4A2F">
        <w:rPr>
          <w:rFonts w:ascii="Times New Roman" w:eastAsia="Times New Roman" w:hAnsi="Times New Roman"/>
          <w:sz w:val="24"/>
          <w:szCs w:val="24"/>
        </w:rPr>
        <w:t>din copiii ai căror părin</w:t>
      </w:r>
      <w:r w:rsidR="005B41E5" w:rsidRPr="009F4A2F">
        <w:rPr>
          <w:rFonts w:ascii="Times New Roman" w:eastAsia="Times New Roman" w:hAnsi="Times New Roman"/>
          <w:sz w:val="24"/>
          <w:szCs w:val="24"/>
        </w:rPr>
        <w:t>ţ</w:t>
      </w:r>
      <w:r w:rsidR="004D0DDB" w:rsidRPr="009F4A2F">
        <w:rPr>
          <w:rFonts w:ascii="Times New Roman" w:eastAsia="Times New Roman" w:hAnsi="Times New Roman"/>
          <w:sz w:val="24"/>
          <w:szCs w:val="24"/>
        </w:rPr>
        <w:t>i au avut un nivel mai ridicat de educa</w:t>
      </w:r>
      <w:r w:rsidR="005B41E5" w:rsidRPr="009F4A2F">
        <w:rPr>
          <w:rFonts w:ascii="Times New Roman" w:eastAsia="Times New Roman" w:hAnsi="Times New Roman"/>
          <w:sz w:val="24"/>
          <w:szCs w:val="24"/>
        </w:rPr>
        <w:t>ţ</w:t>
      </w:r>
      <w:r w:rsidR="004D0DDB" w:rsidRPr="009F4A2F">
        <w:rPr>
          <w:rFonts w:ascii="Times New Roman" w:eastAsia="Times New Roman" w:hAnsi="Times New Roman"/>
          <w:sz w:val="24"/>
          <w:szCs w:val="24"/>
        </w:rPr>
        <w:t>ie (p &lt;0,05).</w:t>
      </w:r>
      <w:r w:rsidR="0064213F" w:rsidRPr="009F4A2F">
        <w:rPr>
          <w:rFonts w:ascii="Times New Roman" w:eastAsia="Times New Roman" w:hAnsi="Times New Roman"/>
          <w:sz w:val="24"/>
          <w:szCs w:val="24"/>
        </w:rPr>
        <w:t xml:space="preserve"> Copiii cu acces la îngrijiri stomatologice în cabinetele şcolare au prezentat o sănătate orală semnificativ mai bună (P &lt;0,05).</w:t>
      </w:r>
      <w:r w:rsidR="00DF7F22">
        <w:rPr>
          <w:rFonts w:ascii="Times New Roman" w:eastAsia="Times New Roman" w:hAnsi="Times New Roman"/>
          <w:sz w:val="24"/>
          <w:szCs w:val="24"/>
        </w:rPr>
        <w:t>(</w:t>
      </w:r>
      <w:r w:rsidR="00241834" w:rsidRPr="00241834">
        <w:rPr>
          <w:rFonts w:ascii="Times New Roman" w:hAnsi="Times New Roman"/>
          <w:sz w:val="24"/>
          <w:szCs w:val="24"/>
        </w:rPr>
        <w:t xml:space="preserve"> </w:t>
      </w:r>
      <w:r w:rsidR="00241834" w:rsidRPr="00D16FF3">
        <w:rPr>
          <w:rFonts w:ascii="Times New Roman" w:hAnsi="Times New Roman"/>
          <w:i/>
          <w:sz w:val="24"/>
          <w:szCs w:val="24"/>
        </w:rPr>
        <w:t>Funieru</w:t>
      </w:r>
      <w:r w:rsidR="00241834" w:rsidRPr="00241834">
        <w:rPr>
          <w:rFonts w:ascii="Times New Roman" w:hAnsi="Times New Roman"/>
          <w:sz w:val="24"/>
          <w:szCs w:val="24"/>
        </w:rPr>
        <w:t xml:space="preserve"> </w:t>
      </w:r>
      <w:r w:rsidR="00D16FF3" w:rsidRPr="00D16FF3">
        <w:rPr>
          <w:rFonts w:ascii="Times New Roman" w:hAnsi="Times New Roman"/>
          <w:i/>
          <w:sz w:val="24"/>
          <w:szCs w:val="24"/>
        </w:rPr>
        <w:t>2014</w:t>
      </w:r>
      <w:r w:rsidR="00DF7F22">
        <w:rPr>
          <w:rFonts w:ascii="Times New Roman" w:eastAsia="Times New Roman" w:hAnsi="Times New Roman"/>
          <w:sz w:val="24"/>
          <w:szCs w:val="24"/>
        </w:rPr>
        <w:t>).</w:t>
      </w:r>
    </w:p>
    <w:p w:rsidR="008C4998" w:rsidRPr="002E66ED" w:rsidRDefault="00533A38" w:rsidP="000433DA">
      <w:pPr>
        <w:pStyle w:val="ListParagraph"/>
        <w:spacing w:line="360" w:lineRule="auto"/>
        <w:ind w:left="0" w:firstLine="708"/>
        <w:jc w:val="both"/>
        <w:rPr>
          <w:rFonts w:ascii="Times New Roman" w:hAnsi="Times New Roman"/>
          <w:sz w:val="24"/>
          <w:szCs w:val="24"/>
          <w:lang w:eastAsia="ro-RO"/>
        </w:rPr>
      </w:pPr>
      <w:r w:rsidRPr="009F4A2F">
        <w:rPr>
          <w:rFonts w:ascii="Times New Roman" w:hAnsi="Times New Roman"/>
          <w:sz w:val="24"/>
          <w:szCs w:val="24"/>
          <w:lang w:eastAsia="ro-RO"/>
        </w:rPr>
        <w:t xml:space="preserve">În perioada aprilie-decembrie 2013, </w:t>
      </w:r>
      <w:r w:rsidRPr="0061322C">
        <w:rPr>
          <w:rFonts w:ascii="Times New Roman" w:hAnsi="Times New Roman"/>
          <w:i/>
          <w:sz w:val="24"/>
          <w:szCs w:val="24"/>
          <w:lang w:eastAsia="ro-RO"/>
        </w:rPr>
        <w:t>GSK Consumer Healthcare</w:t>
      </w:r>
      <w:r w:rsidRPr="009F4A2F">
        <w:rPr>
          <w:rFonts w:ascii="Times New Roman" w:hAnsi="Times New Roman"/>
          <w:sz w:val="24"/>
          <w:szCs w:val="24"/>
          <w:lang w:eastAsia="ro-RO"/>
        </w:rPr>
        <w:t xml:space="preserve"> a desfăşurat un studiu privind starea de sănătate orală a copiilor în şcolile din 7 oraşe din ţară (Bucureşti, Iaşi, Constanţa, Timişoara, Cluj, Oradea, Craiova), pe un grup</w:t>
      </w:r>
      <w:r w:rsidR="006C5D22">
        <w:rPr>
          <w:rFonts w:ascii="Times New Roman" w:hAnsi="Times New Roman"/>
          <w:sz w:val="24"/>
          <w:szCs w:val="24"/>
          <w:lang w:eastAsia="ro-RO"/>
        </w:rPr>
        <w:t xml:space="preserve"> de 6.786 de elevi cu vârste cu</w:t>
      </w:r>
      <w:r w:rsidRPr="009F4A2F">
        <w:rPr>
          <w:rFonts w:ascii="Times New Roman" w:hAnsi="Times New Roman"/>
          <w:sz w:val="24"/>
          <w:szCs w:val="24"/>
          <w:lang w:eastAsia="ro-RO"/>
        </w:rPr>
        <w:t>p</w:t>
      </w:r>
      <w:r w:rsidR="006C5D22">
        <w:rPr>
          <w:rFonts w:ascii="Times New Roman" w:hAnsi="Times New Roman"/>
          <w:sz w:val="24"/>
          <w:szCs w:val="24"/>
          <w:lang w:eastAsia="ro-RO"/>
        </w:rPr>
        <w:t>r</w:t>
      </w:r>
      <w:r w:rsidRPr="009F4A2F">
        <w:rPr>
          <w:rFonts w:ascii="Times New Roman" w:hAnsi="Times New Roman"/>
          <w:sz w:val="24"/>
          <w:szCs w:val="24"/>
          <w:lang w:eastAsia="ro-RO"/>
        </w:rPr>
        <w:t>inse între 5 şi 13 ani.</w:t>
      </w:r>
      <w:r w:rsidR="0008498C" w:rsidRPr="009F4A2F">
        <w:rPr>
          <w:rFonts w:ascii="Times New Roman" w:hAnsi="Times New Roman"/>
          <w:sz w:val="24"/>
          <w:szCs w:val="24"/>
          <w:lang w:eastAsia="ro-RO"/>
        </w:rPr>
        <w:t xml:space="preserve"> </w:t>
      </w:r>
      <w:r w:rsidR="00511673" w:rsidRPr="009F4A2F">
        <w:rPr>
          <w:rFonts w:ascii="Times New Roman" w:hAnsi="Times New Roman"/>
          <w:sz w:val="24"/>
          <w:szCs w:val="24"/>
          <w:lang w:eastAsia="ro-RO"/>
        </w:rPr>
        <w:t>Concluziile au fost prezentate în cadrul campaniei "Zâmbeşte Romania", în anul 2014.</w:t>
      </w:r>
      <w:r w:rsidR="00DF7F22">
        <w:rPr>
          <w:rFonts w:ascii="Times New Roman" w:hAnsi="Times New Roman"/>
          <w:sz w:val="24"/>
          <w:szCs w:val="24"/>
          <w:lang w:eastAsia="ro-RO"/>
        </w:rPr>
        <w:t xml:space="preserve"> </w:t>
      </w:r>
      <w:r w:rsidR="00F546AC" w:rsidRPr="009F4A2F">
        <w:rPr>
          <w:rFonts w:ascii="Times New Roman" w:hAnsi="Times New Roman"/>
          <w:sz w:val="24"/>
          <w:szCs w:val="24"/>
          <w:lang w:eastAsia="ro-RO"/>
        </w:rPr>
        <w:t>Potriv</w:t>
      </w:r>
      <w:r w:rsidR="00E42C01" w:rsidRPr="009F4A2F">
        <w:rPr>
          <w:rFonts w:ascii="Times New Roman" w:hAnsi="Times New Roman"/>
          <w:sz w:val="24"/>
          <w:szCs w:val="24"/>
          <w:lang w:eastAsia="ro-RO"/>
        </w:rPr>
        <w:t xml:space="preserve">it studiului, 75% dintre participanţi </w:t>
      </w:r>
      <w:r w:rsidR="001F77F6" w:rsidRPr="009F4A2F">
        <w:rPr>
          <w:rFonts w:ascii="Times New Roman" w:hAnsi="Times New Roman"/>
          <w:sz w:val="24"/>
          <w:szCs w:val="24"/>
          <w:lang w:eastAsia="ro-RO"/>
        </w:rPr>
        <w:t>prezentau</w:t>
      </w:r>
      <w:r w:rsidR="00F546AC" w:rsidRPr="009F4A2F">
        <w:rPr>
          <w:rFonts w:ascii="Times New Roman" w:hAnsi="Times New Roman"/>
          <w:sz w:val="24"/>
          <w:szCs w:val="24"/>
          <w:lang w:eastAsia="ro-RO"/>
        </w:rPr>
        <w:t xml:space="preserve"> carii </w:t>
      </w:r>
      <w:r w:rsidR="001F77F6" w:rsidRPr="009F4A2F">
        <w:rPr>
          <w:rFonts w:ascii="Times New Roman" w:hAnsi="Times New Roman"/>
          <w:sz w:val="24"/>
          <w:szCs w:val="24"/>
          <w:lang w:eastAsia="ro-RO"/>
        </w:rPr>
        <w:t>ale</w:t>
      </w:r>
      <w:r w:rsidR="00F546AC" w:rsidRPr="009F4A2F">
        <w:rPr>
          <w:rFonts w:ascii="Times New Roman" w:hAnsi="Times New Roman"/>
          <w:sz w:val="24"/>
          <w:szCs w:val="24"/>
          <w:lang w:eastAsia="ro-RO"/>
        </w:rPr>
        <w:t xml:space="preserve"> din</w:t>
      </w:r>
      <w:r w:rsidR="001F77F6" w:rsidRPr="009F4A2F">
        <w:rPr>
          <w:rFonts w:ascii="Times New Roman" w:hAnsi="Times New Roman"/>
          <w:sz w:val="24"/>
          <w:szCs w:val="24"/>
          <w:lang w:eastAsia="ro-RO"/>
        </w:rPr>
        <w:t>ţ</w:t>
      </w:r>
      <w:r w:rsidR="00F546AC" w:rsidRPr="009F4A2F">
        <w:rPr>
          <w:rFonts w:ascii="Times New Roman" w:hAnsi="Times New Roman"/>
          <w:sz w:val="24"/>
          <w:szCs w:val="24"/>
          <w:lang w:eastAsia="ro-RO"/>
        </w:rPr>
        <w:t>i</w:t>
      </w:r>
      <w:r w:rsidR="001F77F6" w:rsidRPr="009F4A2F">
        <w:rPr>
          <w:rFonts w:ascii="Times New Roman" w:hAnsi="Times New Roman"/>
          <w:sz w:val="24"/>
          <w:szCs w:val="24"/>
          <w:lang w:eastAsia="ro-RO"/>
        </w:rPr>
        <w:t>lor</w:t>
      </w:r>
      <w:r w:rsidR="00F546AC" w:rsidRPr="009F4A2F">
        <w:rPr>
          <w:rFonts w:ascii="Times New Roman" w:hAnsi="Times New Roman"/>
          <w:sz w:val="24"/>
          <w:szCs w:val="24"/>
          <w:lang w:eastAsia="ro-RO"/>
        </w:rPr>
        <w:t xml:space="preserve"> temporari. Totodat</w:t>
      </w:r>
      <w:r w:rsidR="004020F4" w:rsidRPr="009F4A2F">
        <w:rPr>
          <w:rFonts w:ascii="Times New Roman" w:hAnsi="Times New Roman"/>
          <w:sz w:val="24"/>
          <w:szCs w:val="24"/>
          <w:lang w:eastAsia="ro-RO"/>
        </w:rPr>
        <w:t>ă</w:t>
      </w:r>
      <w:r w:rsidR="00F546AC" w:rsidRPr="009F4A2F">
        <w:rPr>
          <w:rFonts w:ascii="Times New Roman" w:hAnsi="Times New Roman"/>
          <w:sz w:val="24"/>
          <w:szCs w:val="24"/>
          <w:lang w:eastAsia="ro-RO"/>
        </w:rPr>
        <w:t xml:space="preserve">, </w:t>
      </w:r>
      <w:r w:rsidR="00A65358" w:rsidRPr="009F4A2F">
        <w:rPr>
          <w:rFonts w:ascii="Times New Roman" w:hAnsi="Times New Roman"/>
          <w:sz w:val="24"/>
          <w:szCs w:val="24"/>
          <w:lang w:eastAsia="ro-RO"/>
        </w:rPr>
        <w:t>î</w:t>
      </w:r>
      <w:r w:rsidR="00F546AC" w:rsidRPr="009F4A2F">
        <w:rPr>
          <w:rFonts w:ascii="Times New Roman" w:hAnsi="Times New Roman"/>
          <w:sz w:val="24"/>
          <w:szCs w:val="24"/>
          <w:lang w:eastAsia="ro-RO"/>
        </w:rPr>
        <w:t>n medie, 3/4 din din</w:t>
      </w:r>
      <w:r w:rsidR="00A65358" w:rsidRPr="009F4A2F">
        <w:rPr>
          <w:rFonts w:ascii="Times New Roman" w:hAnsi="Times New Roman"/>
          <w:sz w:val="24"/>
          <w:szCs w:val="24"/>
          <w:lang w:eastAsia="ro-RO"/>
        </w:rPr>
        <w:t>ţ</w:t>
      </w:r>
      <w:r w:rsidR="00F546AC" w:rsidRPr="009F4A2F">
        <w:rPr>
          <w:rFonts w:ascii="Times New Roman" w:hAnsi="Times New Roman"/>
          <w:sz w:val="24"/>
          <w:szCs w:val="24"/>
          <w:lang w:eastAsia="ro-RO"/>
        </w:rPr>
        <w:t>ii acestor copii prez</w:t>
      </w:r>
      <w:r w:rsidR="00A65358" w:rsidRPr="009F4A2F">
        <w:rPr>
          <w:rFonts w:ascii="Times New Roman" w:hAnsi="Times New Roman"/>
          <w:sz w:val="24"/>
          <w:szCs w:val="24"/>
          <w:lang w:eastAsia="ro-RO"/>
        </w:rPr>
        <w:t>e</w:t>
      </w:r>
      <w:r w:rsidR="00F546AC" w:rsidRPr="009F4A2F">
        <w:rPr>
          <w:rFonts w:ascii="Times New Roman" w:hAnsi="Times New Roman"/>
          <w:sz w:val="24"/>
          <w:szCs w:val="24"/>
          <w:lang w:eastAsia="ro-RO"/>
        </w:rPr>
        <w:t>nta</w:t>
      </w:r>
      <w:r w:rsidR="00A65358" w:rsidRPr="009F4A2F">
        <w:rPr>
          <w:rFonts w:ascii="Times New Roman" w:hAnsi="Times New Roman"/>
          <w:sz w:val="24"/>
          <w:szCs w:val="24"/>
          <w:lang w:eastAsia="ro-RO"/>
        </w:rPr>
        <w:t>u carii netratate</w:t>
      </w:r>
      <w:r w:rsidR="00F546AC" w:rsidRPr="009F4A2F">
        <w:rPr>
          <w:rFonts w:ascii="Times New Roman" w:hAnsi="Times New Roman"/>
          <w:sz w:val="24"/>
          <w:szCs w:val="24"/>
          <w:lang w:eastAsia="ro-RO"/>
        </w:rPr>
        <w:t xml:space="preserve">, </w:t>
      </w:r>
      <w:r w:rsidR="00A65358" w:rsidRPr="009F4A2F">
        <w:rPr>
          <w:rFonts w:ascii="Times New Roman" w:hAnsi="Times New Roman"/>
          <w:sz w:val="24"/>
          <w:szCs w:val="24"/>
          <w:lang w:eastAsia="ro-RO"/>
        </w:rPr>
        <w:t>î</w:t>
      </w:r>
      <w:r w:rsidR="00F546AC" w:rsidRPr="009F4A2F">
        <w:rPr>
          <w:rFonts w:ascii="Times New Roman" w:hAnsi="Times New Roman"/>
          <w:sz w:val="24"/>
          <w:szCs w:val="24"/>
          <w:lang w:eastAsia="ro-RO"/>
        </w:rPr>
        <w:t>n timp ce 4% din din</w:t>
      </w:r>
      <w:r w:rsidR="00AB738B" w:rsidRPr="009F4A2F">
        <w:rPr>
          <w:rFonts w:ascii="Times New Roman" w:hAnsi="Times New Roman"/>
          <w:sz w:val="24"/>
          <w:szCs w:val="24"/>
          <w:lang w:eastAsia="ro-RO"/>
        </w:rPr>
        <w:t>ţ</w:t>
      </w:r>
      <w:r w:rsidR="00F546AC" w:rsidRPr="009F4A2F">
        <w:rPr>
          <w:rFonts w:ascii="Times New Roman" w:hAnsi="Times New Roman"/>
          <w:sz w:val="24"/>
          <w:szCs w:val="24"/>
          <w:lang w:eastAsia="ro-RO"/>
        </w:rPr>
        <w:t>i</w:t>
      </w:r>
      <w:r w:rsidR="00AB738B" w:rsidRPr="009F4A2F">
        <w:rPr>
          <w:rFonts w:ascii="Times New Roman" w:hAnsi="Times New Roman"/>
          <w:sz w:val="24"/>
          <w:szCs w:val="24"/>
          <w:lang w:eastAsia="ro-RO"/>
        </w:rPr>
        <w:t>i</w:t>
      </w:r>
      <w:r w:rsidR="00F546AC" w:rsidRPr="009F4A2F">
        <w:rPr>
          <w:rFonts w:ascii="Times New Roman" w:hAnsi="Times New Roman"/>
          <w:sz w:val="24"/>
          <w:szCs w:val="24"/>
          <w:lang w:eastAsia="ro-RO"/>
        </w:rPr>
        <w:t xml:space="preserve"> afecta</w:t>
      </w:r>
      <w:r w:rsidR="00AB738B" w:rsidRPr="009F4A2F">
        <w:rPr>
          <w:rFonts w:ascii="Times New Roman" w:hAnsi="Times New Roman"/>
          <w:sz w:val="24"/>
          <w:szCs w:val="24"/>
          <w:lang w:eastAsia="ro-RO"/>
        </w:rPr>
        <w:t>ţ</w:t>
      </w:r>
      <w:r w:rsidR="00F546AC" w:rsidRPr="009F4A2F">
        <w:rPr>
          <w:rFonts w:ascii="Times New Roman" w:hAnsi="Times New Roman"/>
          <w:sz w:val="24"/>
          <w:szCs w:val="24"/>
          <w:lang w:eastAsia="ro-RO"/>
        </w:rPr>
        <w:t>i au fost extra</w:t>
      </w:r>
      <w:r w:rsidR="00AB738B" w:rsidRPr="009F4A2F">
        <w:rPr>
          <w:rFonts w:ascii="Times New Roman" w:hAnsi="Times New Roman"/>
          <w:sz w:val="24"/>
          <w:szCs w:val="24"/>
          <w:lang w:eastAsia="ro-RO"/>
        </w:rPr>
        <w:t>ş</w:t>
      </w:r>
      <w:r w:rsidR="00F546AC" w:rsidRPr="009F4A2F">
        <w:rPr>
          <w:rFonts w:ascii="Times New Roman" w:hAnsi="Times New Roman"/>
          <w:sz w:val="24"/>
          <w:szCs w:val="24"/>
          <w:lang w:eastAsia="ro-RO"/>
        </w:rPr>
        <w:t>i din cauza cariilor.</w:t>
      </w:r>
      <w:r w:rsidR="00DF7F22">
        <w:rPr>
          <w:rFonts w:ascii="Times New Roman" w:hAnsi="Times New Roman"/>
          <w:sz w:val="24"/>
          <w:szCs w:val="24"/>
          <w:lang w:eastAsia="ro-RO"/>
        </w:rPr>
        <w:t xml:space="preserve"> </w:t>
      </w:r>
      <w:r w:rsidR="00F546AC" w:rsidRPr="009F4A2F">
        <w:rPr>
          <w:rFonts w:ascii="Times New Roman" w:hAnsi="Times New Roman"/>
          <w:sz w:val="24"/>
          <w:szCs w:val="24"/>
          <w:lang w:eastAsia="ro-RO"/>
        </w:rPr>
        <w:t>Conform rezultatelor, 4 din 10 copii</w:t>
      </w:r>
      <w:r w:rsidR="00827786" w:rsidRPr="009F4A2F">
        <w:rPr>
          <w:rFonts w:ascii="Times New Roman" w:hAnsi="Times New Roman"/>
          <w:sz w:val="24"/>
          <w:szCs w:val="24"/>
          <w:lang w:eastAsia="ro-RO"/>
        </w:rPr>
        <w:t>i</w:t>
      </w:r>
      <w:r w:rsidR="00F546AC" w:rsidRPr="009F4A2F">
        <w:rPr>
          <w:rFonts w:ascii="Times New Roman" w:hAnsi="Times New Roman"/>
          <w:sz w:val="24"/>
          <w:szCs w:val="24"/>
          <w:lang w:eastAsia="ro-RO"/>
        </w:rPr>
        <w:t xml:space="preserve"> </w:t>
      </w:r>
      <w:r w:rsidR="00732576" w:rsidRPr="009F4A2F">
        <w:rPr>
          <w:rFonts w:ascii="Times New Roman" w:hAnsi="Times New Roman"/>
          <w:sz w:val="24"/>
          <w:szCs w:val="24"/>
          <w:lang w:eastAsia="ro-RO"/>
        </w:rPr>
        <w:t>cu vârsta sub</w:t>
      </w:r>
      <w:r w:rsidR="00F546AC" w:rsidRPr="009F4A2F">
        <w:rPr>
          <w:rFonts w:ascii="Times New Roman" w:hAnsi="Times New Roman"/>
          <w:sz w:val="24"/>
          <w:szCs w:val="24"/>
          <w:lang w:eastAsia="ro-RO"/>
        </w:rPr>
        <w:t xml:space="preserve"> 13 ani </w:t>
      </w:r>
      <w:r w:rsidR="00DF36C6" w:rsidRPr="009F4A2F">
        <w:rPr>
          <w:rFonts w:ascii="Times New Roman" w:hAnsi="Times New Roman"/>
          <w:sz w:val="24"/>
          <w:szCs w:val="24"/>
          <w:lang w:eastAsia="ro-RO"/>
        </w:rPr>
        <w:t xml:space="preserve">prezentau carii </w:t>
      </w:r>
      <w:r w:rsidR="008D5846" w:rsidRPr="009F4A2F">
        <w:rPr>
          <w:rFonts w:ascii="Times New Roman" w:hAnsi="Times New Roman"/>
          <w:sz w:val="24"/>
          <w:szCs w:val="24"/>
          <w:lang w:eastAsia="ro-RO"/>
        </w:rPr>
        <w:t>ale</w:t>
      </w:r>
      <w:r w:rsidR="00DF36C6" w:rsidRPr="009F4A2F">
        <w:rPr>
          <w:rFonts w:ascii="Times New Roman" w:hAnsi="Times New Roman"/>
          <w:sz w:val="24"/>
          <w:szCs w:val="24"/>
          <w:lang w:eastAsia="ro-RO"/>
        </w:rPr>
        <w:t xml:space="preserve"> din</w:t>
      </w:r>
      <w:r w:rsidR="008D5846" w:rsidRPr="009F4A2F">
        <w:rPr>
          <w:rFonts w:ascii="Times New Roman" w:hAnsi="Times New Roman"/>
          <w:sz w:val="24"/>
          <w:szCs w:val="24"/>
          <w:lang w:eastAsia="ro-RO"/>
        </w:rPr>
        <w:t>ţ</w:t>
      </w:r>
      <w:r w:rsidR="00DF36C6" w:rsidRPr="009F4A2F">
        <w:rPr>
          <w:rFonts w:ascii="Times New Roman" w:hAnsi="Times New Roman"/>
          <w:sz w:val="24"/>
          <w:szCs w:val="24"/>
          <w:lang w:eastAsia="ro-RO"/>
        </w:rPr>
        <w:t>i</w:t>
      </w:r>
      <w:r w:rsidR="008D5846" w:rsidRPr="009F4A2F">
        <w:rPr>
          <w:rFonts w:ascii="Times New Roman" w:hAnsi="Times New Roman"/>
          <w:sz w:val="24"/>
          <w:szCs w:val="24"/>
          <w:lang w:eastAsia="ro-RO"/>
        </w:rPr>
        <w:t>lor</w:t>
      </w:r>
      <w:r w:rsidR="00DF36C6" w:rsidRPr="009F4A2F">
        <w:rPr>
          <w:rFonts w:ascii="Times New Roman" w:hAnsi="Times New Roman"/>
          <w:sz w:val="24"/>
          <w:szCs w:val="24"/>
          <w:lang w:eastAsia="ro-RO"/>
        </w:rPr>
        <w:t xml:space="preserve"> definitivi. </w:t>
      </w:r>
      <w:r w:rsidR="004A60AA" w:rsidRPr="009F4A2F">
        <w:rPr>
          <w:rFonts w:ascii="Times New Roman" w:hAnsi="Times New Roman"/>
          <w:sz w:val="24"/>
          <w:szCs w:val="24"/>
          <w:lang w:eastAsia="ro-RO"/>
        </w:rPr>
        <w:t>Totodat</w:t>
      </w:r>
      <w:r w:rsidR="00CF0D02" w:rsidRPr="009F4A2F">
        <w:rPr>
          <w:rFonts w:ascii="Times New Roman" w:hAnsi="Times New Roman"/>
          <w:sz w:val="24"/>
          <w:szCs w:val="24"/>
          <w:lang w:eastAsia="ro-RO"/>
        </w:rPr>
        <w:t>ă</w:t>
      </w:r>
      <w:r w:rsidR="004A60AA" w:rsidRPr="009F4A2F">
        <w:rPr>
          <w:rFonts w:ascii="Times New Roman" w:hAnsi="Times New Roman"/>
          <w:sz w:val="24"/>
          <w:szCs w:val="24"/>
          <w:lang w:eastAsia="ro-RO"/>
        </w:rPr>
        <w:t>, studiul arat</w:t>
      </w:r>
      <w:r w:rsidR="002549C0" w:rsidRPr="009F4A2F">
        <w:rPr>
          <w:rFonts w:ascii="Times New Roman" w:hAnsi="Times New Roman"/>
          <w:sz w:val="24"/>
          <w:szCs w:val="24"/>
          <w:lang w:eastAsia="ro-RO"/>
        </w:rPr>
        <w:t>ă</w:t>
      </w:r>
      <w:r w:rsidR="004A60AA" w:rsidRPr="009F4A2F">
        <w:rPr>
          <w:rFonts w:ascii="Times New Roman" w:hAnsi="Times New Roman"/>
          <w:sz w:val="24"/>
          <w:szCs w:val="24"/>
          <w:lang w:eastAsia="ro-RO"/>
        </w:rPr>
        <w:t xml:space="preserve"> c</w:t>
      </w:r>
      <w:r w:rsidR="002549C0" w:rsidRPr="009F4A2F">
        <w:rPr>
          <w:rFonts w:ascii="Times New Roman" w:hAnsi="Times New Roman"/>
          <w:sz w:val="24"/>
          <w:szCs w:val="24"/>
          <w:lang w:eastAsia="ro-RO"/>
        </w:rPr>
        <w:t>ă</w:t>
      </w:r>
      <w:r w:rsidR="004A60AA" w:rsidRPr="009F4A2F">
        <w:rPr>
          <w:rFonts w:ascii="Times New Roman" w:hAnsi="Times New Roman"/>
          <w:sz w:val="24"/>
          <w:szCs w:val="24"/>
          <w:lang w:eastAsia="ro-RO"/>
        </w:rPr>
        <w:t xml:space="preserve"> 38% dintre copii a</w:t>
      </w:r>
      <w:r w:rsidR="002549C0" w:rsidRPr="009F4A2F">
        <w:rPr>
          <w:rFonts w:ascii="Times New Roman" w:hAnsi="Times New Roman"/>
          <w:sz w:val="24"/>
          <w:szCs w:val="24"/>
          <w:lang w:eastAsia="ro-RO"/>
        </w:rPr>
        <w:t>vea</w:t>
      </w:r>
      <w:r w:rsidR="004A60AA" w:rsidRPr="009F4A2F">
        <w:rPr>
          <w:rFonts w:ascii="Times New Roman" w:hAnsi="Times New Roman"/>
          <w:sz w:val="24"/>
          <w:szCs w:val="24"/>
          <w:lang w:eastAsia="ro-RO"/>
        </w:rPr>
        <w:t>u plac</w:t>
      </w:r>
      <w:r w:rsidR="002549C0" w:rsidRPr="009F4A2F">
        <w:rPr>
          <w:rFonts w:ascii="Times New Roman" w:hAnsi="Times New Roman"/>
          <w:sz w:val="24"/>
          <w:szCs w:val="24"/>
          <w:lang w:eastAsia="ro-RO"/>
        </w:rPr>
        <w:t>ă</w:t>
      </w:r>
      <w:r w:rsidR="004A60AA" w:rsidRPr="009F4A2F">
        <w:rPr>
          <w:rFonts w:ascii="Times New Roman" w:hAnsi="Times New Roman"/>
          <w:sz w:val="24"/>
          <w:szCs w:val="24"/>
          <w:lang w:eastAsia="ro-RO"/>
        </w:rPr>
        <w:t xml:space="preserve"> dentar</w:t>
      </w:r>
      <w:r w:rsidR="002549C0" w:rsidRPr="009F4A2F">
        <w:rPr>
          <w:rFonts w:ascii="Times New Roman" w:hAnsi="Times New Roman"/>
          <w:sz w:val="24"/>
          <w:szCs w:val="24"/>
          <w:lang w:eastAsia="ro-RO"/>
        </w:rPr>
        <w:t>ă</w:t>
      </w:r>
      <w:r w:rsidR="004A60AA" w:rsidRPr="009F4A2F">
        <w:rPr>
          <w:rFonts w:ascii="Times New Roman" w:hAnsi="Times New Roman"/>
          <w:sz w:val="24"/>
          <w:szCs w:val="24"/>
          <w:lang w:eastAsia="ro-RO"/>
        </w:rPr>
        <w:t xml:space="preserve"> microbian</w:t>
      </w:r>
      <w:r w:rsidR="002549C0" w:rsidRPr="009F4A2F">
        <w:rPr>
          <w:rFonts w:ascii="Times New Roman" w:hAnsi="Times New Roman"/>
          <w:sz w:val="24"/>
          <w:szCs w:val="24"/>
          <w:lang w:eastAsia="ro-RO"/>
        </w:rPr>
        <w:t>ă</w:t>
      </w:r>
      <w:r w:rsidR="004A60AA" w:rsidRPr="009F4A2F">
        <w:rPr>
          <w:rFonts w:ascii="Times New Roman" w:hAnsi="Times New Roman"/>
          <w:sz w:val="24"/>
          <w:szCs w:val="24"/>
          <w:lang w:eastAsia="ro-RO"/>
        </w:rPr>
        <w:t xml:space="preserve">. </w:t>
      </w:r>
      <w:r w:rsidR="00DF7F22">
        <w:rPr>
          <w:rFonts w:ascii="Times New Roman" w:hAnsi="Times New Roman"/>
          <w:sz w:val="24"/>
          <w:szCs w:val="24"/>
          <w:lang w:eastAsia="ro-RO"/>
        </w:rPr>
        <w:t>(</w:t>
      </w:r>
      <w:hyperlink r:id="rId24" w:history="1">
        <w:r w:rsidR="000B01DC" w:rsidRPr="005C4967">
          <w:rPr>
            <w:rStyle w:val="Hyperlink"/>
            <w:rFonts w:ascii="Times New Roman" w:hAnsi="Times New Roman"/>
            <w:i/>
            <w:color w:val="auto"/>
            <w:sz w:val="24"/>
            <w:szCs w:val="24"/>
            <w:lang w:eastAsia="ro-RO"/>
          </w:rPr>
          <w:t>http://www.galasocietatiicivile.ro/pictures/documents/316-Backgrounder_CIFRE_ZambesteRomania_Rablepentruperiutata2015.pdf</w:t>
        </w:r>
      </w:hyperlink>
      <w:r w:rsidR="000B01DC">
        <w:rPr>
          <w:rFonts w:ascii="Times New Roman" w:hAnsi="Times New Roman"/>
          <w:sz w:val="24"/>
          <w:szCs w:val="24"/>
          <w:lang w:eastAsia="ro-RO"/>
        </w:rPr>
        <w:t xml:space="preserve"> </w:t>
      </w:r>
      <w:r w:rsidR="00DF7F22">
        <w:rPr>
          <w:rFonts w:ascii="Times New Roman" w:hAnsi="Times New Roman"/>
          <w:sz w:val="24"/>
          <w:szCs w:val="24"/>
          <w:lang w:eastAsia="ro-RO"/>
        </w:rPr>
        <w:t>).</w:t>
      </w:r>
    </w:p>
    <w:p w:rsidR="002A6B84" w:rsidRPr="00F121F8" w:rsidRDefault="006A3B19" w:rsidP="009A2D57">
      <w:pPr>
        <w:pStyle w:val="ListParagraph"/>
        <w:spacing w:line="360" w:lineRule="auto"/>
        <w:ind w:left="0" w:firstLine="708"/>
        <w:jc w:val="both"/>
        <w:rPr>
          <w:color w:val="000080"/>
        </w:rPr>
      </w:pPr>
      <w:r>
        <w:rPr>
          <w:rFonts w:ascii="Times New Roman" w:hAnsi="Times New Roman"/>
          <w:sz w:val="24"/>
          <w:szCs w:val="24"/>
          <w:lang w:eastAsia="ro-RO"/>
        </w:rPr>
        <w:t>În urma</w:t>
      </w:r>
      <w:r w:rsidR="002A6B84" w:rsidRPr="002C4B6F">
        <w:rPr>
          <w:rFonts w:ascii="Times New Roman" w:hAnsi="Times New Roman"/>
          <w:sz w:val="24"/>
          <w:szCs w:val="24"/>
          <w:lang w:eastAsia="ro-RO"/>
        </w:rPr>
        <w:t xml:space="preserve"> studiu</w:t>
      </w:r>
      <w:r>
        <w:rPr>
          <w:rFonts w:ascii="Times New Roman" w:hAnsi="Times New Roman"/>
          <w:sz w:val="24"/>
          <w:szCs w:val="24"/>
          <w:lang w:eastAsia="ro-RO"/>
        </w:rPr>
        <w:t>lui</w:t>
      </w:r>
      <w:r w:rsidR="002A6B84" w:rsidRPr="002C4B6F">
        <w:rPr>
          <w:rFonts w:ascii="Times New Roman" w:hAnsi="Times New Roman"/>
          <w:sz w:val="24"/>
          <w:szCs w:val="24"/>
          <w:lang w:eastAsia="ro-RO"/>
        </w:rPr>
        <w:t xml:space="preserve"> realizat de către </w:t>
      </w:r>
      <w:r w:rsidR="002A6B84" w:rsidRPr="004C0E90">
        <w:rPr>
          <w:rFonts w:ascii="Times New Roman" w:hAnsi="Times New Roman"/>
          <w:i/>
          <w:sz w:val="24"/>
          <w:szCs w:val="24"/>
          <w:lang w:eastAsia="ro-RO"/>
        </w:rPr>
        <w:t>IPSOS</w:t>
      </w:r>
      <w:r w:rsidR="002A6B84" w:rsidRPr="002C4B6F">
        <w:rPr>
          <w:rFonts w:ascii="Times New Roman" w:hAnsi="Times New Roman"/>
          <w:sz w:val="24"/>
          <w:szCs w:val="24"/>
          <w:lang w:eastAsia="ro-RO"/>
        </w:rPr>
        <w:t xml:space="preserve"> în mai 2012 referitor la îngrijirea orală, în România – aplicat pe un eşantion de 500 de persoane, bărbaţi şi femei cu vârste între 18 şi 65 de ani, din mediul urban (reprezentativitate naţională la nivel urban) s-a constat că 80% dintre români au probleme dentare, cariile fiind cea mai frecventă afecţiune (71%). 4 din 10 persoane prezintă probleme cauzate de placa dentară bacteriană, iar 3 din 10 au respiraţie urât mirositoare şi dinţi sensibili.</w:t>
      </w:r>
    </w:p>
    <w:p w:rsidR="002A6B84" w:rsidRDefault="002A6B84" w:rsidP="00C14FB4">
      <w:pPr>
        <w:spacing w:line="360" w:lineRule="auto"/>
        <w:ind w:hanging="1"/>
        <w:jc w:val="both"/>
        <w:rPr>
          <w:rFonts w:ascii="Times New Roman" w:hAnsi="Times New Roman"/>
          <w:sz w:val="24"/>
          <w:szCs w:val="24"/>
          <w:lang w:eastAsia="ro-RO"/>
        </w:rPr>
      </w:pPr>
      <w:r>
        <w:rPr>
          <w:rFonts w:ascii="Times New Roman" w:hAnsi="Times New Roman"/>
          <w:sz w:val="24"/>
          <w:szCs w:val="24"/>
          <w:lang w:eastAsia="ro-RO"/>
        </w:rPr>
        <w:t>În studiu s-a constatat că</w:t>
      </w:r>
      <w:r w:rsidR="00870795">
        <w:rPr>
          <w:rFonts w:ascii="Times New Roman" w:hAnsi="Times New Roman"/>
          <w:sz w:val="24"/>
          <w:szCs w:val="24"/>
          <w:lang w:eastAsia="ro-RO"/>
        </w:rPr>
        <w:t>,</w:t>
      </w:r>
      <w:r>
        <w:rPr>
          <w:rFonts w:ascii="Times New Roman" w:hAnsi="Times New Roman"/>
          <w:sz w:val="24"/>
          <w:szCs w:val="24"/>
          <w:lang w:eastAsia="ro-RO"/>
        </w:rPr>
        <w:t xml:space="preserve"> d</w:t>
      </w:r>
      <w:r w:rsidRPr="00301CA6">
        <w:rPr>
          <w:rFonts w:ascii="Times New Roman" w:hAnsi="Times New Roman"/>
          <w:sz w:val="24"/>
          <w:szCs w:val="24"/>
          <w:lang w:eastAsia="ro-RO"/>
        </w:rPr>
        <w:t>eşi 80% dintre români au prob</w:t>
      </w:r>
      <w:r>
        <w:rPr>
          <w:rFonts w:ascii="Times New Roman" w:hAnsi="Times New Roman"/>
          <w:sz w:val="24"/>
          <w:szCs w:val="24"/>
          <w:lang w:eastAsia="ro-RO"/>
        </w:rPr>
        <w:t>leme dentare, aceştia prezintă</w:t>
      </w:r>
      <w:r w:rsidRPr="00301CA6">
        <w:rPr>
          <w:rFonts w:ascii="Times New Roman" w:hAnsi="Times New Roman"/>
          <w:sz w:val="24"/>
          <w:szCs w:val="24"/>
          <w:lang w:eastAsia="ro-RO"/>
        </w:rPr>
        <w:t xml:space="preserve"> o puternică reticenţă faţă de mersul la dentist – 49% nu vizitaseră un cabinet stomatologic în </w:t>
      </w:r>
      <w:r w:rsidRPr="00301CA6">
        <w:rPr>
          <w:rFonts w:ascii="Times New Roman" w:hAnsi="Times New Roman"/>
          <w:sz w:val="24"/>
          <w:szCs w:val="24"/>
          <w:lang w:eastAsia="ro-RO"/>
        </w:rPr>
        <w:lastRenderedPageBreak/>
        <w:t>ultimul an, în timp ce doar 29% au mers la cabinet pentru un control iar un procent de 9% dintre români care nu au mers niciodată la dentist. Motivul principal invocat de 64% din persoanele participante la studiu a fost costul ridicat al tratamentelor stomatologice.</w:t>
      </w:r>
    </w:p>
    <w:p w:rsidR="00CD1982" w:rsidRDefault="009E6DAC" w:rsidP="002E0492">
      <w:pPr>
        <w:spacing w:after="0" w:line="360" w:lineRule="auto"/>
        <w:ind w:firstLine="720"/>
        <w:jc w:val="both"/>
        <w:rPr>
          <w:rFonts w:ascii="Times New Roman" w:hAnsi="Times New Roman"/>
          <w:sz w:val="24"/>
          <w:szCs w:val="24"/>
        </w:rPr>
      </w:pPr>
      <w:r>
        <w:rPr>
          <w:rFonts w:ascii="Times New Roman" w:eastAsia="Times New Roman" w:hAnsi="Times New Roman"/>
          <w:sz w:val="24"/>
          <w:szCs w:val="24"/>
        </w:rPr>
        <w:t xml:space="preserve">În </w:t>
      </w:r>
      <w:r w:rsidR="00CD777E">
        <w:rPr>
          <w:rFonts w:ascii="Times New Roman" w:eastAsia="Times New Roman" w:hAnsi="Times New Roman"/>
          <w:sz w:val="24"/>
          <w:szCs w:val="24"/>
        </w:rPr>
        <w:t xml:space="preserve">anul </w:t>
      </w:r>
      <w:r>
        <w:rPr>
          <w:rFonts w:ascii="Times New Roman" w:eastAsia="Times New Roman" w:hAnsi="Times New Roman"/>
          <w:sz w:val="24"/>
          <w:szCs w:val="24"/>
        </w:rPr>
        <w:t xml:space="preserve">2016 </w:t>
      </w:r>
      <w:r w:rsidRPr="00D813F9">
        <w:rPr>
          <w:rFonts w:ascii="Times New Roman" w:eastAsia="Times New Roman" w:hAnsi="Times New Roman"/>
          <w:sz w:val="24"/>
          <w:szCs w:val="24"/>
        </w:rPr>
        <w:t xml:space="preserve">Centrul Regional de Sănătate Publică </w:t>
      </w:r>
      <w:r w:rsidR="00877D19" w:rsidRPr="00D813F9">
        <w:rPr>
          <w:rFonts w:ascii="Times New Roman" w:eastAsia="Times New Roman" w:hAnsi="Times New Roman"/>
          <w:sz w:val="24"/>
          <w:szCs w:val="24"/>
        </w:rPr>
        <w:t>Iaşi</w:t>
      </w:r>
      <w:r w:rsidR="00877D19">
        <w:rPr>
          <w:rFonts w:ascii="Times New Roman" w:eastAsia="Times New Roman" w:hAnsi="Times New Roman"/>
          <w:sz w:val="24"/>
          <w:szCs w:val="24"/>
        </w:rPr>
        <w:t xml:space="preserve"> </w:t>
      </w:r>
      <w:r>
        <w:rPr>
          <w:rFonts w:ascii="Times New Roman" w:eastAsia="Times New Roman" w:hAnsi="Times New Roman"/>
          <w:sz w:val="24"/>
          <w:szCs w:val="24"/>
        </w:rPr>
        <w:t xml:space="preserve">a realizat un studiu </w:t>
      </w:r>
      <w:r w:rsidR="00CD1982">
        <w:rPr>
          <w:rFonts w:ascii="Times New Roman" w:eastAsia="Times New Roman" w:hAnsi="Times New Roman"/>
          <w:sz w:val="24"/>
          <w:szCs w:val="24"/>
        </w:rPr>
        <w:t>cu s</w:t>
      </w:r>
      <w:r w:rsidR="00CD1982" w:rsidRPr="00786188">
        <w:rPr>
          <w:rFonts w:ascii="Times New Roman" w:hAnsi="Times New Roman"/>
          <w:sz w:val="24"/>
          <w:szCs w:val="24"/>
        </w:rPr>
        <w:t>copul de a evalua cunoștințele, atitudinea și comportamentul elevilor față de sănătatea orală și</w:t>
      </w:r>
      <w:r w:rsidR="00CD1982">
        <w:rPr>
          <w:rFonts w:ascii="Times New Roman" w:hAnsi="Times New Roman"/>
          <w:sz w:val="24"/>
          <w:szCs w:val="24"/>
        </w:rPr>
        <w:t xml:space="preserve"> igiena</w:t>
      </w:r>
      <w:r w:rsidR="00CD1982" w:rsidRPr="00786188">
        <w:rPr>
          <w:rFonts w:ascii="Times New Roman" w:hAnsi="Times New Roman"/>
          <w:sz w:val="24"/>
          <w:szCs w:val="24"/>
        </w:rPr>
        <w:t xml:space="preserve"> dentară precum și factorii</w:t>
      </w:r>
      <w:r w:rsidR="00CD1982">
        <w:rPr>
          <w:rFonts w:ascii="Times New Roman" w:hAnsi="Times New Roman"/>
          <w:sz w:val="24"/>
          <w:szCs w:val="24"/>
        </w:rPr>
        <w:t xml:space="preserve"> principali</w:t>
      </w:r>
      <w:r w:rsidR="00CD1982" w:rsidRPr="00786188">
        <w:rPr>
          <w:rFonts w:ascii="Times New Roman" w:hAnsi="Times New Roman"/>
          <w:sz w:val="24"/>
          <w:szCs w:val="24"/>
        </w:rPr>
        <w:t xml:space="preserve"> care </w:t>
      </w:r>
      <w:r w:rsidR="00CD1982">
        <w:rPr>
          <w:rFonts w:ascii="Times New Roman" w:hAnsi="Times New Roman"/>
          <w:sz w:val="24"/>
          <w:szCs w:val="24"/>
        </w:rPr>
        <w:t>influenţează starea de sănătate orală</w:t>
      </w:r>
      <w:r w:rsidR="00D847D1">
        <w:rPr>
          <w:rFonts w:ascii="Times New Roman" w:hAnsi="Times New Roman"/>
          <w:sz w:val="24"/>
          <w:szCs w:val="24"/>
        </w:rPr>
        <w:t>,</w:t>
      </w:r>
      <w:r w:rsidR="00CD1982" w:rsidRPr="00CC16E7">
        <w:rPr>
          <w:rFonts w:ascii="Times New Roman" w:hAnsi="Times New Roman"/>
          <w:color w:val="000000"/>
          <w:sz w:val="24"/>
          <w:szCs w:val="24"/>
        </w:rPr>
        <w:t xml:space="preserve"> </w:t>
      </w:r>
      <w:r w:rsidR="00CD1982" w:rsidRPr="007B5488">
        <w:rPr>
          <w:rFonts w:ascii="Times New Roman" w:hAnsi="Times New Roman"/>
          <w:color w:val="000000"/>
          <w:sz w:val="24"/>
          <w:szCs w:val="24"/>
        </w:rPr>
        <w:t>incluzând</w:t>
      </w:r>
      <w:r w:rsidR="00D847D1">
        <w:rPr>
          <w:rFonts w:ascii="Times New Roman" w:hAnsi="Times New Roman"/>
          <w:color w:val="000000"/>
          <w:sz w:val="24"/>
          <w:szCs w:val="24"/>
        </w:rPr>
        <w:t>,</w:t>
      </w:r>
      <w:r w:rsidR="00CD1982" w:rsidRPr="007B5488">
        <w:rPr>
          <w:rFonts w:ascii="Times New Roman" w:hAnsi="Times New Roman"/>
          <w:color w:val="000000"/>
          <w:sz w:val="24"/>
          <w:szCs w:val="24"/>
        </w:rPr>
        <w:t xml:space="preserve"> </w:t>
      </w:r>
      <w:r w:rsidR="00CD1982">
        <w:rPr>
          <w:rFonts w:ascii="Times New Roman" w:hAnsi="Times New Roman"/>
          <w:color w:val="000000"/>
          <w:sz w:val="24"/>
          <w:szCs w:val="24"/>
        </w:rPr>
        <w:t>printre altele</w:t>
      </w:r>
      <w:r w:rsidR="00D847D1">
        <w:rPr>
          <w:rFonts w:ascii="Times New Roman" w:hAnsi="Times New Roman"/>
          <w:color w:val="000000"/>
          <w:sz w:val="24"/>
          <w:szCs w:val="24"/>
        </w:rPr>
        <w:t>,</w:t>
      </w:r>
      <w:r w:rsidR="00CD1982">
        <w:rPr>
          <w:rFonts w:ascii="Times New Roman" w:hAnsi="Times New Roman"/>
          <w:color w:val="000000"/>
          <w:sz w:val="24"/>
          <w:szCs w:val="24"/>
        </w:rPr>
        <w:t xml:space="preserve"> </w:t>
      </w:r>
      <w:r w:rsidR="00CD1982" w:rsidRPr="007B5488">
        <w:rPr>
          <w:rFonts w:ascii="Times New Roman" w:hAnsi="Times New Roman"/>
          <w:color w:val="000000"/>
          <w:sz w:val="24"/>
          <w:szCs w:val="24"/>
        </w:rPr>
        <w:t>practicile</w:t>
      </w:r>
      <w:r w:rsidR="00CD1982">
        <w:rPr>
          <w:color w:val="000000"/>
          <w:sz w:val="24"/>
          <w:szCs w:val="24"/>
        </w:rPr>
        <w:t xml:space="preserve"> </w:t>
      </w:r>
      <w:r w:rsidR="00D847D1">
        <w:rPr>
          <w:rFonts w:ascii="Times New Roman" w:hAnsi="Times New Roman"/>
          <w:color w:val="000000"/>
          <w:sz w:val="24"/>
          <w:szCs w:val="24"/>
        </w:rPr>
        <w:t>alimentare ale copilului şi</w:t>
      </w:r>
      <w:r w:rsidR="00CD1982" w:rsidRPr="007B5488">
        <w:rPr>
          <w:rFonts w:ascii="Times New Roman" w:hAnsi="Times New Roman"/>
          <w:color w:val="000000"/>
          <w:sz w:val="24"/>
          <w:szCs w:val="24"/>
        </w:rPr>
        <w:t xml:space="preserve"> frecvenţa periajului dentar</w:t>
      </w:r>
      <w:r w:rsidR="00CD1982" w:rsidRPr="00786188">
        <w:rPr>
          <w:rFonts w:ascii="Times New Roman" w:hAnsi="Times New Roman"/>
          <w:sz w:val="24"/>
          <w:szCs w:val="24"/>
        </w:rPr>
        <w:t xml:space="preserve">. </w:t>
      </w:r>
    </w:p>
    <w:p w:rsidR="00F313A8" w:rsidRDefault="00F313A8" w:rsidP="002E0492">
      <w:pPr>
        <w:spacing w:after="0" w:line="360" w:lineRule="auto"/>
        <w:ind w:firstLine="708"/>
        <w:jc w:val="both"/>
        <w:rPr>
          <w:rFonts w:ascii="Times New Roman" w:hAnsi="Times New Roman"/>
          <w:sz w:val="24"/>
          <w:szCs w:val="24"/>
        </w:rPr>
      </w:pPr>
      <w:r>
        <w:rPr>
          <w:rFonts w:ascii="Times New Roman" w:hAnsi="Times New Roman"/>
          <w:sz w:val="24"/>
          <w:szCs w:val="24"/>
        </w:rPr>
        <w:t>La studiu au participat 264 de copii din clasele 1-4 (113) şi 5-8 (151) şi 133 părinţi ai copiilor de vârstă preşcolară</w:t>
      </w:r>
      <w:r w:rsidR="00D60403">
        <w:rPr>
          <w:rFonts w:ascii="Times New Roman" w:hAnsi="Times New Roman"/>
          <w:sz w:val="24"/>
          <w:szCs w:val="24"/>
        </w:rPr>
        <w:t>, din municipiul Iaşi</w:t>
      </w:r>
      <w:r>
        <w:rPr>
          <w:rFonts w:ascii="Times New Roman" w:hAnsi="Times New Roman"/>
          <w:sz w:val="24"/>
          <w:szCs w:val="24"/>
        </w:rPr>
        <w:t xml:space="preserve">. </w:t>
      </w:r>
      <w:r w:rsidR="00971EF1">
        <w:rPr>
          <w:rFonts w:ascii="Times New Roman" w:hAnsi="Times New Roman"/>
          <w:sz w:val="24"/>
          <w:szCs w:val="24"/>
        </w:rPr>
        <w:t>Şcolile participante la studiu au fost alese în funcţie de parteneriatele de colaborare pe care CRSP Iaşi le are cu instituţiile de învăţământ respective.</w:t>
      </w:r>
    </w:p>
    <w:p w:rsidR="00F852C1" w:rsidRDefault="00F852C1" w:rsidP="002E0492">
      <w:pPr>
        <w:spacing w:after="0" w:line="360" w:lineRule="auto"/>
        <w:ind w:firstLine="720"/>
        <w:jc w:val="both"/>
        <w:rPr>
          <w:rFonts w:ascii="Times New Roman" w:hAnsi="Times New Roman"/>
          <w:sz w:val="24"/>
          <w:szCs w:val="24"/>
        </w:rPr>
      </w:pPr>
      <w:r>
        <w:rPr>
          <w:rFonts w:ascii="Times New Roman" w:hAnsi="Times New Roman"/>
          <w:sz w:val="24"/>
          <w:szCs w:val="24"/>
        </w:rPr>
        <w:t xml:space="preserve">Analizând răspunsurile la întrebări, se remarcă faptul că 99% dintre respondenţi consideră că </w:t>
      </w:r>
      <w:r w:rsidRPr="00165CB2">
        <w:rPr>
          <w:rFonts w:ascii="Times New Roman" w:hAnsi="Times New Roman"/>
          <w:sz w:val="24"/>
          <w:szCs w:val="24"/>
        </w:rPr>
        <w:t xml:space="preserve">este necesar să </w:t>
      </w:r>
      <w:r>
        <w:rPr>
          <w:rFonts w:ascii="Times New Roman" w:hAnsi="Times New Roman"/>
          <w:sz w:val="24"/>
          <w:szCs w:val="24"/>
        </w:rPr>
        <w:t>s</w:t>
      </w:r>
      <w:r w:rsidRPr="00165CB2">
        <w:rPr>
          <w:rFonts w:ascii="Times New Roman" w:hAnsi="Times New Roman"/>
          <w:sz w:val="24"/>
          <w:szCs w:val="24"/>
        </w:rPr>
        <w:t>e spel</w:t>
      </w:r>
      <w:r>
        <w:rPr>
          <w:rFonts w:ascii="Times New Roman" w:hAnsi="Times New Roman"/>
          <w:sz w:val="24"/>
          <w:szCs w:val="24"/>
        </w:rPr>
        <w:t>e pe dinţi, recunoscând prin aceasta importanţa igienei orale.</w:t>
      </w:r>
      <w:r w:rsidR="00984E4D">
        <w:rPr>
          <w:rFonts w:ascii="Times New Roman" w:hAnsi="Times New Roman"/>
          <w:sz w:val="24"/>
          <w:szCs w:val="24"/>
        </w:rPr>
        <w:t xml:space="preserve"> 70% dintre copiii </w:t>
      </w:r>
      <w:r w:rsidR="00216CDB">
        <w:rPr>
          <w:rFonts w:ascii="Times New Roman" w:hAnsi="Times New Roman"/>
          <w:sz w:val="24"/>
          <w:szCs w:val="24"/>
        </w:rPr>
        <w:t xml:space="preserve">din clasele mici </w:t>
      </w:r>
      <w:r w:rsidR="00984E4D">
        <w:rPr>
          <w:rFonts w:ascii="Times New Roman" w:hAnsi="Times New Roman"/>
          <w:sz w:val="24"/>
          <w:szCs w:val="24"/>
        </w:rPr>
        <w:t>chestionaţi</w:t>
      </w:r>
      <w:r w:rsidR="00613385">
        <w:rPr>
          <w:rFonts w:ascii="Times New Roman" w:hAnsi="Times New Roman"/>
          <w:sz w:val="24"/>
          <w:szCs w:val="24"/>
        </w:rPr>
        <w:t xml:space="preserve"> au declarat că</w:t>
      </w:r>
      <w:r w:rsidR="00984E4D" w:rsidRPr="00A34054">
        <w:rPr>
          <w:rFonts w:ascii="Times New Roman" w:hAnsi="Times New Roman"/>
          <w:sz w:val="24"/>
          <w:szCs w:val="24"/>
        </w:rPr>
        <w:t xml:space="preserve"> </w:t>
      </w:r>
      <w:r w:rsidR="00613385">
        <w:rPr>
          <w:rFonts w:ascii="Times New Roman" w:hAnsi="Times New Roman"/>
          <w:sz w:val="24"/>
          <w:szCs w:val="24"/>
        </w:rPr>
        <w:t xml:space="preserve">se spală pe dinţi de cel puţin două ori pe zi (55,8% de două ori pe zi </w:t>
      </w:r>
      <w:r w:rsidR="0022611D">
        <w:rPr>
          <w:rFonts w:ascii="Times New Roman" w:hAnsi="Times New Roman"/>
          <w:sz w:val="24"/>
          <w:szCs w:val="24"/>
        </w:rPr>
        <w:t xml:space="preserve">şi </w:t>
      </w:r>
      <w:r w:rsidR="003969A1">
        <w:rPr>
          <w:rFonts w:ascii="Times New Roman" w:hAnsi="Times New Roman"/>
          <w:sz w:val="24"/>
          <w:szCs w:val="24"/>
        </w:rPr>
        <w:t>2</w:t>
      </w:r>
      <w:r w:rsidR="00790DC0">
        <w:rPr>
          <w:rFonts w:ascii="Times New Roman" w:hAnsi="Times New Roman"/>
          <w:sz w:val="24"/>
          <w:szCs w:val="24"/>
        </w:rPr>
        <w:t xml:space="preserve">1% de trei ori pe zi). Pentru clasele 5-8 procentul </w:t>
      </w:r>
      <w:r w:rsidR="00253EAF">
        <w:rPr>
          <w:rFonts w:ascii="Times New Roman" w:hAnsi="Times New Roman"/>
          <w:sz w:val="24"/>
          <w:szCs w:val="24"/>
        </w:rPr>
        <w:t>a fost</w:t>
      </w:r>
      <w:r w:rsidR="00790DC0">
        <w:rPr>
          <w:rFonts w:ascii="Times New Roman" w:hAnsi="Times New Roman"/>
          <w:sz w:val="24"/>
          <w:szCs w:val="24"/>
        </w:rPr>
        <w:t xml:space="preserve"> de 78%</w:t>
      </w:r>
      <w:r w:rsidR="00984E4D">
        <w:rPr>
          <w:rFonts w:ascii="Times New Roman" w:hAnsi="Times New Roman"/>
          <w:sz w:val="24"/>
          <w:szCs w:val="24"/>
        </w:rPr>
        <w:t xml:space="preserve">. </w:t>
      </w:r>
    </w:p>
    <w:p w:rsidR="00217304" w:rsidRDefault="00AE4854" w:rsidP="002E0492">
      <w:pPr>
        <w:spacing w:after="0" w:line="360" w:lineRule="auto"/>
        <w:ind w:firstLine="720"/>
        <w:jc w:val="both"/>
        <w:rPr>
          <w:rFonts w:ascii="Times New Roman" w:hAnsi="Times New Roman"/>
          <w:sz w:val="24"/>
          <w:szCs w:val="24"/>
        </w:rPr>
      </w:pPr>
      <w:r>
        <w:rPr>
          <w:rFonts w:ascii="Times New Roman" w:hAnsi="Times New Roman"/>
          <w:sz w:val="24"/>
          <w:szCs w:val="24"/>
        </w:rPr>
        <w:t>În priv</w:t>
      </w:r>
      <w:r w:rsidR="00253EAF">
        <w:rPr>
          <w:rFonts w:ascii="Times New Roman" w:hAnsi="Times New Roman"/>
          <w:sz w:val="24"/>
          <w:szCs w:val="24"/>
        </w:rPr>
        <w:t>inţa</w:t>
      </w:r>
      <w:r>
        <w:rPr>
          <w:rFonts w:ascii="Times New Roman" w:hAnsi="Times New Roman"/>
          <w:sz w:val="24"/>
          <w:szCs w:val="24"/>
        </w:rPr>
        <w:t xml:space="preserve"> timpul</w:t>
      </w:r>
      <w:r w:rsidR="00253EAF">
        <w:rPr>
          <w:rFonts w:ascii="Times New Roman" w:hAnsi="Times New Roman"/>
          <w:sz w:val="24"/>
          <w:szCs w:val="24"/>
        </w:rPr>
        <w:t>ui</w:t>
      </w:r>
      <w:r w:rsidRPr="009873D4">
        <w:rPr>
          <w:rFonts w:ascii="Times New Roman" w:hAnsi="Times New Roman"/>
          <w:sz w:val="24"/>
          <w:szCs w:val="24"/>
        </w:rPr>
        <w:t xml:space="preserve"> alocat periajului dentar</w:t>
      </w:r>
      <w:r>
        <w:rPr>
          <w:rFonts w:ascii="Times New Roman" w:hAnsi="Times New Roman"/>
          <w:sz w:val="24"/>
          <w:szCs w:val="24"/>
        </w:rPr>
        <w:t xml:space="preserve">, cei mai mulţi elevi </w:t>
      </w:r>
      <w:r w:rsidR="0057576C">
        <w:rPr>
          <w:rFonts w:ascii="Times New Roman" w:hAnsi="Times New Roman"/>
          <w:sz w:val="24"/>
          <w:szCs w:val="24"/>
        </w:rPr>
        <w:t>d</w:t>
      </w:r>
      <w:r w:rsidR="007046A1">
        <w:rPr>
          <w:rFonts w:ascii="Times New Roman" w:hAnsi="Times New Roman"/>
          <w:sz w:val="24"/>
          <w:szCs w:val="24"/>
        </w:rPr>
        <w:t>in</w:t>
      </w:r>
      <w:r w:rsidR="0057576C">
        <w:rPr>
          <w:rFonts w:ascii="Times New Roman" w:hAnsi="Times New Roman"/>
          <w:sz w:val="24"/>
          <w:szCs w:val="24"/>
        </w:rPr>
        <w:t xml:space="preserve"> clasele mici </w:t>
      </w:r>
      <w:r>
        <w:rPr>
          <w:rFonts w:ascii="Times New Roman" w:hAnsi="Times New Roman"/>
          <w:sz w:val="24"/>
          <w:szCs w:val="24"/>
        </w:rPr>
        <w:t>(</w:t>
      </w:r>
      <w:r w:rsidR="005A0252">
        <w:rPr>
          <w:rFonts w:ascii="Times New Roman" w:hAnsi="Times New Roman"/>
          <w:sz w:val="24"/>
          <w:szCs w:val="24"/>
        </w:rPr>
        <w:t>68</w:t>
      </w:r>
      <w:r>
        <w:rPr>
          <w:rFonts w:ascii="Times New Roman" w:hAnsi="Times New Roman"/>
          <w:sz w:val="24"/>
          <w:szCs w:val="24"/>
        </w:rPr>
        <w:t xml:space="preserve">%) se spală pe dinţi timp </w:t>
      </w:r>
      <w:r w:rsidR="009765CB">
        <w:rPr>
          <w:rFonts w:ascii="Times New Roman" w:hAnsi="Times New Roman"/>
          <w:sz w:val="24"/>
          <w:szCs w:val="24"/>
        </w:rPr>
        <w:t xml:space="preserve">cel puţin </w:t>
      </w:r>
      <w:r>
        <w:rPr>
          <w:rFonts w:ascii="Times New Roman" w:hAnsi="Times New Roman"/>
          <w:sz w:val="24"/>
          <w:szCs w:val="24"/>
        </w:rPr>
        <w:t>2 minute, cu un procent mai mare în rândul fetelor (</w:t>
      </w:r>
      <w:r w:rsidR="00F33EC1">
        <w:rPr>
          <w:rFonts w:ascii="Times New Roman" w:hAnsi="Times New Roman"/>
          <w:sz w:val="24"/>
          <w:szCs w:val="24"/>
        </w:rPr>
        <w:t>73,8</w:t>
      </w:r>
      <w:r>
        <w:rPr>
          <w:rFonts w:ascii="Times New Roman" w:hAnsi="Times New Roman"/>
          <w:sz w:val="24"/>
          <w:szCs w:val="24"/>
        </w:rPr>
        <w:t>%) în comparaţie cu băieţii (</w:t>
      </w:r>
      <w:r w:rsidR="00F33EC1">
        <w:rPr>
          <w:rFonts w:ascii="Times New Roman" w:hAnsi="Times New Roman"/>
          <w:sz w:val="24"/>
          <w:szCs w:val="24"/>
        </w:rPr>
        <w:t>60,4</w:t>
      </w:r>
      <w:r>
        <w:rPr>
          <w:rFonts w:ascii="Times New Roman" w:hAnsi="Times New Roman"/>
          <w:sz w:val="24"/>
          <w:szCs w:val="24"/>
        </w:rPr>
        <w:t xml:space="preserve">%). </w:t>
      </w:r>
      <w:r w:rsidR="00A060F3">
        <w:rPr>
          <w:rFonts w:ascii="Times New Roman" w:hAnsi="Times New Roman"/>
          <w:sz w:val="24"/>
          <w:szCs w:val="24"/>
        </w:rPr>
        <w:t xml:space="preserve">Pentru </w:t>
      </w:r>
      <w:r w:rsidR="007046A1">
        <w:rPr>
          <w:rFonts w:ascii="Times New Roman" w:hAnsi="Times New Roman"/>
          <w:sz w:val="24"/>
          <w:szCs w:val="24"/>
        </w:rPr>
        <w:t>clasele 5-8</w:t>
      </w:r>
      <w:r w:rsidR="00217304">
        <w:rPr>
          <w:rFonts w:ascii="Times New Roman" w:hAnsi="Times New Roman"/>
          <w:sz w:val="24"/>
          <w:szCs w:val="24"/>
        </w:rPr>
        <w:t xml:space="preserve"> procentul este mai mare (</w:t>
      </w:r>
      <w:r w:rsidR="007046A1">
        <w:rPr>
          <w:rFonts w:ascii="Times New Roman" w:hAnsi="Times New Roman"/>
          <w:sz w:val="24"/>
          <w:szCs w:val="24"/>
        </w:rPr>
        <w:t>81,3%</w:t>
      </w:r>
      <w:r w:rsidR="00217304">
        <w:rPr>
          <w:rFonts w:ascii="Times New Roman" w:hAnsi="Times New Roman"/>
          <w:sz w:val="24"/>
          <w:szCs w:val="24"/>
        </w:rPr>
        <w:t xml:space="preserve">), cu respectarea distribuţiei pe sexe (85,4% </w:t>
      </w:r>
      <w:r w:rsidR="005C58F1">
        <w:rPr>
          <w:rFonts w:ascii="Times New Roman" w:hAnsi="Times New Roman"/>
          <w:sz w:val="24"/>
          <w:szCs w:val="24"/>
        </w:rPr>
        <w:t>fete, 74% băieţi)</w:t>
      </w:r>
    </w:p>
    <w:p w:rsidR="002E0492" w:rsidRDefault="00034B45" w:rsidP="002E0492">
      <w:pPr>
        <w:spacing w:after="0" w:line="360" w:lineRule="auto"/>
        <w:ind w:firstLine="720"/>
        <w:jc w:val="both"/>
        <w:rPr>
          <w:rFonts w:ascii="Times New Roman" w:hAnsi="Times New Roman"/>
          <w:sz w:val="24"/>
          <w:szCs w:val="24"/>
        </w:rPr>
      </w:pPr>
      <w:r>
        <w:rPr>
          <w:rFonts w:ascii="Times New Roman" w:hAnsi="Times New Roman"/>
          <w:sz w:val="24"/>
          <w:szCs w:val="24"/>
        </w:rPr>
        <w:t>Aproape jumătate din</w:t>
      </w:r>
      <w:r w:rsidR="008B775A">
        <w:rPr>
          <w:rFonts w:ascii="Times New Roman" w:hAnsi="Times New Roman"/>
          <w:sz w:val="24"/>
          <w:szCs w:val="24"/>
        </w:rPr>
        <w:t>tre</w:t>
      </w:r>
      <w:r>
        <w:rPr>
          <w:rFonts w:ascii="Times New Roman" w:hAnsi="Times New Roman"/>
          <w:sz w:val="24"/>
          <w:szCs w:val="24"/>
        </w:rPr>
        <w:t xml:space="preserve"> elevii </w:t>
      </w:r>
      <w:r w:rsidR="00D34919">
        <w:rPr>
          <w:rFonts w:ascii="Times New Roman" w:hAnsi="Times New Roman"/>
          <w:sz w:val="24"/>
          <w:szCs w:val="24"/>
        </w:rPr>
        <w:t>din clasele primare</w:t>
      </w:r>
      <w:r w:rsidR="000F5AAB">
        <w:rPr>
          <w:rFonts w:ascii="Times New Roman" w:hAnsi="Times New Roman"/>
          <w:sz w:val="24"/>
          <w:szCs w:val="24"/>
        </w:rPr>
        <w:t xml:space="preserve"> (47,8%) îşi schimbă periuţa de dinţi o dată la trei luni</w:t>
      </w:r>
      <w:r w:rsidR="00233272">
        <w:rPr>
          <w:rFonts w:ascii="Times New Roman" w:hAnsi="Times New Roman"/>
          <w:sz w:val="24"/>
          <w:szCs w:val="24"/>
        </w:rPr>
        <w:t>. Î</w:t>
      </w:r>
      <w:r w:rsidR="00AA0087">
        <w:rPr>
          <w:rFonts w:ascii="Times New Roman" w:hAnsi="Times New Roman"/>
          <w:sz w:val="24"/>
          <w:szCs w:val="24"/>
        </w:rPr>
        <w:t>n schimb, s-a constatat că m</w:t>
      </w:r>
      <w:r w:rsidR="00AC4C0A">
        <w:rPr>
          <w:rFonts w:ascii="Times New Roman" w:hAnsi="Times New Roman"/>
          <w:sz w:val="24"/>
          <w:szCs w:val="24"/>
        </w:rPr>
        <w:t xml:space="preserve">ajoritatea elevilor din clasele mai mari </w:t>
      </w:r>
      <w:r w:rsidR="001C2C35">
        <w:rPr>
          <w:rFonts w:ascii="Times New Roman" w:hAnsi="Times New Roman"/>
          <w:sz w:val="24"/>
          <w:szCs w:val="24"/>
        </w:rPr>
        <w:t xml:space="preserve">(90%) îşi schimbă </w:t>
      </w:r>
      <w:r w:rsidR="00233272">
        <w:rPr>
          <w:rFonts w:ascii="Times New Roman" w:hAnsi="Times New Roman"/>
          <w:sz w:val="24"/>
          <w:szCs w:val="24"/>
        </w:rPr>
        <w:t>periuţa la mai puţ</w:t>
      </w:r>
      <w:r w:rsidR="00F46E34">
        <w:rPr>
          <w:rFonts w:ascii="Times New Roman" w:hAnsi="Times New Roman"/>
          <w:sz w:val="24"/>
          <w:szCs w:val="24"/>
        </w:rPr>
        <w:t>in de trei luni.</w:t>
      </w:r>
    </w:p>
    <w:p w:rsidR="000C79DE" w:rsidRPr="002E0492" w:rsidRDefault="000C79DE" w:rsidP="002E0492">
      <w:pPr>
        <w:spacing w:after="0" w:line="360" w:lineRule="auto"/>
        <w:jc w:val="both"/>
        <w:rPr>
          <w:rFonts w:ascii="Times New Roman" w:hAnsi="Times New Roman"/>
          <w:sz w:val="24"/>
          <w:szCs w:val="24"/>
        </w:rPr>
      </w:pPr>
      <w:r w:rsidRPr="001E6C97">
        <w:rPr>
          <w:rFonts w:ascii="Times New Roman" w:hAnsi="Times New Roman"/>
          <w:bCs/>
          <w:sz w:val="24"/>
          <w:szCs w:val="24"/>
        </w:rPr>
        <w:t>Î</w:t>
      </w:r>
      <w:r>
        <w:rPr>
          <w:rFonts w:ascii="Times New Roman" w:hAnsi="Times New Roman"/>
          <w:bCs/>
          <w:sz w:val="24"/>
          <w:szCs w:val="24"/>
        </w:rPr>
        <w:t xml:space="preserve">ntrebaţi despre frecvenţa vizitelor la medicul dentist, </w:t>
      </w:r>
      <w:r w:rsidR="005E5B99">
        <w:rPr>
          <w:rFonts w:ascii="Times New Roman" w:hAnsi="Times New Roman"/>
          <w:bCs/>
          <w:sz w:val="24"/>
          <w:szCs w:val="24"/>
        </w:rPr>
        <w:t xml:space="preserve">62% </w:t>
      </w:r>
      <w:r w:rsidR="008C3412">
        <w:rPr>
          <w:rFonts w:ascii="Times New Roman" w:hAnsi="Times New Roman"/>
          <w:bCs/>
          <w:sz w:val="24"/>
          <w:szCs w:val="24"/>
        </w:rPr>
        <w:t xml:space="preserve">din copiii </w:t>
      </w:r>
      <w:r w:rsidR="005E5B99">
        <w:rPr>
          <w:rFonts w:ascii="Times New Roman" w:hAnsi="Times New Roman"/>
          <w:bCs/>
          <w:sz w:val="24"/>
          <w:szCs w:val="24"/>
        </w:rPr>
        <w:t>din clasele 1-4 şi 70% din clasele 5-8</w:t>
      </w:r>
      <w:r>
        <w:rPr>
          <w:rFonts w:ascii="Times New Roman" w:hAnsi="Times New Roman"/>
          <w:bCs/>
          <w:sz w:val="24"/>
          <w:szCs w:val="24"/>
        </w:rPr>
        <w:t xml:space="preserve"> au declarat că merg doar atunci când se confruntă cu probleme dentare.</w:t>
      </w:r>
    </w:p>
    <w:p w:rsidR="002F6822" w:rsidRDefault="001F4E46" w:rsidP="002E0492">
      <w:pPr>
        <w:spacing w:after="0" w:line="360" w:lineRule="auto"/>
        <w:ind w:firstLine="720"/>
        <w:jc w:val="both"/>
        <w:rPr>
          <w:rFonts w:ascii="Times New Roman" w:hAnsi="Times New Roman"/>
          <w:sz w:val="24"/>
          <w:szCs w:val="24"/>
        </w:rPr>
      </w:pPr>
      <w:r w:rsidRPr="001F4E46">
        <w:rPr>
          <w:rFonts w:ascii="Times New Roman" w:hAnsi="Times New Roman"/>
          <w:bCs/>
          <w:sz w:val="24"/>
          <w:szCs w:val="24"/>
        </w:rPr>
        <w:t xml:space="preserve">În ceea ce priveşte obiceiurile alimentare care pot influenţa starea de sănătate orală, majoritatea copiilor </w:t>
      </w:r>
      <w:r w:rsidR="00080FBA">
        <w:rPr>
          <w:rFonts w:ascii="Times New Roman" w:hAnsi="Times New Roman"/>
          <w:bCs/>
          <w:sz w:val="24"/>
          <w:szCs w:val="24"/>
        </w:rPr>
        <w:t xml:space="preserve">din clasele mici </w:t>
      </w:r>
      <w:r w:rsidRPr="001F4E46">
        <w:rPr>
          <w:rFonts w:ascii="Times New Roman" w:hAnsi="Times New Roman"/>
          <w:bCs/>
          <w:sz w:val="24"/>
          <w:szCs w:val="24"/>
        </w:rPr>
        <w:t xml:space="preserve">au declarat că nu consumă dulciuri sau sucuri acidulate între mese în fiecare zi </w:t>
      </w:r>
      <w:r w:rsidR="00702B39">
        <w:rPr>
          <w:rFonts w:ascii="Times New Roman" w:hAnsi="Times New Roman"/>
          <w:bCs/>
          <w:sz w:val="24"/>
          <w:szCs w:val="24"/>
        </w:rPr>
        <w:t xml:space="preserve">sau chiar deloc </w:t>
      </w:r>
      <w:r w:rsidRPr="001F4E46">
        <w:rPr>
          <w:rFonts w:ascii="Times New Roman" w:hAnsi="Times New Roman"/>
          <w:bCs/>
          <w:sz w:val="24"/>
          <w:szCs w:val="24"/>
        </w:rPr>
        <w:t>(</w:t>
      </w:r>
      <w:r w:rsidR="00702B39">
        <w:rPr>
          <w:rFonts w:ascii="Times New Roman" w:hAnsi="Times New Roman"/>
          <w:bCs/>
          <w:sz w:val="24"/>
          <w:szCs w:val="24"/>
        </w:rPr>
        <w:t>69</w:t>
      </w:r>
      <w:r w:rsidRPr="001F4E46">
        <w:rPr>
          <w:rFonts w:ascii="Times New Roman" w:hAnsi="Times New Roman"/>
          <w:bCs/>
          <w:sz w:val="24"/>
          <w:szCs w:val="24"/>
        </w:rPr>
        <w:t>%).</w:t>
      </w:r>
      <w:r w:rsidR="00D45490">
        <w:rPr>
          <w:rFonts w:ascii="Times New Roman" w:hAnsi="Times New Roman"/>
          <w:bCs/>
          <w:sz w:val="24"/>
          <w:szCs w:val="24"/>
        </w:rPr>
        <w:t xml:space="preserve"> </w:t>
      </w:r>
      <w:r w:rsidR="00080FBA">
        <w:rPr>
          <w:rFonts w:ascii="Times New Roman" w:hAnsi="Times New Roman"/>
          <w:bCs/>
          <w:sz w:val="24"/>
          <w:szCs w:val="24"/>
        </w:rPr>
        <w:t>La clasele 5-8 r</w:t>
      </w:r>
      <w:r w:rsidR="002F6822" w:rsidRPr="002F6822">
        <w:rPr>
          <w:rFonts w:ascii="Times New Roman" w:hAnsi="Times New Roman"/>
          <w:sz w:val="24"/>
          <w:szCs w:val="24"/>
        </w:rPr>
        <w:t xml:space="preserve">ezultatele indică faptul că mai mult de jumătate din copii consumă dulciuri o dată sau de mai multe ori pe zi (56,8%). </w:t>
      </w:r>
    </w:p>
    <w:p w:rsidR="004A2DC9" w:rsidRDefault="004A2DC9" w:rsidP="002D1043">
      <w:pPr>
        <w:spacing w:after="0" w:line="360" w:lineRule="auto"/>
        <w:ind w:firstLine="708"/>
        <w:jc w:val="both"/>
        <w:rPr>
          <w:rFonts w:ascii="Times New Roman" w:hAnsi="Times New Roman"/>
          <w:sz w:val="24"/>
          <w:szCs w:val="24"/>
        </w:rPr>
      </w:pPr>
      <w:r>
        <w:rPr>
          <w:rFonts w:ascii="Times New Roman" w:hAnsi="Times New Roman"/>
          <w:sz w:val="24"/>
          <w:szCs w:val="24"/>
        </w:rPr>
        <w:t>În cazul chestionarului destinat elevilor din clasele 5-8, numărul întrebărilor a fost mai mare, obţinându-se astfel informaţii mai detaliate.</w:t>
      </w:r>
    </w:p>
    <w:p w:rsidR="00FC2CAF" w:rsidRDefault="001E03F8" w:rsidP="002D1043">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Astfel, majoritatea (</w:t>
      </w:r>
      <w:r w:rsidRPr="00FC2CAF">
        <w:rPr>
          <w:rFonts w:ascii="Times New Roman" w:hAnsi="Times New Roman"/>
          <w:sz w:val="24"/>
          <w:szCs w:val="24"/>
        </w:rPr>
        <w:t xml:space="preserve">92,7%) </w:t>
      </w:r>
      <w:r>
        <w:rPr>
          <w:rFonts w:ascii="Times New Roman" w:hAnsi="Times New Roman"/>
          <w:sz w:val="24"/>
          <w:szCs w:val="24"/>
        </w:rPr>
        <w:t xml:space="preserve">elevilor din clasele 5-8 sunt siguri că </w:t>
      </w:r>
      <w:r w:rsidRPr="00FC2CAF">
        <w:rPr>
          <w:rFonts w:ascii="Times New Roman" w:hAnsi="Times New Roman"/>
          <w:sz w:val="24"/>
          <w:szCs w:val="24"/>
        </w:rPr>
        <w:t xml:space="preserve">ştiu să se spele corect pe dinţi </w:t>
      </w:r>
      <w:r w:rsidR="00FC2CAF">
        <w:rPr>
          <w:rFonts w:ascii="Times New Roman" w:hAnsi="Times New Roman"/>
          <w:sz w:val="24"/>
          <w:szCs w:val="24"/>
        </w:rPr>
        <w:t xml:space="preserve">şi că au fost instruiţi în privinţa tehnicii </w:t>
      </w:r>
      <w:r w:rsidR="007E7EAE">
        <w:rPr>
          <w:rFonts w:ascii="Times New Roman" w:hAnsi="Times New Roman"/>
          <w:sz w:val="24"/>
          <w:szCs w:val="24"/>
        </w:rPr>
        <w:t>corecte de periaj (80%), instru</w:t>
      </w:r>
      <w:r w:rsidR="00FC2CAF">
        <w:rPr>
          <w:rFonts w:ascii="Times New Roman" w:hAnsi="Times New Roman"/>
          <w:sz w:val="24"/>
          <w:szCs w:val="24"/>
        </w:rPr>
        <w:t>ctajul fiind realizat în principal de către medicul dentist (50%) şi de către părinţi (39%).</w:t>
      </w:r>
    </w:p>
    <w:p w:rsidR="00E13F17" w:rsidRDefault="007E7EAE" w:rsidP="005E0573">
      <w:pPr>
        <w:spacing w:after="0" w:line="360" w:lineRule="auto"/>
        <w:ind w:firstLine="720"/>
        <w:jc w:val="both"/>
        <w:rPr>
          <w:rFonts w:ascii="Times New Roman" w:hAnsi="Times New Roman"/>
          <w:sz w:val="24"/>
          <w:szCs w:val="24"/>
        </w:rPr>
      </w:pPr>
      <w:r w:rsidRPr="004D5CFE">
        <w:rPr>
          <w:rFonts w:ascii="Times New Roman" w:hAnsi="Times New Roman"/>
          <w:sz w:val="24"/>
          <w:szCs w:val="24"/>
        </w:rPr>
        <w:t>În ceea ce priveşte preferinţele în alegerea pastei de dinţi, s-a constatat că elevii se orientează mai mult spre pastele de dinţi mentolate, spre cele care albesc dinţii şi spre cele care conţin fluor.</w:t>
      </w:r>
      <w:r w:rsidR="004D5CFE" w:rsidRPr="004D5CFE">
        <w:rPr>
          <w:rFonts w:ascii="Times New Roman" w:hAnsi="Times New Roman"/>
          <w:sz w:val="24"/>
          <w:szCs w:val="24"/>
        </w:rPr>
        <w:t xml:space="preserve"> </w:t>
      </w:r>
      <w:r w:rsidR="004D5CFE">
        <w:rPr>
          <w:rFonts w:ascii="Times New Roman" w:hAnsi="Times New Roman"/>
          <w:sz w:val="24"/>
          <w:szCs w:val="24"/>
        </w:rPr>
        <w:t>Î</w:t>
      </w:r>
      <w:r w:rsidR="004D5CFE" w:rsidRPr="00993E61">
        <w:rPr>
          <w:rFonts w:ascii="Times New Roman" w:hAnsi="Times New Roman"/>
          <w:sz w:val="24"/>
          <w:szCs w:val="24"/>
        </w:rPr>
        <w:t xml:space="preserve">n afară de periuţa de dinţi </w:t>
      </w:r>
      <w:r w:rsidR="00352235">
        <w:rPr>
          <w:rFonts w:ascii="Times New Roman" w:hAnsi="Times New Roman"/>
          <w:sz w:val="24"/>
          <w:szCs w:val="24"/>
        </w:rPr>
        <w:t xml:space="preserve">elevii </w:t>
      </w:r>
      <w:r w:rsidR="004D5CFE" w:rsidRPr="00993E61">
        <w:rPr>
          <w:rFonts w:ascii="Times New Roman" w:hAnsi="Times New Roman"/>
          <w:sz w:val="24"/>
          <w:szCs w:val="24"/>
        </w:rPr>
        <w:t xml:space="preserve">folosesc şi alte mijloace pentru igiena orală, </w:t>
      </w:r>
      <w:r w:rsidR="00352235">
        <w:rPr>
          <w:rFonts w:ascii="Times New Roman" w:hAnsi="Times New Roman"/>
          <w:sz w:val="24"/>
          <w:szCs w:val="24"/>
        </w:rPr>
        <w:t xml:space="preserve">cum ar fi </w:t>
      </w:r>
      <w:r w:rsidR="00352235" w:rsidRPr="00993E61">
        <w:rPr>
          <w:rFonts w:ascii="Times New Roman" w:hAnsi="Times New Roman"/>
          <w:sz w:val="24"/>
          <w:szCs w:val="24"/>
        </w:rPr>
        <w:t>apa de gură</w:t>
      </w:r>
      <w:r w:rsidR="00352235">
        <w:rPr>
          <w:rFonts w:ascii="Times New Roman" w:hAnsi="Times New Roman"/>
          <w:sz w:val="24"/>
          <w:szCs w:val="24"/>
        </w:rPr>
        <w:t xml:space="preserve"> (</w:t>
      </w:r>
      <w:r w:rsidR="004D5CFE" w:rsidRPr="00993E61">
        <w:rPr>
          <w:rFonts w:ascii="Times New Roman" w:hAnsi="Times New Roman"/>
          <w:sz w:val="24"/>
          <w:szCs w:val="24"/>
        </w:rPr>
        <w:t>64%</w:t>
      </w:r>
      <w:r w:rsidR="00352235">
        <w:rPr>
          <w:rFonts w:ascii="Times New Roman" w:hAnsi="Times New Roman"/>
          <w:sz w:val="24"/>
          <w:szCs w:val="24"/>
        </w:rPr>
        <w:t>)</w:t>
      </w:r>
      <w:r w:rsidR="004D5CFE" w:rsidRPr="00993E61">
        <w:rPr>
          <w:rFonts w:ascii="Times New Roman" w:hAnsi="Times New Roman"/>
          <w:sz w:val="24"/>
          <w:szCs w:val="24"/>
        </w:rPr>
        <w:t xml:space="preserve"> </w:t>
      </w:r>
      <w:r w:rsidR="00352235">
        <w:rPr>
          <w:rFonts w:ascii="Times New Roman" w:hAnsi="Times New Roman"/>
          <w:sz w:val="24"/>
          <w:szCs w:val="24"/>
        </w:rPr>
        <w:t xml:space="preserve">şi </w:t>
      </w:r>
      <w:r w:rsidR="00352235" w:rsidRPr="00993E61">
        <w:rPr>
          <w:rFonts w:ascii="Times New Roman" w:hAnsi="Times New Roman"/>
          <w:sz w:val="24"/>
          <w:szCs w:val="24"/>
        </w:rPr>
        <w:t xml:space="preserve">periuţe interdentare </w:t>
      </w:r>
      <w:r w:rsidR="00352235">
        <w:rPr>
          <w:rFonts w:ascii="Times New Roman" w:hAnsi="Times New Roman"/>
          <w:sz w:val="24"/>
          <w:szCs w:val="24"/>
        </w:rPr>
        <w:t>(</w:t>
      </w:r>
      <w:r w:rsidR="004D5CFE" w:rsidRPr="00993E61">
        <w:rPr>
          <w:rFonts w:ascii="Times New Roman" w:hAnsi="Times New Roman"/>
          <w:sz w:val="24"/>
          <w:szCs w:val="24"/>
        </w:rPr>
        <w:t>3,3%</w:t>
      </w:r>
      <w:r w:rsidR="00352235">
        <w:rPr>
          <w:rFonts w:ascii="Times New Roman" w:hAnsi="Times New Roman"/>
          <w:sz w:val="24"/>
          <w:szCs w:val="24"/>
        </w:rPr>
        <w:t>)</w:t>
      </w:r>
      <w:r w:rsidR="004D5CFE" w:rsidRPr="00993E61">
        <w:rPr>
          <w:rFonts w:ascii="Times New Roman" w:hAnsi="Times New Roman"/>
          <w:sz w:val="24"/>
          <w:szCs w:val="24"/>
        </w:rPr>
        <w:t>.</w:t>
      </w:r>
    </w:p>
    <w:p w:rsidR="005E0573" w:rsidRPr="005E0573" w:rsidRDefault="005E0573" w:rsidP="005E0573">
      <w:pPr>
        <w:spacing w:after="0" w:line="360" w:lineRule="auto"/>
        <w:ind w:firstLine="720"/>
        <w:jc w:val="both"/>
        <w:rPr>
          <w:rFonts w:ascii="Times New Roman" w:hAnsi="Times New Roman"/>
          <w:sz w:val="24"/>
          <w:szCs w:val="24"/>
        </w:rPr>
      </w:pPr>
    </w:p>
    <w:p w:rsidR="00C33D7A" w:rsidRPr="00532CFC" w:rsidRDefault="00C33D7A" w:rsidP="00C33D7A">
      <w:pPr>
        <w:spacing w:after="0" w:line="360" w:lineRule="auto"/>
        <w:ind w:firstLine="708"/>
        <w:rPr>
          <w:rFonts w:ascii="Times New Roman" w:eastAsia="Times New Roman" w:hAnsi="Times New Roman"/>
          <w:sz w:val="24"/>
          <w:szCs w:val="24"/>
        </w:rPr>
      </w:pPr>
      <w:r w:rsidRPr="00532CFC">
        <w:rPr>
          <w:rFonts w:ascii="Times New Roman" w:eastAsia="Times New Roman" w:hAnsi="Times New Roman"/>
          <w:sz w:val="24"/>
          <w:szCs w:val="24"/>
        </w:rPr>
        <w:t>Studiu</w:t>
      </w:r>
      <w:r>
        <w:rPr>
          <w:rFonts w:ascii="Times New Roman" w:eastAsia="Times New Roman" w:hAnsi="Times New Roman"/>
          <w:sz w:val="24"/>
          <w:szCs w:val="24"/>
        </w:rPr>
        <w:t>l</w:t>
      </w:r>
      <w:r w:rsidRPr="00532CFC">
        <w:rPr>
          <w:rFonts w:ascii="Times New Roman" w:eastAsia="Times New Roman" w:hAnsi="Times New Roman"/>
          <w:sz w:val="24"/>
          <w:szCs w:val="24"/>
        </w:rPr>
        <w:t xml:space="preserve"> </w:t>
      </w:r>
      <w:r w:rsidRPr="006C02C1">
        <w:rPr>
          <w:rFonts w:ascii="Times New Roman" w:eastAsia="Times New Roman" w:hAnsi="Times New Roman"/>
          <w:i/>
          <w:sz w:val="24"/>
          <w:szCs w:val="24"/>
        </w:rPr>
        <w:t>IPSOS</w:t>
      </w:r>
      <w:r w:rsidRPr="00532CFC">
        <w:rPr>
          <w:rFonts w:ascii="Times New Roman" w:eastAsia="Times New Roman" w:hAnsi="Times New Roman"/>
          <w:sz w:val="24"/>
          <w:szCs w:val="24"/>
        </w:rPr>
        <w:t>, efectuat pe un număr de 3.504 respondenţi din Franţa, Germania, Irlanda, Italia, Polonia, Spania şi Marea Britanie</w:t>
      </w:r>
      <w:r>
        <w:rPr>
          <w:rFonts w:ascii="Times New Roman" w:eastAsia="Times New Roman" w:hAnsi="Times New Roman"/>
          <w:sz w:val="24"/>
          <w:szCs w:val="24"/>
        </w:rPr>
        <w:t xml:space="preserve"> referitor la comportamentele europenilor în privinţa igienei orale a demonstrat că:</w:t>
      </w:r>
    </w:p>
    <w:p w:rsidR="00C33D7A" w:rsidRPr="00532CFC" w:rsidRDefault="00C33D7A" w:rsidP="00C33D7A">
      <w:pPr>
        <w:spacing w:after="0" w:line="360" w:lineRule="auto"/>
        <w:rPr>
          <w:rFonts w:ascii="Times New Roman" w:eastAsia="Times New Roman" w:hAnsi="Times New Roman"/>
          <w:sz w:val="24"/>
          <w:szCs w:val="24"/>
          <w:lang w:val="it-IT"/>
        </w:rPr>
      </w:pPr>
      <w:r w:rsidRPr="00532CFC">
        <w:rPr>
          <w:rFonts w:ascii="Times New Roman" w:eastAsia="Times New Roman" w:hAnsi="Times New Roman"/>
          <w:sz w:val="24"/>
          <w:szCs w:val="24"/>
          <w:lang w:val="en-US"/>
        </w:rPr>
        <w:sym w:font="Symbol" w:char="F0B7"/>
      </w:r>
      <w:r w:rsidRPr="00532CFC">
        <w:rPr>
          <w:rFonts w:ascii="Times New Roman" w:eastAsia="Times New Roman" w:hAnsi="Times New Roman"/>
          <w:sz w:val="24"/>
          <w:szCs w:val="24"/>
          <w:lang w:val="it-IT"/>
        </w:rPr>
        <w:t>65% dintre europe</w:t>
      </w:r>
      <w:r>
        <w:rPr>
          <w:rFonts w:ascii="Times New Roman" w:eastAsia="Times New Roman" w:hAnsi="Times New Roman"/>
          <w:sz w:val="24"/>
          <w:szCs w:val="24"/>
          <w:lang w:val="it-IT"/>
        </w:rPr>
        <w:t>ni (din cele 7 state studiate) îşi schimbă periuţa o dată</w:t>
      </w:r>
      <w:r w:rsidRPr="00532CFC">
        <w:rPr>
          <w:rFonts w:ascii="Times New Roman" w:eastAsia="Times New Roman" w:hAnsi="Times New Roman"/>
          <w:sz w:val="24"/>
          <w:szCs w:val="24"/>
          <w:lang w:val="it-IT"/>
        </w:rPr>
        <w:t xml:space="preserve"> la trei luni. </w:t>
      </w:r>
    </w:p>
    <w:p w:rsidR="00C33D7A" w:rsidRPr="00532CFC" w:rsidRDefault="00C33D7A" w:rsidP="00C33D7A">
      <w:pPr>
        <w:spacing w:after="0" w:line="360" w:lineRule="auto"/>
        <w:rPr>
          <w:rFonts w:ascii="Times New Roman" w:eastAsia="Times New Roman" w:hAnsi="Times New Roman"/>
          <w:sz w:val="24"/>
          <w:szCs w:val="24"/>
          <w:lang w:val="it-IT"/>
        </w:rPr>
      </w:pPr>
      <w:r w:rsidRPr="00532CFC">
        <w:rPr>
          <w:rFonts w:ascii="Times New Roman" w:eastAsia="Times New Roman" w:hAnsi="Times New Roman"/>
          <w:sz w:val="24"/>
          <w:szCs w:val="24"/>
          <w:lang w:val="en-US"/>
        </w:rPr>
        <w:sym w:font="Symbol" w:char="F0B7"/>
      </w:r>
      <w:r w:rsidRPr="00532CFC">
        <w:rPr>
          <w:rFonts w:ascii="Times New Roman" w:eastAsia="Times New Roman" w:hAnsi="Times New Roman"/>
          <w:sz w:val="24"/>
          <w:szCs w:val="24"/>
          <w:lang w:val="it-IT"/>
        </w:rPr>
        <w:t xml:space="preserve">Germanii </w:t>
      </w:r>
      <w:r>
        <w:rPr>
          <w:rFonts w:ascii="Times New Roman" w:eastAsia="Times New Roman" w:hAnsi="Times New Roman"/>
          <w:sz w:val="24"/>
          <w:szCs w:val="24"/>
          <w:lang w:val="it-IT"/>
        </w:rPr>
        <w:t>ş</w:t>
      </w:r>
      <w:r w:rsidRPr="00532CFC">
        <w:rPr>
          <w:rFonts w:ascii="Times New Roman" w:eastAsia="Times New Roman" w:hAnsi="Times New Roman"/>
          <w:sz w:val="24"/>
          <w:szCs w:val="24"/>
          <w:lang w:val="it-IT"/>
        </w:rPr>
        <w:t>i italienii sunt cei mai riguro</w:t>
      </w:r>
      <w:r>
        <w:rPr>
          <w:rFonts w:ascii="Times New Roman" w:eastAsia="Times New Roman" w:hAnsi="Times New Roman"/>
          <w:sz w:val="24"/>
          <w:szCs w:val="24"/>
          <w:lang w:val="it-IT"/>
        </w:rPr>
        <w:t>ş</w:t>
      </w:r>
      <w:r w:rsidRPr="00532CFC">
        <w:rPr>
          <w:rFonts w:ascii="Times New Roman" w:eastAsia="Times New Roman" w:hAnsi="Times New Roman"/>
          <w:sz w:val="24"/>
          <w:szCs w:val="24"/>
          <w:lang w:val="it-IT"/>
        </w:rPr>
        <w:t>i:</w:t>
      </w:r>
    </w:p>
    <w:p w:rsidR="00C33D7A" w:rsidRPr="00532CFC" w:rsidRDefault="00C33D7A" w:rsidP="00C33D7A">
      <w:pPr>
        <w:spacing w:after="0" w:line="360" w:lineRule="auto"/>
        <w:ind w:left="708"/>
        <w:rPr>
          <w:rFonts w:ascii="Times New Roman" w:eastAsia="Times New Roman" w:hAnsi="Times New Roman"/>
          <w:sz w:val="24"/>
          <w:szCs w:val="24"/>
          <w:lang w:val="it-IT"/>
        </w:rPr>
      </w:pPr>
      <w:r w:rsidRPr="00532CFC">
        <w:rPr>
          <w:rFonts w:ascii="Times New Roman" w:eastAsia="Times New Roman" w:hAnsi="Times New Roman"/>
          <w:sz w:val="24"/>
          <w:szCs w:val="24"/>
          <w:lang w:val="it-IT"/>
        </w:rPr>
        <w:t>o77% dintre responden</w:t>
      </w:r>
      <w:r w:rsidR="0036548A">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ii din Germania si 74% dintre cei din Italia isi schimba periuta cel putin o data la trei luni</w:t>
      </w:r>
    </w:p>
    <w:p w:rsidR="00C33D7A" w:rsidRPr="00532CFC" w:rsidRDefault="00C33D7A" w:rsidP="00C33D7A">
      <w:pPr>
        <w:spacing w:after="0" w:line="360" w:lineRule="auto"/>
        <w:ind w:left="708"/>
        <w:rPr>
          <w:rFonts w:ascii="Times New Roman" w:eastAsia="Times New Roman" w:hAnsi="Times New Roman"/>
          <w:sz w:val="24"/>
          <w:szCs w:val="24"/>
          <w:lang w:val="it-IT"/>
        </w:rPr>
      </w:pPr>
      <w:r w:rsidRPr="00532CFC">
        <w:rPr>
          <w:rFonts w:ascii="Times New Roman" w:eastAsia="Times New Roman" w:hAnsi="Times New Roman"/>
          <w:sz w:val="24"/>
          <w:szCs w:val="24"/>
          <w:lang w:val="it-IT"/>
        </w:rPr>
        <w:t>o jum</w:t>
      </w:r>
      <w:r w:rsidR="0036548A">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 xml:space="preserve">tate dintre spanioli (49%), irlandezi (48%) </w:t>
      </w:r>
      <w:r w:rsidR="0036548A">
        <w:rPr>
          <w:rFonts w:ascii="Times New Roman" w:eastAsia="Times New Roman" w:hAnsi="Times New Roman"/>
          <w:sz w:val="24"/>
          <w:szCs w:val="24"/>
          <w:lang w:val="it-IT"/>
        </w:rPr>
        <w:t>ş</w:t>
      </w:r>
      <w:r w:rsidRPr="00532CFC">
        <w:rPr>
          <w:rFonts w:ascii="Times New Roman" w:eastAsia="Times New Roman" w:hAnsi="Times New Roman"/>
          <w:sz w:val="24"/>
          <w:szCs w:val="24"/>
          <w:lang w:val="it-IT"/>
        </w:rPr>
        <w:t>i britanici (47%) o schimb</w:t>
      </w:r>
      <w:r w:rsidR="0036548A">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 xml:space="preserve"> mai rar. </w:t>
      </w:r>
    </w:p>
    <w:p w:rsidR="00C33D7A" w:rsidRPr="00532CFC" w:rsidRDefault="00C33D7A" w:rsidP="00C33D7A">
      <w:pPr>
        <w:spacing w:after="0" w:line="360" w:lineRule="auto"/>
        <w:rPr>
          <w:rFonts w:ascii="Times New Roman" w:eastAsia="Times New Roman" w:hAnsi="Times New Roman"/>
          <w:sz w:val="24"/>
          <w:szCs w:val="24"/>
          <w:lang w:val="it-IT"/>
        </w:rPr>
      </w:pPr>
      <w:r w:rsidRPr="00532CFC">
        <w:rPr>
          <w:rFonts w:ascii="Times New Roman" w:eastAsia="Times New Roman" w:hAnsi="Times New Roman"/>
          <w:sz w:val="24"/>
          <w:szCs w:val="24"/>
          <w:lang w:val="en-US"/>
        </w:rPr>
        <w:sym w:font="Symbol" w:char="F0B7"/>
      </w:r>
      <w:r w:rsidRPr="00532CFC">
        <w:rPr>
          <w:rFonts w:ascii="Times New Roman" w:eastAsia="Times New Roman" w:hAnsi="Times New Roman"/>
          <w:sz w:val="24"/>
          <w:szCs w:val="24"/>
          <w:lang w:val="it-IT"/>
        </w:rPr>
        <w:t>Obiceiurile difer</w:t>
      </w:r>
      <w:r>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în funcţ</w:t>
      </w:r>
      <w:r w:rsidRPr="00532CFC">
        <w:rPr>
          <w:rFonts w:ascii="Times New Roman" w:eastAsia="Times New Roman" w:hAnsi="Times New Roman"/>
          <w:sz w:val="24"/>
          <w:szCs w:val="24"/>
          <w:lang w:val="it-IT"/>
        </w:rPr>
        <w:t>ie de sex, v</w:t>
      </w:r>
      <w:r>
        <w:rPr>
          <w:rFonts w:ascii="Times New Roman" w:eastAsia="Times New Roman" w:hAnsi="Times New Roman"/>
          <w:sz w:val="24"/>
          <w:szCs w:val="24"/>
          <w:lang w:val="it-IT"/>
        </w:rPr>
        <w:t>â</w:t>
      </w:r>
      <w:r w:rsidRPr="00532CFC">
        <w:rPr>
          <w:rFonts w:ascii="Times New Roman" w:eastAsia="Times New Roman" w:hAnsi="Times New Roman"/>
          <w:sz w:val="24"/>
          <w:szCs w:val="24"/>
          <w:lang w:val="it-IT"/>
        </w:rPr>
        <w:t>rst</w:t>
      </w:r>
      <w:r>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 xml:space="preserve"> </w:t>
      </w:r>
      <w:r>
        <w:rPr>
          <w:rFonts w:ascii="Times New Roman" w:eastAsia="Times New Roman" w:hAnsi="Times New Roman"/>
          <w:sz w:val="24"/>
          <w:szCs w:val="24"/>
          <w:lang w:val="it-IT"/>
        </w:rPr>
        <w:t>ş</w:t>
      </w:r>
      <w:r w:rsidRPr="00532CFC">
        <w:rPr>
          <w:rFonts w:ascii="Times New Roman" w:eastAsia="Times New Roman" w:hAnsi="Times New Roman"/>
          <w:sz w:val="24"/>
          <w:szCs w:val="24"/>
          <w:lang w:val="it-IT"/>
        </w:rPr>
        <w:t>i nivel de educa</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 xml:space="preserve">ie, precum </w:t>
      </w:r>
      <w:r>
        <w:rPr>
          <w:rFonts w:ascii="Times New Roman" w:eastAsia="Times New Roman" w:hAnsi="Times New Roman"/>
          <w:sz w:val="24"/>
          <w:szCs w:val="24"/>
          <w:lang w:val="it-IT"/>
        </w:rPr>
        <w:t>ş</w:t>
      </w:r>
      <w:r w:rsidRPr="00532CFC">
        <w:rPr>
          <w:rFonts w:ascii="Times New Roman" w:eastAsia="Times New Roman" w:hAnsi="Times New Roman"/>
          <w:sz w:val="24"/>
          <w:szCs w:val="24"/>
          <w:lang w:val="it-IT"/>
        </w:rPr>
        <w:t>i de starea civil</w:t>
      </w:r>
      <w:r>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 xml:space="preserve">. </w:t>
      </w:r>
    </w:p>
    <w:p w:rsidR="00C33D7A" w:rsidRPr="00532CFC" w:rsidRDefault="00C33D7A" w:rsidP="00C33D7A">
      <w:pPr>
        <w:spacing w:after="0" w:line="360" w:lineRule="auto"/>
        <w:rPr>
          <w:rFonts w:ascii="Times New Roman" w:eastAsia="Times New Roman" w:hAnsi="Times New Roman"/>
          <w:sz w:val="24"/>
          <w:szCs w:val="24"/>
          <w:lang w:val="it-IT"/>
        </w:rPr>
      </w:pPr>
      <w:r>
        <w:rPr>
          <w:rFonts w:ascii="Times New Roman" w:eastAsia="Times New Roman" w:hAnsi="Times New Roman"/>
          <w:sz w:val="24"/>
          <w:szCs w:val="24"/>
          <w:lang w:val="it-IT"/>
        </w:rPr>
        <w:t>Femeile schimbă periuţ</w:t>
      </w:r>
      <w:r w:rsidRPr="00532CFC">
        <w:rPr>
          <w:rFonts w:ascii="Times New Roman" w:eastAsia="Times New Roman" w:hAnsi="Times New Roman"/>
          <w:sz w:val="24"/>
          <w:szCs w:val="24"/>
          <w:lang w:val="it-IT"/>
        </w:rPr>
        <w:t>a pu</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in mai des dec</w:t>
      </w:r>
      <w:r>
        <w:rPr>
          <w:rFonts w:ascii="Times New Roman" w:eastAsia="Times New Roman" w:hAnsi="Times New Roman"/>
          <w:sz w:val="24"/>
          <w:szCs w:val="24"/>
          <w:lang w:val="it-IT"/>
        </w:rPr>
        <w:t>â</w:t>
      </w:r>
      <w:r w:rsidRPr="00532CFC">
        <w:rPr>
          <w:rFonts w:ascii="Times New Roman" w:eastAsia="Times New Roman" w:hAnsi="Times New Roman"/>
          <w:sz w:val="24"/>
          <w:szCs w:val="24"/>
          <w:lang w:val="it-IT"/>
        </w:rPr>
        <w:t>t b</w:t>
      </w:r>
      <w:r>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rba</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ii (69% dintre femei schimb</w:t>
      </w:r>
      <w:r>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 xml:space="preserve"> o dat</w:t>
      </w:r>
      <w:r>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 xml:space="preserve"> la </w:t>
      </w:r>
    </w:p>
    <w:p w:rsidR="00C33D7A" w:rsidRPr="00532CFC" w:rsidRDefault="00C33D7A" w:rsidP="00C33D7A">
      <w:pPr>
        <w:spacing w:after="0" w:line="360" w:lineRule="auto"/>
        <w:rPr>
          <w:rFonts w:ascii="Times New Roman" w:eastAsia="Times New Roman" w:hAnsi="Times New Roman"/>
          <w:sz w:val="24"/>
          <w:szCs w:val="24"/>
          <w:lang w:val="it-IT"/>
        </w:rPr>
      </w:pPr>
      <w:r w:rsidRPr="00532CFC">
        <w:rPr>
          <w:rFonts w:ascii="Times New Roman" w:eastAsia="Times New Roman" w:hAnsi="Times New Roman"/>
          <w:sz w:val="24"/>
          <w:szCs w:val="24"/>
          <w:lang w:val="it-IT"/>
        </w:rPr>
        <w:t xml:space="preserve">trei luni, </w:t>
      </w:r>
      <w:r>
        <w:rPr>
          <w:rFonts w:ascii="Times New Roman" w:eastAsia="Times New Roman" w:hAnsi="Times New Roman"/>
          <w:sz w:val="24"/>
          <w:szCs w:val="24"/>
          <w:lang w:val="it-IT"/>
        </w:rPr>
        <w:t>î</w:t>
      </w:r>
      <w:r w:rsidRPr="00532CFC">
        <w:rPr>
          <w:rFonts w:ascii="Times New Roman" w:eastAsia="Times New Roman" w:hAnsi="Times New Roman"/>
          <w:sz w:val="24"/>
          <w:szCs w:val="24"/>
          <w:lang w:val="it-IT"/>
        </w:rPr>
        <w:t>n compara</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ie cu b</w:t>
      </w:r>
      <w:r>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rba</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ii -61%). Genera</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ia tanara (18-34) are mai pu</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in tendin</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 xml:space="preserve">a </w:t>
      </w:r>
    </w:p>
    <w:p w:rsidR="00C33D7A" w:rsidRPr="00532CFC" w:rsidRDefault="00C33D7A" w:rsidP="00C33D7A">
      <w:pPr>
        <w:spacing w:after="0" w:line="360" w:lineRule="auto"/>
        <w:rPr>
          <w:rFonts w:ascii="Times New Roman" w:eastAsia="Times New Roman" w:hAnsi="Times New Roman"/>
          <w:sz w:val="24"/>
          <w:szCs w:val="24"/>
          <w:lang w:val="it-IT"/>
        </w:rPr>
      </w:pPr>
      <w:r w:rsidRPr="00532CFC">
        <w:rPr>
          <w:rFonts w:ascii="Times New Roman" w:eastAsia="Times New Roman" w:hAnsi="Times New Roman"/>
          <w:sz w:val="24"/>
          <w:szCs w:val="24"/>
          <w:lang w:val="it-IT"/>
        </w:rPr>
        <w:t>de a schimba periu</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a o data la trei luni (60%) fa</w:t>
      </w:r>
      <w:r>
        <w:rPr>
          <w:rFonts w:ascii="Times New Roman" w:eastAsia="Times New Roman" w:hAnsi="Times New Roman"/>
          <w:sz w:val="24"/>
          <w:szCs w:val="24"/>
          <w:lang w:val="it-IT"/>
        </w:rPr>
        <w:t>ţ</w:t>
      </w:r>
      <w:r w:rsidR="0036548A">
        <w:rPr>
          <w:rFonts w:ascii="Times New Roman" w:eastAsia="Times New Roman" w:hAnsi="Times New Roman"/>
          <w:sz w:val="24"/>
          <w:szCs w:val="24"/>
          <w:lang w:val="it-IT"/>
        </w:rPr>
        <w:t>ă</w:t>
      </w:r>
      <w:r>
        <w:rPr>
          <w:rFonts w:ascii="Times New Roman" w:eastAsia="Times New Roman" w:hAnsi="Times New Roman"/>
          <w:sz w:val="24"/>
          <w:szCs w:val="24"/>
          <w:lang w:val="it-IT"/>
        </w:rPr>
        <w:t xml:space="preserve"> de cei cu vârste î</w:t>
      </w:r>
      <w:r w:rsidRPr="00532CFC">
        <w:rPr>
          <w:rFonts w:ascii="Times New Roman" w:eastAsia="Times New Roman" w:hAnsi="Times New Roman"/>
          <w:sz w:val="24"/>
          <w:szCs w:val="24"/>
          <w:lang w:val="it-IT"/>
        </w:rPr>
        <w:t xml:space="preserve">ntre 35-54 (69%) sau 55+ </w:t>
      </w:r>
    </w:p>
    <w:p w:rsidR="00C33D7A" w:rsidRPr="00532CFC" w:rsidRDefault="00C33D7A" w:rsidP="00C33D7A">
      <w:pPr>
        <w:spacing w:after="0" w:line="360" w:lineRule="auto"/>
        <w:rPr>
          <w:rFonts w:ascii="Times New Roman" w:eastAsia="Times New Roman" w:hAnsi="Times New Roman"/>
          <w:sz w:val="24"/>
          <w:szCs w:val="24"/>
          <w:lang w:val="it-IT"/>
        </w:rPr>
      </w:pPr>
      <w:r w:rsidRPr="00532CFC">
        <w:rPr>
          <w:rFonts w:ascii="Times New Roman" w:eastAsia="Times New Roman" w:hAnsi="Times New Roman"/>
          <w:sz w:val="24"/>
          <w:szCs w:val="24"/>
          <w:lang w:val="it-IT"/>
        </w:rPr>
        <w:t>(65%).</w:t>
      </w:r>
    </w:p>
    <w:p w:rsidR="00C33D7A" w:rsidRPr="00532CFC" w:rsidRDefault="00C33D7A" w:rsidP="00C33D7A">
      <w:pPr>
        <w:spacing w:after="0" w:line="360" w:lineRule="auto"/>
        <w:rPr>
          <w:rFonts w:ascii="Times New Roman" w:eastAsia="Times New Roman" w:hAnsi="Times New Roman"/>
          <w:sz w:val="24"/>
          <w:szCs w:val="24"/>
          <w:lang w:val="it-IT"/>
        </w:rPr>
      </w:pPr>
      <w:r w:rsidRPr="00532CFC">
        <w:rPr>
          <w:rFonts w:ascii="Times New Roman" w:eastAsia="Times New Roman" w:hAnsi="Times New Roman"/>
          <w:sz w:val="24"/>
          <w:szCs w:val="24"/>
          <w:lang w:val="en-US"/>
        </w:rPr>
        <w:sym w:font="Symbol" w:char="F0B7"/>
      </w:r>
      <w:r w:rsidRPr="00532CFC">
        <w:rPr>
          <w:rFonts w:ascii="Times New Roman" w:eastAsia="Times New Roman" w:hAnsi="Times New Roman"/>
          <w:sz w:val="24"/>
          <w:szCs w:val="24"/>
          <w:lang w:val="it-IT"/>
        </w:rPr>
        <w:t>Cei mai rigurosi europeni la sp</w:t>
      </w:r>
      <w:r>
        <w:rPr>
          <w:rFonts w:ascii="Times New Roman" w:eastAsia="Times New Roman" w:hAnsi="Times New Roman"/>
          <w:sz w:val="24"/>
          <w:szCs w:val="24"/>
          <w:lang w:val="it-IT"/>
        </w:rPr>
        <w:t>ă</w:t>
      </w:r>
      <w:r w:rsidRPr="00532CFC">
        <w:rPr>
          <w:rFonts w:ascii="Times New Roman" w:eastAsia="Times New Roman" w:hAnsi="Times New Roman"/>
          <w:sz w:val="24"/>
          <w:szCs w:val="24"/>
          <w:lang w:val="it-IT"/>
        </w:rPr>
        <w:t>latul pe din</w:t>
      </w:r>
      <w:r>
        <w:rPr>
          <w:rFonts w:ascii="Times New Roman" w:eastAsia="Times New Roman" w:hAnsi="Times New Roman"/>
          <w:sz w:val="24"/>
          <w:szCs w:val="24"/>
          <w:lang w:val="it-IT"/>
        </w:rPr>
        <w:t>ţi sunt</w:t>
      </w:r>
      <w:r w:rsidRPr="00532CFC">
        <w:rPr>
          <w:rFonts w:ascii="Times New Roman" w:eastAsia="Times New Roman" w:hAnsi="Times New Roman"/>
          <w:sz w:val="24"/>
          <w:szCs w:val="24"/>
          <w:lang w:val="it-IT"/>
        </w:rPr>
        <w:t xml:space="preserve"> responden</w:t>
      </w:r>
      <w:r>
        <w:rPr>
          <w:rFonts w:ascii="Times New Roman" w:eastAsia="Times New Roman" w:hAnsi="Times New Roman"/>
          <w:sz w:val="24"/>
          <w:szCs w:val="24"/>
          <w:lang w:val="it-IT"/>
        </w:rPr>
        <w:t xml:space="preserve">ţii din Germania (62%), care </w:t>
      </w:r>
      <w:r w:rsidRPr="00532CFC">
        <w:rPr>
          <w:rFonts w:ascii="Times New Roman" w:eastAsia="Times New Roman" w:hAnsi="Times New Roman"/>
          <w:sz w:val="24"/>
          <w:szCs w:val="24"/>
          <w:lang w:val="it-IT"/>
        </w:rPr>
        <w:t>tind s</w:t>
      </w:r>
      <w:r>
        <w:rPr>
          <w:rFonts w:ascii="Times New Roman" w:eastAsia="Times New Roman" w:hAnsi="Times New Roman"/>
          <w:sz w:val="24"/>
          <w:szCs w:val="24"/>
          <w:lang w:val="it-IT"/>
        </w:rPr>
        <w:t>ă îş</w:t>
      </w:r>
      <w:r w:rsidRPr="00532CFC">
        <w:rPr>
          <w:rFonts w:ascii="Times New Roman" w:eastAsia="Times New Roman" w:hAnsi="Times New Roman"/>
          <w:sz w:val="24"/>
          <w:szCs w:val="24"/>
          <w:lang w:val="it-IT"/>
        </w:rPr>
        <w:t>i perieze din</w:t>
      </w:r>
      <w:r>
        <w:rPr>
          <w:rFonts w:ascii="Times New Roman" w:eastAsia="Times New Roman" w:hAnsi="Times New Roman"/>
          <w:sz w:val="24"/>
          <w:szCs w:val="24"/>
          <w:lang w:val="it-IT"/>
        </w:rPr>
        <w:t>ţ</w:t>
      </w:r>
      <w:r w:rsidRPr="00532CFC">
        <w:rPr>
          <w:rFonts w:ascii="Times New Roman" w:eastAsia="Times New Roman" w:hAnsi="Times New Roman"/>
          <w:sz w:val="24"/>
          <w:szCs w:val="24"/>
          <w:lang w:val="it-IT"/>
        </w:rPr>
        <w:t xml:space="preserve">ii mai mult de 2 minute. </w:t>
      </w:r>
    </w:p>
    <w:p w:rsidR="00C33D7A" w:rsidRPr="00C14816" w:rsidRDefault="00C33D7A" w:rsidP="005268C6">
      <w:pPr>
        <w:spacing w:line="360" w:lineRule="auto"/>
        <w:jc w:val="both"/>
        <w:rPr>
          <w:rFonts w:ascii="Times New Roman" w:eastAsia="Times New Roman" w:hAnsi="Times New Roman"/>
          <w:sz w:val="24"/>
          <w:szCs w:val="24"/>
          <w:lang w:val="it-IT"/>
        </w:rPr>
      </w:pPr>
      <w:r>
        <w:rPr>
          <w:rFonts w:ascii="Times New Roman" w:eastAsia="Times New Roman" w:hAnsi="Times New Roman"/>
          <w:sz w:val="24"/>
          <w:szCs w:val="24"/>
        </w:rPr>
        <w:t>(</w:t>
      </w:r>
      <w:r w:rsidRPr="00630E81">
        <w:rPr>
          <w:rFonts w:ascii="Times New Roman" w:eastAsia="Times New Roman" w:hAnsi="Times New Roman"/>
          <w:i/>
          <w:sz w:val="24"/>
          <w:szCs w:val="24"/>
        </w:rPr>
        <w:t>http://www.galasocietatiicivile.ro/pictures/documents/316-Backgrounder_CIFRE_ZambesteRomania_Rablepentruperiutata2015.pdf</w:t>
      </w:r>
      <w:r>
        <w:rPr>
          <w:rFonts w:ascii="Times New Roman" w:eastAsia="Times New Roman" w:hAnsi="Times New Roman"/>
          <w:sz w:val="24"/>
          <w:szCs w:val="24"/>
        </w:rPr>
        <w:t>)</w:t>
      </w:r>
    </w:p>
    <w:p w:rsidR="00CD5F0A" w:rsidRDefault="00431DCE" w:rsidP="00CD5F0A">
      <w:pPr>
        <w:pStyle w:val="ListParagraph"/>
        <w:spacing w:after="120" w:line="360" w:lineRule="auto"/>
        <w:ind w:left="0" w:firstLine="708"/>
        <w:jc w:val="both"/>
        <w:rPr>
          <w:rFonts w:ascii="Times New Roman" w:hAnsi="Times New Roman"/>
          <w:sz w:val="24"/>
          <w:szCs w:val="24"/>
        </w:rPr>
      </w:pPr>
      <w:r w:rsidRPr="00C770A9">
        <w:rPr>
          <w:rFonts w:ascii="Times New Roman" w:hAnsi="Times New Roman"/>
          <w:sz w:val="24"/>
          <w:szCs w:val="24"/>
        </w:rPr>
        <w:t xml:space="preserve">Datele furnizate </w:t>
      </w:r>
      <w:r w:rsidR="00806C0A" w:rsidRPr="00C770A9">
        <w:rPr>
          <w:rFonts w:ascii="Times New Roman" w:hAnsi="Times New Roman"/>
          <w:sz w:val="24"/>
          <w:szCs w:val="24"/>
        </w:rPr>
        <w:t xml:space="preserve">de Eurobarometru </w:t>
      </w:r>
      <w:r w:rsidRPr="00C770A9">
        <w:rPr>
          <w:rFonts w:ascii="Times New Roman" w:hAnsi="Times New Roman"/>
          <w:sz w:val="24"/>
          <w:szCs w:val="24"/>
        </w:rPr>
        <w:t xml:space="preserve">despre sănătatea orală a populaţiei statelor Uniunii Europene </w:t>
      </w:r>
      <w:r w:rsidR="003C0761">
        <w:rPr>
          <w:rFonts w:ascii="Times New Roman" w:hAnsi="Times New Roman"/>
          <w:sz w:val="24"/>
          <w:szCs w:val="24"/>
        </w:rPr>
        <w:t>(</w:t>
      </w:r>
      <w:hyperlink r:id="rId25" w:history="1">
        <w:r w:rsidR="003C0761" w:rsidRPr="007A6987">
          <w:rPr>
            <w:rStyle w:val="Hyperlink"/>
            <w:rFonts w:ascii="Times New Roman" w:hAnsi="Times New Roman"/>
            <w:i/>
            <w:color w:val="auto"/>
            <w:sz w:val="24"/>
            <w:szCs w:val="24"/>
          </w:rPr>
          <w:t>https://open-data.europa.eu/en/data/dataset/S795_72_3_EBS330</w:t>
        </w:r>
      </w:hyperlink>
      <w:r w:rsidR="003C0761">
        <w:rPr>
          <w:rFonts w:ascii="Times New Roman" w:hAnsi="Times New Roman"/>
          <w:sz w:val="24"/>
          <w:szCs w:val="24"/>
        </w:rPr>
        <w:t xml:space="preserve">) </w:t>
      </w:r>
      <w:r w:rsidR="004440B0">
        <w:rPr>
          <w:rFonts w:ascii="Times New Roman" w:hAnsi="Times New Roman"/>
          <w:sz w:val="24"/>
          <w:szCs w:val="24"/>
        </w:rPr>
        <w:t>într-un s</w:t>
      </w:r>
      <w:r w:rsidR="004440B0" w:rsidRPr="00D1541C">
        <w:rPr>
          <w:rFonts w:ascii="Times New Roman" w:hAnsi="Times New Roman"/>
          <w:sz w:val="24"/>
          <w:szCs w:val="24"/>
        </w:rPr>
        <w:t>tudiu</w:t>
      </w:r>
      <w:r w:rsidR="00DC7F3D">
        <w:rPr>
          <w:rFonts w:ascii="Times New Roman" w:hAnsi="Times New Roman"/>
          <w:sz w:val="24"/>
          <w:szCs w:val="24"/>
        </w:rPr>
        <w:t xml:space="preserve"> realizat de</w:t>
      </w:r>
      <w:r w:rsidR="004440B0" w:rsidRPr="00C770A9">
        <w:rPr>
          <w:rFonts w:ascii="Times New Roman" w:hAnsi="Times New Roman"/>
          <w:sz w:val="24"/>
          <w:szCs w:val="24"/>
        </w:rPr>
        <w:t xml:space="preserve"> </w:t>
      </w:r>
      <w:r w:rsidR="00DC7F3D" w:rsidRPr="003F65E3">
        <w:rPr>
          <w:rFonts w:ascii="Times New Roman" w:hAnsi="Times New Roman"/>
          <w:i/>
          <w:sz w:val="24"/>
          <w:szCs w:val="24"/>
        </w:rPr>
        <w:t>TNS Opinion &amp; Social</w:t>
      </w:r>
      <w:r w:rsidR="00DC7F3D" w:rsidRPr="00D1541C">
        <w:rPr>
          <w:rFonts w:ascii="Times New Roman" w:hAnsi="Times New Roman"/>
          <w:sz w:val="24"/>
          <w:szCs w:val="24"/>
        </w:rPr>
        <w:t>, la cererea</w:t>
      </w:r>
      <w:r w:rsidR="00DC7F3D">
        <w:rPr>
          <w:rFonts w:ascii="Times New Roman" w:hAnsi="Times New Roman"/>
          <w:sz w:val="24"/>
          <w:szCs w:val="24"/>
        </w:rPr>
        <w:t xml:space="preserve"> </w:t>
      </w:r>
      <w:r w:rsidR="001664A4" w:rsidRPr="001664A4">
        <w:rPr>
          <w:rFonts w:ascii="Times New Roman" w:hAnsi="Times New Roman"/>
          <w:sz w:val="24"/>
          <w:szCs w:val="24"/>
        </w:rPr>
        <w:t>Directoratul</w:t>
      </w:r>
      <w:r w:rsidR="001664A4">
        <w:rPr>
          <w:rFonts w:ascii="Times New Roman" w:hAnsi="Times New Roman"/>
          <w:sz w:val="24"/>
          <w:szCs w:val="24"/>
        </w:rPr>
        <w:t>ui</w:t>
      </w:r>
      <w:r w:rsidR="001664A4" w:rsidRPr="001664A4">
        <w:rPr>
          <w:rFonts w:ascii="Times New Roman" w:hAnsi="Times New Roman"/>
          <w:sz w:val="24"/>
          <w:szCs w:val="24"/>
        </w:rPr>
        <w:t xml:space="preserve"> General pentru S</w:t>
      </w:r>
      <w:r w:rsidR="001664A4">
        <w:rPr>
          <w:rFonts w:ascii="Times New Roman" w:hAnsi="Times New Roman"/>
          <w:sz w:val="24"/>
          <w:szCs w:val="24"/>
        </w:rPr>
        <w:t>ă</w:t>
      </w:r>
      <w:r w:rsidR="001664A4" w:rsidRPr="001664A4">
        <w:rPr>
          <w:rFonts w:ascii="Times New Roman" w:hAnsi="Times New Roman"/>
          <w:sz w:val="24"/>
          <w:szCs w:val="24"/>
        </w:rPr>
        <w:t>n</w:t>
      </w:r>
      <w:r w:rsidR="001664A4">
        <w:rPr>
          <w:rFonts w:ascii="Times New Roman" w:hAnsi="Times New Roman"/>
          <w:sz w:val="24"/>
          <w:szCs w:val="24"/>
        </w:rPr>
        <w:t>ă</w:t>
      </w:r>
      <w:r w:rsidR="001664A4" w:rsidRPr="001664A4">
        <w:rPr>
          <w:rFonts w:ascii="Times New Roman" w:hAnsi="Times New Roman"/>
          <w:sz w:val="24"/>
          <w:szCs w:val="24"/>
        </w:rPr>
        <w:t xml:space="preserve">tate </w:t>
      </w:r>
      <w:r w:rsidR="001664A4">
        <w:rPr>
          <w:rFonts w:ascii="Times New Roman" w:hAnsi="Times New Roman"/>
          <w:sz w:val="24"/>
          <w:szCs w:val="24"/>
        </w:rPr>
        <w:t>ş</w:t>
      </w:r>
      <w:r w:rsidR="001664A4" w:rsidRPr="001664A4">
        <w:rPr>
          <w:rFonts w:ascii="Times New Roman" w:hAnsi="Times New Roman"/>
          <w:sz w:val="24"/>
          <w:szCs w:val="24"/>
        </w:rPr>
        <w:t xml:space="preserve">i Consumatori </w:t>
      </w:r>
      <w:r w:rsidR="00A931CB">
        <w:rPr>
          <w:rFonts w:ascii="Times New Roman" w:hAnsi="Times New Roman"/>
          <w:sz w:val="24"/>
          <w:szCs w:val="24"/>
        </w:rPr>
        <w:t xml:space="preserve">şi </w:t>
      </w:r>
      <w:r w:rsidR="00DC7F3D" w:rsidRPr="00D1541C">
        <w:rPr>
          <w:rFonts w:ascii="Times New Roman" w:hAnsi="Times New Roman"/>
          <w:sz w:val="24"/>
          <w:szCs w:val="24"/>
        </w:rPr>
        <w:t>coordonat de Direcţia Generală</w:t>
      </w:r>
      <w:r w:rsidR="00DC7F3D">
        <w:rPr>
          <w:rFonts w:ascii="Times New Roman" w:hAnsi="Times New Roman"/>
          <w:sz w:val="24"/>
          <w:szCs w:val="24"/>
        </w:rPr>
        <w:t xml:space="preserve"> </w:t>
      </w:r>
      <w:r w:rsidR="00A931CB">
        <w:rPr>
          <w:rFonts w:ascii="Times New Roman" w:hAnsi="Times New Roman"/>
          <w:sz w:val="24"/>
          <w:szCs w:val="24"/>
        </w:rPr>
        <w:t>C</w:t>
      </w:r>
      <w:r w:rsidR="00DC7F3D" w:rsidRPr="00D1541C">
        <w:rPr>
          <w:rFonts w:ascii="Times New Roman" w:hAnsi="Times New Roman"/>
          <w:sz w:val="24"/>
          <w:szCs w:val="24"/>
        </w:rPr>
        <w:t>omunicare</w:t>
      </w:r>
      <w:r w:rsidR="00A931CB">
        <w:rPr>
          <w:rFonts w:ascii="Times New Roman" w:hAnsi="Times New Roman"/>
          <w:sz w:val="24"/>
          <w:szCs w:val="24"/>
        </w:rPr>
        <w:t>,</w:t>
      </w:r>
      <w:r w:rsidR="00DC7F3D" w:rsidRPr="00C770A9">
        <w:rPr>
          <w:rFonts w:ascii="Times New Roman" w:hAnsi="Times New Roman"/>
          <w:sz w:val="24"/>
          <w:szCs w:val="24"/>
        </w:rPr>
        <w:t xml:space="preserve"> </w:t>
      </w:r>
      <w:r w:rsidRPr="00C770A9">
        <w:rPr>
          <w:rFonts w:ascii="Times New Roman" w:hAnsi="Times New Roman"/>
          <w:sz w:val="24"/>
          <w:szCs w:val="24"/>
        </w:rPr>
        <w:t xml:space="preserve">publicat în februarie 2010 relevă următoarele: </w:t>
      </w:r>
      <w:r w:rsidR="00A41B84" w:rsidRPr="00A41B84">
        <w:rPr>
          <w:rFonts w:ascii="Times New Roman" w:hAnsi="Times New Roman"/>
          <w:sz w:val="24"/>
          <w:szCs w:val="24"/>
        </w:rPr>
        <w:br/>
        <w:t xml:space="preserve">o O </w:t>
      </w:r>
      <w:r w:rsidR="00717813">
        <w:rPr>
          <w:rFonts w:ascii="Times New Roman" w:hAnsi="Times New Roman"/>
          <w:sz w:val="24"/>
          <w:szCs w:val="24"/>
        </w:rPr>
        <w:t>mică parte</w:t>
      </w:r>
      <w:r w:rsidR="00A41B84" w:rsidRPr="00A41B84">
        <w:rPr>
          <w:rFonts w:ascii="Times New Roman" w:hAnsi="Times New Roman"/>
          <w:sz w:val="24"/>
          <w:szCs w:val="24"/>
        </w:rPr>
        <w:t xml:space="preserve"> d</w:t>
      </w:r>
      <w:r w:rsidR="00280978">
        <w:rPr>
          <w:rFonts w:ascii="Times New Roman" w:hAnsi="Times New Roman"/>
          <w:sz w:val="24"/>
          <w:szCs w:val="24"/>
        </w:rPr>
        <w:t>intre</w:t>
      </w:r>
      <w:r w:rsidR="00A41B84" w:rsidRPr="00A41B84">
        <w:rPr>
          <w:rFonts w:ascii="Times New Roman" w:hAnsi="Times New Roman"/>
          <w:sz w:val="24"/>
          <w:szCs w:val="24"/>
        </w:rPr>
        <w:t xml:space="preserve"> europeni </w:t>
      </w:r>
      <w:r w:rsidR="007F63B3">
        <w:rPr>
          <w:rFonts w:ascii="Times New Roman" w:hAnsi="Times New Roman"/>
          <w:sz w:val="24"/>
          <w:szCs w:val="24"/>
        </w:rPr>
        <w:t>(</w:t>
      </w:r>
      <w:r w:rsidR="007F63B3" w:rsidRPr="00A41B84">
        <w:rPr>
          <w:rFonts w:ascii="Times New Roman" w:hAnsi="Times New Roman"/>
          <w:sz w:val="24"/>
          <w:szCs w:val="24"/>
        </w:rPr>
        <w:t>41%</w:t>
      </w:r>
      <w:r w:rsidR="007F63B3">
        <w:rPr>
          <w:rFonts w:ascii="Times New Roman" w:hAnsi="Times New Roman"/>
          <w:sz w:val="24"/>
          <w:szCs w:val="24"/>
        </w:rPr>
        <w:t>)</w:t>
      </w:r>
      <w:r w:rsidR="007F63B3" w:rsidRPr="00A41B84">
        <w:rPr>
          <w:rFonts w:ascii="Times New Roman" w:hAnsi="Times New Roman"/>
          <w:sz w:val="24"/>
          <w:szCs w:val="24"/>
        </w:rPr>
        <w:t xml:space="preserve"> declară </w:t>
      </w:r>
      <w:r w:rsidR="00DB74AA">
        <w:rPr>
          <w:rFonts w:ascii="Times New Roman" w:hAnsi="Times New Roman"/>
          <w:sz w:val="24"/>
          <w:szCs w:val="24"/>
        </w:rPr>
        <w:t xml:space="preserve">că </w:t>
      </w:r>
      <w:r w:rsidR="00A41B84" w:rsidRPr="00A41B84">
        <w:rPr>
          <w:rFonts w:ascii="Times New Roman" w:hAnsi="Times New Roman"/>
          <w:sz w:val="24"/>
          <w:szCs w:val="24"/>
        </w:rPr>
        <w:t xml:space="preserve">au încă </w:t>
      </w:r>
      <w:r w:rsidR="00096256">
        <w:rPr>
          <w:rFonts w:ascii="Times New Roman" w:hAnsi="Times New Roman"/>
          <w:sz w:val="24"/>
          <w:szCs w:val="24"/>
        </w:rPr>
        <w:t>toţi</w:t>
      </w:r>
      <w:r w:rsidR="00A41B84" w:rsidRPr="00A41B84">
        <w:rPr>
          <w:rFonts w:ascii="Times New Roman" w:hAnsi="Times New Roman"/>
          <w:sz w:val="24"/>
          <w:szCs w:val="24"/>
        </w:rPr>
        <w:t xml:space="preserve"> </w:t>
      </w:r>
      <w:r w:rsidR="00096256">
        <w:rPr>
          <w:rFonts w:ascii="Times New Roman" w:hAnsi="Times New Roman"/>
          <w:sz w:val="24"/>
          <w:szCs w:val="24"/>
        </w:rPr>
        <w:t>dinţii</w:t>
      </w:r>
      <w:r w:rsidR="00A41B84" w:rsidRPr="00A41B84">
        <w:rPr>
          <w:rFonts w:ascii="Times New Roman" w:hAnsi="Times New Roman"/>
          <w:sz w:val="24"/>
          <w:szCs w:val="24"/>
        </w:rPr>
        <w:t xml:space="preserve"> naturali</w:t>
      </w:r>
      <w:r w:rsidR="007F63B3">
        <w:rPr>
          <w:rFonts w:ascii="Times New Roman" w:hAnsi="Times New Roman"/>
          <w:sz w:val="24"/>
          <w:szCs w:val="24"/>
        </w:rPr>
        <w:t xml:space="preserve">. </w:t>
      </w:r>
      <w:r w:rsidR="00F455F1">
        <w:rPr>
          <w:rFonts w:ascii="Times New Roman" w:hAnsi="Times New Roman"/>
          <w:sz w:val="24"/>
          <w:szCs w:val="24"/>
        </w:rPr>
        <w:t>În România, p</w:t>
      </w:r>
      <w:r w:rsidR="000D6F99">
        <w:rPr>
          <w:rFonts w:ascii="Times New Roman" w:hAnsi="Times New Roman"/>
          <w:sz w:val="24"/>
          <w:szCs w:val="24"/>
        </w:rPr>
        <w:t>rocentul este de 30%.</w:t>
      </w:r>
    </w:p>
    <w:p w:rsidR="00CD5F0A" w:rsidRDefault="00A41B84" w:rsidP="00CD5F0A">
      <w:pPr>
        <w:pStyle w:val="ListParagraph"/>
        <w:spacing w:after="120" w:line="360" w:lineRule="auto"/>
        <w:ind w:left="0"/>
        <w:jc w:val="both"/>
        <w:rPr>
          <w:rFonts w:ascii="Times New Roman" w:hAnsi="Times New Roman"/>
          <w:sz w:val="24"/>
          <w:szCs w:val="24"/>
        </w:rPr>
      </w:pPr>
      <w:r w:rsidRPr="00A41B84">
        <w:rPr>
          <w:rFonts w:ascii="Times New Roman" w:hAnsi="Times New Roman"/>
          <w:sz w:val="24"/>
          <w:szCs w:val="24"/>
        </w:rPr>
        <w:lastRenderedPageBreak/>
        <w:t xml:space="preserve">o Printre cei care nu au </w:t>
      </w:r>
      <w:r w:rsidR="00BB5F36">
        <w:rPr>
          <w:rFonts w:ascii="Times New Roman" w:hAnsi="Times New Roman"/>
          <w:sz w:val="24"/>
          <w:szCs w:val="24"/>
        </w:rPr>
        <w:t>toţi</w:t>
      </w:r>
      <w:r w:rsidR="00BB5F36" w:rsidRPr="00A41B84">
        <w:rPr>
          <w:rFonts w:ascii="Times New Roman" w:hAnsi="Times New Roman"/>
          <w:sz w:val="24"/>
          <w:szCs w:val="24"/>
        </w:rPr>
        <w:t xml:space="preserve"> </w:t>
      </w:r>
      <w:r w:rsidR="00BB5F36">
        <w:rPr>
          <w:rFonts w:ascii="Times New Roman" w:hAnsi="Times New Roman"/>
          <w:sz w:val="24"/>
          <w:szCs w:val="24"/>
        </w:rPr>
        <w:t>dinţii</w:t>
      </w:r>
      <w:r w:rsidR="00BB5F36" w:rsidRPr="00A41B84">
        <w:rPr>
          <w:rFonts w:ascii="Times New Roman" w:hAnsi="Times New Roman"/>
          <w:sz w:val="24"/>
          <w:szCs w:val="24"/>
        </w:rPr>
        <w:t xml:space="preserve"> naturali</w:t>
      </w:r>
      <w:r w:rsidRPr="00A41B84">
        <w:rPr>
          <w:rFonts w:ascii="Times New Roman" w:hAnsi="Times New Roman"/>
          <w:sz w:val="24"/>
          <w:szCs w:val="24"/>
        </w:rPr>
        <w:t>, aproape o treime (31%)</w:t>
      </w:r>
      <w:r w:rsidR="003F3027">
        <w:rPr>
          <w:rFonts w:ascii="Times New Roman" w:hAnsi="Times New Roman"/>
          <w:sz w:val="24"/>
          <w:szCs w:val="24"/>
        </w:rPr>
        <w:t xml:space="preserve"> </w:t>
      </w:r>
      <w:r w:rsidR="002A697C">
        <w:rPr>
          <w:rFonts w:ascii="Times New Roman" w:hAnsi="Times New Roman"/>
          <w:sz w:val="24"/>
          <w:szCs w:val="24"/>
        </w:rPr>
        <w:t>poar</w:t>
      </w:r>
      <w:r w:rsidRPr="00A41B84">
        <w:rPr>
          <w:rFonts w:ascii="Times New Roman" w:hAnsi="Times New Roman"/>
          <w:sz w:val="24"/>
          <w:szCs w:val="24"/>
        </w:rPr>
        <w:t>t</w:t>
      </w:r>
      <w:r w:rsidR="002A697C">
        <w:rPr>
          <w:rFonts w:ascii="Times New Roman" w:hAnsi="Times New Roman"/>
          <w:sz w:val="24"/>
          <w:szCs w:val="24"/>
        </w:rPr>
        <w:t>ă</w:t>
      </w:r>
      <w:r w:rsidRPr="00A41B84">
        <w:rPr>
          <w:rFonts w:ascii="Times New Roman" w:hAnsi="Times New Roman"/>
          <w:sz w:val="24"/>
          <w:szCs w:val="24"/>
        </w:rPr>
        <w:t xml:space="preserve"> o protez</w:t>
      </w:r>
      <w:r w:rsidR="0032603D">
        <w:rPr>
          <w:rFonts w:ascii="Times New Roman" w:hAnsi="Times New Roman"/>
          <w:sz w:val="24"/>
          <w:szCs w:val="24"/>
        </w:rPr>
        <w:t>ă</w:t>
      </w:r>
      <w:r w:rsidRPr="00A41B84">
        <w:rPr>
          <w:rFonts w:ascii="Times New Roman" w:hAnsi="Times New Roman"/>
          <w:sz w:val="24"/>
          <w:szCs w:val="24"/>
        </w:rPr>
        <w:t xml:space="preserve"> detaşabil</w:t>
      </w:r>
      <w:r w:rsidR="00347C21">
        <w:rPr>
          <w:rFonts w:ascii="Times New Roman" w:hAnsi="Times New Roman"/>
          <w:sz w:val="24"/>
          <w:szCs w:val="24"/>
        </w:rPr>
        <w:t>ă</w:t>
      </w:r>
      <w:r w:rsidRPr="00A41B84">
        <w:rPr>
          <w:rFonts w:ascii="Times New Roman" w:hAnsi="Times New Roman"/>
          <w:sz w:val="24"/>
          <w:szCs w:val="24"/>
        </w:rPr>
        <w:t xml:space="preserve">, cu </w:t>
      </w:r>
      <w:r w:rsidR="00347C21">
        <w:rPr>
          <w:rFonts w:ascii="Times New Roman" w:hAnsi="Times New Roman"/>
          <w:sz w:val="24"/>
          <w:szCs w:val="24"/>
        </w:rPr>
        <w:t>mici diferenţ</w:t>
      </w:r>
      <w:r w:rsidRPr="00A41B84">
        <w:rPr>
          <w:rFonts w:ascii="Times New Roman" w:hAnsi="Times New Roman"/>
          <w:sz w:val="24"/>
          <w:szCs w:val="24"/>
        </w:rPr>
        <w:t>e de la o ţară la</w:t>
      </w:r>
      <w:r w:rsidR="003F3027">
        <w:rPr>
          <w:rFonts w:ascii="Times New Roman" w:hAnsi="Times New Roman"/>
          <w:sz w:val="24"/>
          <w:szCs w:val="24"/>
        </w:rPr>
        <w:t xml:space="preserve"> </w:t>
      </w:r>
      <w:r w:rsidRPr="00A41B84">
        <w:rPr>
          <w:rFonts w:ascii="Times New Roman" w:hAnsi="Times New Roman"/>
          <w:sz w:val="24"/>
          <w:szCs w:val="24"/>
        </w:rPr>
        <w:t>alt</w:t>
      </w:r>
      <w:r w:rsidR="00347C21">
        <w:rPr>
          <w:rFonts w:ascii="Times New Roman" w:hAnsi="Times New Roman"/>
          <w:sz w:val="24"/>
          <w:szCs w:val="24"/>
        </w:rPr>
        <w:t>a</w:t>
      </w:r>
      <w:r w:rsidRPr="00A41B84">
        <w:rPr>
          <w:rFonts w:ascii="Times New Roman" w:hAnsi="Times New Roman"/>
          <w:sz w:val="24"/>
          <w:szCs w:val="24"/>
        </w:rPr>
        <w:t xml:space="preserve">. </w:t>
      </w:r>
      <w:r w:rsidR="008641D2">
        <w:rPr>
          <w:rFonts w:ascii="Times New Roman" w:hAnsi="Times New Roman"/>
          <w:sz w:val="24"/>
          <w:szCs w:val="24"/>
        </w:rPr>
        <w:t>În Romania 14% din respondenţi au declarat ca poartă o proteză detaşabilă.</w:t>
      </w:r>
    </w:p>
    <w:p w:rsidR="00682F49" w:rsidRDefault="00A41B84" w:rsidP="00CD5F0A">
      <w:pPr>
        <w:pStyle w:val="ListParagraph"/>
        <w:spacing w:after="120" w:line="360" w:lineRule="auto"/>
        <w:ind w:left="0"/>
        <w:jc w:val="both"/>
        <w:rPr>
          <w:rFonts w:ascii="Times New Roman" w:hAnsi="Times New Roman"/>
          <w:sz w:val="24"/>
          <w:szCs w:val="24"/>
        </w:rPr>
      </w:pPr>
      <w:r w:rsidRPr="00A41B84">
        <w:rPr>
          <w:rFonts w:ascii="Times New Roman" w:hAnsi="Times New Roman"/>
          <w:sz w:val="24"/>
          <w:szCs w:val="24"/>
        </w:rPr>
        <w:t xml:space="preserve">o </w:t>
      </w:r>
      <w:r w:rsidR="00326F93">
        <w:rPr>
          <w:rFonts w:ascii="Times New Roman" w:hAnsi="Times New Roman"/>
          <w:sz w:val="24"/>
          <w:szCs w:val="24"/>
        </w:rPr>
        <w:t>M</w:t>
      </w:r>
      <w:r w:rsidRPr="00A41B84">
        <w:rPr>
          <w:rFonts w:ascii="Times New Roman" w:hAnsi="Times New Roman"/>
          <w:sz w:val="24"/>
          <w:szCs w:val="24"/>
        </w:rPr>
        <w:t>ajoritate</w:t>
      </w:r>
      <w:r w:rsidR="00832667">
        <w:rPr>
          <w:rFonts w:ascii="Times New Roman" w:hAnsi="Times New Roman"/>
          <w:sz w:val="24"/>
          <w:szCs w:val="24"/>
        </w:rPr>
        <w:t xml:space="preserve">a </w:t>
      </w:r>
      <w:r w:rsidRPr="00A41B84">
        <w:rPr>
          <w:rFonts w:ascii="Times New Roman" w:hAnsi="Times New Roman"/>
          <w:sz w:val="24"/>
          <w:szCs w:val="24"/>
        </w:rPr>
        <w:t>europeni</w:t>
      </w:r>
      <w:r w:rsidR="00832667">
        <w:rPr>
          <w:rFonts w:ascii="Times New Roman" w:hAnsi="Times New Roman"/>
          <w:sz w:val="24"/>
          <w:szCs w:val="24"/>
        </w:rPr>
        <w:t>lor</w:t>
      </w:r>
      <w:r w:rsidRPr="00A41B84">
        <w:rPr>
          <w:rFonts w:ascii="Times New Roman" w:hAnsi="Times New Roman"/>
          <w:sz w:val="24"/>
          <w:szCs w:val="24"/>
        </w:rPr>
        <w:t xml:space="preserve"> spun</w:t>
      </w:r>
      <w:r w:rsidR="000A1495">
        <w:rPr>
          <w:rFonts w:ascii="Times New Roman" w:hAnsi="Times New Roman"/>
          <w:sz w:val="24"/>
          <w:szCs w:val="24"/>
        </w:rPr>
        <w:t>e</w:t>
      </w:r>
      <w:r w:rsidRPr="00A41B84">
        <w:rPr>
          <w:rFonts w:ascii="Times New Roman" w:hAnsi="Times New Roman"/>
          <w:sz w:val="24"/>
          <w:szCs w:val="24"/>
        </w:rPr>
        <w:t xml:space="preserve"> că</w:t>
      </w:r>
      <w:r w:rsidR="00963A80">
        <w:rPr>
          <w:rFonts w:ascii="Times New Roman" w:hAnsi="Times New Roman"/>
          <w:sz w:val="24"/>
          <w:szCs w:val="24"/>
        </w:rPr>
        <w:t>,</w:t>
      </w:r>
      <w:r w:rsidRPr="00A41B84">
        <w:rPr>
          <w:rFonts w:ascii="Times New Roman" w:hAnsi="Times New Roman"/>
          <w:sz w:val="24"/>
          <w:szCs w:val="24"/>
        </w:rPr>
        <w:t xml:space="preserve"> </w:t>
      </w:r>
      <w:r w:rsidR="00963A80" w:rsidRPr="00A41B84">
        <w:rPr>
          <w:rFonts w:ascii="Times New Roman" w:hAnsi="Times New Roman"/>
          <w:sz w:val="24"/>
          <w:szCs w:val="24"/>
        </w:rPr>
        <w:t xml:space="preserve">în ultimele douăsprezece </w:t>
      </w:r>
      <w:r w:rsidR="00F12E05">
        <w:rPr>
          <w:rFonts w:ascii="Times New Roman" w:hAnsi="Times New Roman"/>
          <w:sz w:val="24"/>
          <w:szCs w:val="24"/>
        </w:rPr>
        <w:t>lun</w:t>
      </w:r>
      <w:r w:rsidR="00963A80">
        <w:rPr>
          <w:rFonts w:ascii="Times New Roman" w:hAnsi="Times New Roman"/>
          <w:sz w:val="24"/>
          <w:szCs w:val="24"/>
        </w:rPr>
        <w:t>i</w:t>
      </w:r>
      <w:r w:rsidR="00F12E05">
        <w:rPr>
          <w:rFonts w:ascii="Times New Roman" w:hAnsi="Times New Roman"/>
          <w:sz w:val="24"/>
          <w:szCs w:val="24"/>
        </w:rPr>
        <w:t>,</w:t>
      </w:r>
      <w:r w:rsidR="00963A80">
        <w:rPr>
          <w:rFonts w:ascii="Times New Roman" w:hAnsi="Times New Roman"/>
          <w:sz w:val="24"/>
          <w:szCs w:val="24"/>
        </w:rPr>
        <w:t xml:space="preserve"> </w:t>
      </w:r>
      <w:r w:rsidRPr="00A41B84">
        <w:rPr>
          <w:rFonts w:ascii="Times New Roman" w:hAnsi="Times New Roman"/>
          <w:sz w:val="24"/>
          <w:szCs w:val="24"/>
        </w:rPr>
        <w:t xml:space="preserve">nu au </w:t>
      </w:r>
      <w:r w:rsidR="00F12E05">
        <w:rPr>
          <w:rFonts w:ascii="Times New Roman" w:hAnsi="Times New Roman"/>
          <w:sz w:val="24"/>
          <w:szCs w:val="24"/>
        </w:rPr>
        <w:t xml:space="preserve">avut </w:t>
      </w:r>
      <w:r w:rsidR="005A12AC">
        <w:rPr>
          <w:rFonts w:ascii="Times New Roman" w:hAnsi="Times New Roman"/>
          <w:sz w:val="24"/>
          <w:szCs w:val="24"/>
        </w:rPr>
        <w:t>dificultăţi</w:t>
      </w:r>
      <w:r w:rsidRPr="00A41B84">
        <w:rPr>
          <w:rFonts w:ascii="Times New Roman" w:hAnsi="Times New Roman"/>
          <w:sz w:val="24"/>
          <w:szCs w:val="24"/>
        </w:rPr>
        <w:t xml:space="preserve"> sau</w:t>
      </w:r>
      <w:r w:rsidR="00072AA0">
        <w:rPr>
          <w:rFonts w:ascii="Times New Roman" w:hAnsi="Times New Roman"/>
          <w:sz w:val="24"/>
          <w:szCs w:val="24"/>
        </w:rPr>
        <w:t xml:space="preserve"> </w:t>
      </w:r>
      <w:r w:rsidRPr="00A41B84">
        <w:rPr>
          <w:rFonts w:ascii="Times New Roman" w:hAnsi="Times New Roman"/>
          <w:sz w:val="24"/>
          <w:szCs w:val="24"/>
        </w:rPr>
        <w:t>jen</w:t>
      </w:r>
      <w:r w:rsidR="005A12AC">
        <w:rPr>
          <w:rFonts w:ascii="Times New Roman" w:hAnsi="Times New Roman"/>
          <w:sz w:val="24"/>
          <w:szCs w:val="24"/>
        </w:rPr>
        <w:t>ă</w:t>
      </w:r>
      <w:r w:rsidRPr="00A41B84">
        <w:rPr>
          <w:rFonts w:ascii="Times New Roman" w:hAnsi="Times New Roman"/>
          <w:sz w:val="24"/>
          <w:szCs w:val="24"/>
        </w:rPr>
        <w:t xml:space="preserve"> </w:t>
      </w:r>
      <w:r w:rsidR="008C7DF5">
        <w:rPr>
          <w:rFonts w:ascii="Times New Roman" w:hAnsi="Times New Roman"/>
          <w:sz w:val="24"/>
          <w:szCs w:val="24"/>
        </w:rPr>
        <w:t>cauzate</w:t>
      </w:r>
      <w:r w:rsidRPr="00A41B84">
        <w:rPr>
          <w:rFonts w:ascii="Times New Roman" w:hAnsi="Times New Roman"/>
          <w:sz w:val="24"/>
          <w:szCs w:val="24"/>
        </w:rPr>
        <w:t xml:space="preserve"> de </w:t>
      </w:r>
      <w:r w:rsidR="008C7DF5">
        <w:rPr>
          <w:rFonts w:ascii="Times New Roman" w:hAnsi="Times New Roman"/>
          <w:sz w:val="24"/>
          <w:szCs w:val="24"/>
        </w:rPr>
        <w:t>dinţ</w:t>
      </w:r>
      <w:r w:rsidRPr="00A41B84">
        <w:rPr>
          <w:rFonts w:ascii="Times New Roman" w:hAnsi="Times New Roman"/>
          <w:sz w:val="24"/>
          <w:szCs w:val="24"/>
        </w:rPr>
        <w:t>ii lor:</w:t>
      </w:r>
    </w:p>
    <w:p w:rsidR="00D72B73" w:rsidRDefault="00A41B84" w:rsidP="00197868">
      <w:pPr>
        <w:pStyle w:val="ListParagraph"/>
        <w:spacing w:line="360" w:lineRule="auto"/>
        <w:ind w:left="708"/>
        <w:jc w:val="both"/>
        <w:rPr>
          <w:rFonts w:ascii="Times New Roman" w:hAnsi="Times New Roman"/>
          <w:sz w:val="24"/>
          <w:szCs w:val="24"/>
        </w:rPr>
      </w:pPr>
      <w:r w:rsidRPr="00A41B84">
        <w:rPr>
          <w:rFonts w:ascii="Times New Roman" w:hAnsi="Times New Roman"/>
          <w:sz w:val="24"/>
          <w:szCs w:val="24"/>
        </w:rPr>
        <w:t xml:space="preserve">􀂃aproximativ 15% spun că au </w:t>
      </w:r>
      <w:r w:rsidR="00917177">
        <w:rPr>
          <w:rFonts w:ascii="Times New Roman" w:hAnsi="Times New Roman"/>
          <w:sz w:val="24"/>
          <w:szCs w:val="24"/>
        </w:rPr>
        <w:t>întâm</w:t>
      </w:r>
      <w:r w:rsidR="00F34298">
        <w:rPr>
          <w:rFonts w:ascii="Times New Roman" w:hAnsi="Times New Roman"/>
          <w:sz w:val="24"/>
          <w:szCs w:val="24"/>
        </w:rPr>
        <w:t>p</w:t>
      </w:r>
      <w:r w:rsidR="00917177">
        <w:rPr>
          <w:rFonts w:ascii="Times New Roman" w:hAnsi="Times New Roman"/>
          <w:sz w:val="24"/>
          <w:szCs w:val="24"/>
        </w:rPr>
        <w:t xml:space="preserve">inat </w:t>
      </w:r>
      <w:r w:rsidRPr="00A41B84">
        <w:rPr>
          <w:rFonts w:ascii="Times New Roman" w:hAnsi="Times New Roman"/>
          <w:sz w:val="24"/>
          <w:szCs w:val="24"/>
        </w:rPr>
        <w:t>dificultăţi</w:t>
      </w:r>
      <w:r w:rsidR="00952D9A">
        <w:rPr>
          <w:rFonts w:ascii="Times New Roman" w:hAnsi="Times New Roman"/>
          <w:sz w:val="24"/>
          <w:szCs w:val="24"/>
        </w:rPr>
        <w:t xml:space="preserve"> de masticaţie, </w:t>
      </w:r>
      <w:r w:rsidRPr="00A41B84">
        <w:rPr>
          <w:rFonts w:ascii="Times New Roman" w:hAnsi="Times New Roman"/>
          <w:sz w:val="24"/>
          <w:szCs w:val="24"/>
        </w:rPr>
        <w:t>din cauza problemelor gurii sau dinţi</w:t>
      </w:r>
      <w:r w:rsidR="00983366">
        <w:rPr>
          <w:rFonts w:ascii="Times New Roman" w:hAnsi="Times New Roman"/>
          <w:sz w:val="24"/>
          <w:szCs w:val="24"/>
        </w:rPr>
        <w:t>lor</w:t>
      </w:r>
      <w:r w:rsidRPr="00A41B84">
        <w:rPr>
          <w:rFonts w:ascii="Times New Roman" w:hAnsi="Times New Roman"/>
          <w:sz w:val="24"/>
          <w:szCs w:val="24"/>
        </w:rPr>
        <w:t>;</w:t>
      </w:r>
      <w:r w:rsidR="002104AF">
        <w:rPr>
          <w:rFonts w:ascii="Times New Roman" w:hAnsi="Times New Roman"/>
          <w:sz w:val="24"/>
          <w:szCs w:val="24"/>
        </w:rPr>
        <w:t xml:space="preserve"> Pentr</w:t>
      </w:r>
      <w:r w:rsidR="00D72B73">
        <w:rPr>
          <w:rFonts w:ascii="Times New Roman" w:hAnsi="Times New Roman"/>
          <w:sz w:val="24"/>
          <w:szCs w:val="24"/>
        </w:rPr>
        <w:t>u România procentul este de 32%</w:t>
      </w:r>
      <w:r w:rsidR="00A03A8F">
        <w:rPr>
          <w:rFonts w:ascii="Times New Roman" w:hAnsi="Times New Roman"/>
          <w:sz w:val="24"/>
          <w:szCs w:val="24"/>
        </w:rPr>
        <w:t>.</w:t>
      </w:r>
    </w:p>
    <w:p w:rsidR="00931E33" w:rsidRDefault="00A41B84" w:rsidP="00323A01">
      <w:pPr>
        <w:pStyle w:val="ListParagraph"/>
        <w:spacing w:line="360" w:lineRule="auto"/>
        <w:ind w:left="708"/>
        <w:jc w:val="both"/>
        <w:rPr>
          <w:rFonts w:ascii="Times New Roman" w:hAnsi="Times New Roman"/>
          <w:sz w:val="24"/>
          <w:szCs w:val="24"/>
        </w:rPr>
      </w:pPr>
      <w:r w:rsidRPr="00A41B84">
        <w:rPr>
          <w:rFonts w:ascii="Times New Roman" w:hAnsi="Times New Roman"/>
          <w:sz w:val="24"/>
          <w:szCs w:val="24"/>
        </w:rPr>
        <w:t xml:space="preserve">􀂃16% au </w:t>
      </w:r>
      <w:r w:rsidR="00CE0103">
        <w:rPr>
          <w:rFonts w:ascii="Times New Roman" w:hAnsi="Times New Roman"/>
          <w:sz w:val="24"/>
          <w:szCs w:val="24"/>
        </w:rPr>
        <w:t>prezentat</w:t>
      </w:r>
      <w:r w:rsidRPr="00A41B84">
        <w:rPr>
          <w:rFonts w:ascii="Times New Roman" w:hAnsi="Times New Roman"/>
          <w:sz w:val="24"/>
          <w:szCs w:val="24"/>
        </w:rPr>
        <w:t xml:space="preserve"> </w:t>
      </w:r>
      <w:r w:rsidR="00B94BFA">
        <w:rPr>
          <w:rFonts w:ascii="Times New Roman" w:hAnsi="Times New Roman"/>
          <w:sz w:val="24"/>
          <w:szCs w:val="24"/>
        </w:rPr>
        <w:t>dureri la nivelul dinţ</w:t>
      </w:r>
      <w:r w:rsidR="00B94BFA" w:rsidRPr="00A41B84">
        <w:rPr>
          <w:rFonts w:ascii="Times New Roman" w:hAnsi="Times New Roman"/>
          <w:sz w:val="24"/>
          <w:szCs w:val="24"/>
        </w:rPr>
        <w:t>i</w:t>
      </w:r>
      <w:r w:rsidR="00B94BFA">
        <w:rPr>
          <w:rFonts w:ascii="Times New Roman" w:hAnsi="Times New Roman"/>
          <w:sz w:val="24"/>
          <w:szCs w:val="24"/>
        </w:rPr>
        <w:t>lor</w:t>
      </w:r>
      <w:r w:rsidR="00B94BFA" w:rsidRPr="00A41B84">
        <w:rPr>
          <w:rFonts w:ascii="Times New Roman" w:hAnsi="Times New Roman"/>
          <w:sz w:val="24"/>
          <w:szCs w:val="24"/>
        </w:rPr>
        <w:t xml:space="preserve"> </w:t>
      </w:r>
      <w:r w:rsidR="00B94BFA">
        <w:rPr>
          <w:rFonts w:ascii="Times New Roman" w:hAnsi="Times New Roman"/>
          <w:sz w:val="24"/>
          <w:szCs w:val="24"/>
        </w:rPr>
        <w:t xml:space="preserve">sau </w:t>
      </w:r>
      <w:r w:rsidRPr="00A41B84">
        <w:rPr>
          <w:rFonts w:ascii="Times New Roman" w:hAnsi="Times New Roman"/>
          <w:sz w:val="24"/>
          <w:szCs w:val="24"/>
        </w:rPr>
        <w:t>gingiil</w:t>
      </w:r>
      <w:r w:rsidR="00B94BFA">
        <w:rPr>
          <w:rFonts w:ascii="Times New Roman" w:hAnsi="Times New Roman"/>
          <w:sz w:val="24"/>
          <w:szCs w:val="24"/>
        </w:rPr>
        <w:t>or</w:t>
      </w:r>
      <w:r w:rsidRPr="00A41B84">
        <w:rPr>
          <w:rFonts w:ascii="Times New Roman" w:hAnsi="Times New Roman"/>
          <w:sz w:val="24"/>
          <w:szCs w:val="24"/>
        </w:rPr>
        <w:t>;</w:t>
      </w:r>
      <w:r w:rsidR="00931E33">
        <w:rPr>
          <w:rFonts w:ascii="Times New Roman" w:hAnsi="Times New Roman"/>
          <w:sz w:val="24"/>
          <w:szCs w:val="24"/>
        </w:rPr>
        <w:t xml:space="preserve"> </w:t>
      </w:r>
    </w:p>
    <w:p w:rsidR="00931E33" w:rsidRDefault="00A41B84" w:rsidP="00323A01">
      <w:pPr>
        <w:pStyle w:val="ListParagraph"/>
        <w:spacing w:line="360" w:lineRule="auto"/>
        <w:ind w:left="708"/>
        <w:jc w:val="both"/>
        <w:rPr>
          <w:rFonts w:ascii="Times New Roman" w:hAnsi="Times New Roman"/>
          <w:sz w:val="24"/>
          <w:szCs w:val="24"/>
        </w:rPr>
      </w:pPr>
      <w:r w:rsidRPr="00A41B84">
        <w:rPr>
          <w:rFonts w:ascii="Times New Roman" w:hAnsi="Times New Roman"/>
          <w:sz w:val="24"/>
          <w:szCs w:val="24"/>
        </w:rPr>
        <w:t xml:space="preserve">􀂃7% </w:t>
      </w:r>
      <w:r w:rsidR="00931E33">
        <w:rPr>
          <w:rFonts w:ascii="Times New Roman" w:hAnsi="Times New Roman"/>
          <w:sz w:val="24"/>
          <w:szCs w:val="24"/>
        </w:rPr>
        <w:t>s-</w:t>
      </w:r>
      <w:r w:rsidRPr="00A41B84">
        <w:rPr>
          <w:rFonts w:ascii="Times New Roman" w:hAnsi="Times New Roman"/>
          <w:sz w:val="24"/>
          <w:szCs w:val="24"/>
        </w:rPr>
        <w:t>au simţit jena</w:t>
      </w:r>
      <w:r w:rsidR="00931E33">
        <w:rPr>
          <w:rFonts w:ascii="Times New Roman" w:hAnsi="Times New Roman"/>
          <w:sz w:val="24"/>
          <w:szCs w:val="24"/>
        </w:rPr>
        <w:t>ţi</w:t>
      </w:r>
      <w:r w:rsidRPr="00A41B84">
        <w:rPr>
          <w:rFonts w:ascii="Times New Roman" w:hAnsi="Times New Roman"/>
          <w:sz w:val="24"/>
          <w:szCs w:val="24"/>
        </w:rPr>
        <w:t xml:space="preserve"> de </w:t>
      </w:r>
      <w:r w:rsidR="00931E33">
        <w:rPr>
          <w:rFonts w:ascii="Times New Roman" w:hAnsi="Times New Roman"/>
          <w:sz w:val="24"/>
          <w:szCs w:val="24"/>
        </w:rPr>
        <w:t xml:space="preserve">aspectul estetic al </w:t>
      </w:r>
      <w:r w:rsidR="00931E33" w:rsidRPr="00A41B84">
        <w:rPr>
          <w:rFonts w:ascii="Times New Roman" w:hAnsi="Times New Roman"/>
          <w:sz w:val="24"/>
          <w:szCs w:val="24"/>
        </w:rPr>
        <w:t>dantur</w:t>
      </w:r>
      <w:r w:rsidR="00931E33">
        <w:rPr>
          <w:rFonts w:ascii="Times New Roman" w:hAnsi="Times New Roman"/>
          <w:sz w:val="24"/>
          <w:szCs w:val="24"/>
        </w:rPr>
        <w:t>ii</w:t>
      </w:r>
      <w:r w:rsidRPr="00A41B84">
        <w:rPr>
          <w:rFonts w:ascii="Times New Roman" w:hAnsi="Times New Roman"/>
          <w:sz w:val="24"/>
          <w:szCs w:val="24"/>
        </w:rPr>
        <w:t xml:space="preserve"> lor;</w:t>
      </w:r>
      <w:r w:rsidR="00492E99">
        <w:rPr>
          <w:rFonts w:ascii="Times New Roman" w:hAnsi="Times New Roman"/>
          <w:sz w:val="24"/>
          <w:szCs w:val="24"/>
        </w:rPr>
        <w:t xml:space="preserve"> Pentru România procentul este de</w:t>
      </w:r>
      <w:r w:rsidR="00466D77">
        <w:rPr>
          <w:rFonts w:ascii="Times New Roman" w:hAnsi="Times New Roman"/>
          <w:sz w:val="24"/>
          <w:szCs w:val="24"/>
        </w:rPr>
        <w:t xml:space="preserve"> 16% - primul loc în Europa)</w:t>
      </w:r>
    </w:p>
    <w:p w:rsidR="00353F6E" w:rsidRDefault="00A41B84" w:rsidP="00323A01">
      <w:pPr>
        <w:pStyle w:val="ListParagraph"/>
        <w:spacing w:line="360" w:lineRule="auto"/>
        <w:ind w:left="708"/>
        <w:jc w:val="both"/>
        <w:rPr>
          <w:rFonts w:ascii="Times New Roman" w:hAnsi="Times New Roman"/>
          <w:sz w:val="24"/>
          <w:szCs w:val="24"/>
        </w:rPr>
      </w:pPr>
      <w:r w:rsidRPr="00A41B84">
        <w:rPr>
          <w:rFonts w:ascii="Times New Roman" w:hAnsi="Times New Roman"/>
          <w:sz w:val="24"/>
          <w:szCs w:val="24"/>
        </w:rPr>
        <w:t>􀂃doar 4% dintre europeni au evitat o conversaţie sau</w:t>
      </w:r>
      <w:r w:rsidR="008416AE">
        <w:rPr>
          <w:rFonts w:ascii="Times New Roman" w:hAnsi="Times New Roman"/>
          <w:sz w:val="24"/>
          <w:szCs w:val="24"/>
        </w:rPr>
        <w:t xml:space="preserve"> </w:t>
      </w:r>
      <w:r w:rsidR="00B214D1">
        <w:rPr>
          <w:rFonts w:ascii="Times New Roman" w:hAnsi="Times New Roman"/>
          <w:sz w:val="24"/>
          <w:szCs w:val="24"/>
        </w:rPr>
        <w:t xml:space="preserve">au </w:t>
      </w:r>
      <w:r w:rsidRPr="00A41B84">
        <w:rPr>
          <w:rFonts w:ascii="Times New Roman" w:hAnsi="Times New Roman"/>
          <w:sz w:val="24"/>
          <w:szCs w:val="24"/>
        </w:rPr>
        <w:t xml:space="preserve">redus participarea </w:t>
      </w:r>
      <w:r w:rsidR="00B214D1">
        <w:rPr>
          <w:rFonts w:ascii="Times New Roman" w:hAnsi="Times New Roman"/>
          <w:sz w:val="24"/>
          <w:szCs w:val="24"/>
        </w:rPr>
        <w:t>lor</w:t>
      </w:r>
      <w:r w:rsidRPr="00A41B84">
        <w:rPr>
          <w:rFonts w:ascii="Times New Roman" w:hAnsi="Times New Roman"/>
          <w:sz w:val="24"/>
          <w:szCs w:val="24"/>
        </w:rPr>
        <w:t xml:space="preserve"> </w:t>
      </w:r>
      <w:r w:rsidR="00B214D1">
        <w:rPr>
          <w:rFonts w:ascii="Times New Roman" w:hAnsi="Times New Roman"/>
          <w:sz w:val="24"/>
          <w:szCs w:val="24"/>
        </w:rPr>
        <w:t>la activităţi</w:t>
      </w:r>
      <w:r w:rsidRPr="00A41B84">
        <w:rPr>
          <w:rFonts w:ascii="Times New Roman" w:hAnsi="Times New Roman"/>
          <w:sz w:val="24"/>
          <w:szCs w:val="24"/>
        </w:rPr>
        <w:t xml:space="preserve"> sociale, în ultimele douăsprezece</w:t>
      </w:r>
      <w:r w:rsidR="008416AE">
        <w:rPr>
          <w:rFonts w:ascii="Times New Roman" w:hAnsi="Times New Roman"/>
          <w:sz w:val="24"/>
          <w:szCs w:val="24"/>
        </w:rPr>
        <w:t xml:space="preserve"> </w:t>
      </w:r>
      <w:r w:rsidRPr="00A41B84">
        <w:rPr>
          <w:rFonts w:ascii="Times New Roman" w:hAnsi="Times New Roman"/>
          <w:sz w:val="24"/>
          <w:szCs w:val="24"/>
        </w:rPr>
        <w:t xml:space="preserve">luni, din cauza problemelor </w:t>
      </w:r>
      <w:r w:rsidR="00353F6E">
        <w:rPr>
          <w:rFonts w:ascii="Times New Roman" w:hAnsi="Times New Roman"/>
          <w:sz w:val="24"/>
          <w:szCs w:val="24"/>
        </w:rPr>
        <w:t>de sănătate orală</w:t>
      </w:r>
      <w:r w:rsidRPr="00A41B84">
        <w:rPr>
          <w:rFonts w:ascii="Times New Roman" w:hAnsi="Times New Roman"/>
          <w:sz w:val="24"/>
          <w:szCs w:val="24"/>
        </w:rPr>
        <w:t>.</w:t>
      </w:r>
    </w:p>
    <w:p w:rsidR="006E52EC" w:rsidRPr="00717871" w:rsidRDefault="006E52EC" w:rsidP="00931E33">
      <w:pPr>
        <w:pStyle w:val="ListParagraph"/>
        <w:spacing w:line="360" w:lineRule="auto"/>
        <w:ind w:left="0"/>
        <w:jc w:val="both"/>
        <w:rPr>
          <w:rFonts w:ascii="Times New Roman" w:hAnsi="Times New Roman"/>
          <w:sz w:val="16"/>
          <w:szCs w:val="16"/>
        </w:rPr>
      </w:pPr>
    </w:p>
    <w:p w:rsidR="002F56F7" w:rsidRDefault="00BB7210" w:rsidP="002F56F7">
      <w:pPr>
        <w:pStyle w:val="ListParagraph"/>
        <w:spacing w:line="360" w:lineRule="auto"/>
        <w:ind w:left="0"/>
        <w:jc w:val="both"/>
        <w:rPr>
          <w:rFonts w:ascii="Times New Roman" w:hAnsi="Times New Roman"/>
          <w:sz w:val="24"/>
          <w:szCs w:val="24"/>
        </w:rPr>
      </w:pPr>
      <w:r w:rsidRPr="00BB7210">
        <w:rPr>
          <w:rFonts w:ascii="Times New Roman" w:hAnsi="Times New Roman"/>
          <w:sz w:val="24"/>
          <w:szCs w:val="24"/>
        </w:rPr>
        <w:t xml:space="preserve">o </w:t>
      </w:r>
      <w:r>
        <w:rPr>
          <w:rFonts w:ascii="Times New Roman" w:hAnsi="Times New Roman"/>
          <w:sz w:val="24"/>
          <w:szCs w:val="24"/>
        </w:rPr>
        <w:t>În</w:t>
      </w:r>
      <w:r w:rsidR="00A41B84" w:rsidRPr="00A41B84">
        <w:rPr>
          <w:rFonts w:ascii="Times New Roman" w:hAnsi="Times New Roman"/>
          <w:sz w:val="24"/>
          <w:szCs w:val="24"/>
        </w:rPr>
        <w:t xml:space="preserve"> medie, europenii m</w:t>
      </w:r>
      <w:r w:rsidR="002161F5">
        <w:rPr>
          <w:rFonts w:ascii="Times New Roman" w:hAnsi="Times New Roman"/>
          <w:sz w:val="24"/>
          <w:szCs w:val="24"/>
        </w:rPr>
        <w:t>ă</w:t>
      </w:r>
      <w:r w:rsidR="00A41B84" w:rsidRPr="00A41B84">
        <w:rPr>
          <w:rFonts w:ascii="Times New Roman" w:hAnsi="Times New Roman"/>
          <w:sz w:val="24"/>
          <w:szCs w:val="24"/>
        </w:rPr>
        <w:t>n</w:t>
      </w:r>
      <w:r w:rsidR="00A03A8F">
        <w:rPr>
          <w:rFonts w:ascii="Times New Roman" w:hAnsi="Times New Roman"/>
          <w:sz w:val="24"/>
          <w:szCs w:val="24"/>
        </w:rPr>
        <w:t>ân</w:t>
      </w:r>
      <w:r w:rsidR="00A41B84" w:rsidRPr="00A41B84">
        <w:rPr>
          <w:rFonts w:ascii="Times New Roman" w:hAnsi="Times New Roman"/>
          <w:sz w:val="24"/>
          <w:szCs w:val="24"/>
        </w:rPr>
        <w:t>c</w:t>
      </w:r>
      <w:r w:rsidR="00A3754E">
        <w:rPr>
          <w:rFonts w:ascii="Times New Roman" w:hAnsi="Times New Roman"/>
          <w:sz w:val="24"/>
          <w:szCs w:val="24"/>
        </w:rPr>
        <w:t>ă</w:t>
      </w:r>
      <w:r w:rsidR="00A41B84" w:rsidRPr="00A41B84">
        <w:rPr>
          <w:rFonts w:ascii="Times New Roman" w:hAnsi="Times New Roman"/>
          <w:sz w:val="24"/>
          <w:szCs w:val="24"/>
        </w:rPr>
        <w:t>/bea</w:t>
      </w:r>
      <w:r>
        <w:rPr>
          <w:rFonts w:ascii="Times New Roman" w:hAnsi="Times New Roman"/>
          <w:sz w:val="24"/>
          <w:szCs w:val="24"/>
        </w:rPr>
        <w:t>u</w:t>
      </w:r>
      <w:r w:rsidR="00A41B84" w:rsidRPr="00A41B84">
        <w:rPr>
          <w:rFonts w:ascii="Times New Roman" w:hAnsi="Times New Roman"/>
          <w:sz w:val="24"/>
          <w:szCs w:val="24"/>
        </w:rPr>
        <w:t xml:space="preserve"> de 5 ori pe zi. Acestea sunt</w:t>
      </w:r>
      <w:r w:rsidR="00B8532A">
        <w:rPr>
          <w:rFonts w:ascii="Times New Roman" w:hAnsi="Times New Roman"/>
          <w:sz w:val="24"/>
          <w:szCs w:val="24"/>
        </w:rPr>
        <w:t xml:space="preserve"> </w:t>
      </w:r>
      <w:r w:rsidR="000438FD">
        <w:rPr>
          <w:rFonts w:ascii="Times New Roman" w:hAnsi="Times New Roman"/>
          <w:sz w:val="24"/>
          <w:szCs w:val="24"/>
        </w:rPr>
        <w:t xml:space="preserve">momente </w:t>
      </w:r>
      <w:r w:rsidR="00A41B84" w:rsidRPr="00A41B84">
        <w:rPr>
          <w:rFonts w:ascii="Times New Roman" w:hAnsi="Times New Roman"/>
          <w:sz w:val="24"/>
          <w:szCs w:val="24"/>
        </w:rPr>
        <w:t>c</w:t>
      </w:r>
      <w:r w:rsidR="000438FD">
        <w:rPr>
          <w:rFonts w:ascii="Times New Roman" w:hAnsi="Times New Roman"/>
          <w:sz w:val="24"/>
          <w:szCs w:val="24"/>
        </w:rPr>
        <w:t>â</w:t>
      </w:r>
      <w:r w:rsidR="00A41B84" w:rsidRPr="00A41B84">
        <w:rPr>
          <w:rFonts w:ascii="Times New Roman" w:hAnsi="Times New Roman"/>
          <w:sz w:val="24"/>
          <w:szCs w:val="24"/>
        </w:rPr>
        <w:t>nd din</w:t>
      </w:r>
      <w:r w:rsidR="000438FD">
        <w:rPr>
          <w:rFonts w:ascii="Times New Roman" w:hAnsi="Times New Roman"/>
          <w:sz w:val="24"/>
          <w:szCs w:val="24"/>
        </w:rPr>
        <w:t>ţ</w:t>
      </w:r>
      <w:r w:rsidR="00A41B84" w:rsidRPr="00A41B84">
        <w:rPr>
          <w:rFonts w:ascii="Times New Roman" w:hAnsi="Times New Roman"/>
          <w:sz w:val="24"/>
          <w:szCs w:val="24"/>
        </w:rPr>
        <w:t>ii lor pot intr</w:t>
      </w:r>
      <w:r w:rsidR="0036548A">
        <w:rPr>
          <w:rFonts w:ascii="Times New Roman" w:hAnsi="Times New Roman"/>
          <w:sz w:val="24"/>
          <w:szCs w:val="24"/>
        </w:rPr>
        <w:t>ă</w:t>
      </w:r>
      <w:r w:rsidR="00A41B84" w:rsidRPr="00A41B84">
        <w:rPr>
          <w:rFonts w:ascii="Times New Roman" w:hAnsi="Times New Roman"/>
          <w:sz w:val="24"/>
          <w:szCs w:val="24"/>
        </w:rPr>
        <w:t xml:space="preserve"> în contact cu alimentele </w:t>
      </w:r>
      <w:r w:rsidR="000438FD" w:rsidRPr="00A41B84">
        <w:rPr>
          <w:rFonts w:ascii="Times New Roman" w:hAnsi="Times New Roman"/>
          <w:sz w:val="24"/>
          <w:szCs w:val="24"/>
        </w:rPr>
        <w:t>şi băuturi</w:t>
      </w:r>
      <w:r w:rsidR="000438FD">
        <w:rPr>
          <w:rFonts w:ascii="Times New Roman" w:hAnsi="Times New Roman"/>
          <w:sz w:val="24"/>
          <w:szCs w:val="24"/>
        </w:rPr>
        <w:t xml:space="preserve">le </w:t>
      </w:r>
      <w:r w:rsidR="00A41B84" w:rsidRPr="00A41B84">
        <w:rPr>
          <w:rFonts w:ascii="Times New Roman" w:hAnsi="Times New Roman"/>
          <w:sz w:val="24"/>
          <w:szCs w:val="24"/>
        </w:rPr>
        <w:t>dulci şi care</w:t>
      </w:r>
      <w:r w:rsidR="001E540B">
        <w:rPr>
          <w:rFonts w:ascii="Times New Roman" w:hAnsi="Times New Roman"/>
          <w:sz w:val="24"/>
          <w:szCs w:val="24"/>
        </w:rPr>
        <w:t xml:space="preserve"> pot</w:t>
      </w:r>
      <w:r w:rsidR="00A41B84" w:rsidRPr="00A41B84">
        <w:rPr>
          <w:rFonts w:ascii="Times New Roman" w:hAnsi="Times New Roman"/>
          <w:sz w:val="24"/>
          <w:szCs w:val="24"/>
        </w:rPr>
        <w:t xml:space="preserve"> avea</w:t>
      </w:r>
      <w:r w:rsidR="001E540B">
        <w:rPr>
          <w:rFonts w:ascii="Times New Roman" w:hAnsi="Times New Roman"/>
          <w:sz w:val="24"/>
          <w:szCs w:val="24"/>
        </w:rPr>
        <w:t xml:space="preserve"> </w:t>
      </w:r>
      <w:r w:rsidR="00A41B84" w:rsidRPr="00A41B84">
        <w:rPr>
          <w:rFonts w:ascii="Times New Roman" w:hAnsi="Times New Roman"/>
          <w:sz w:val="24"/>
          <w:szCs w:val="24"/>
        </w:rPr>
        <w:t xml:space="preserve">un impact asupra </w:t>
      </w:r>
      <w:r w:rsidR="00E67C3B">
        <w:rPr>
          <w:rFonts w:ascii="Times New Roman" w:hAnsi="Times New Roman"/>
          <w:sz w:val="24"/>
          <w:szCs w:val="24"/>
        </w:rPr>
        <w:t>sănătăţii</w:t>
      </w:r>
      <w:r w:rsidR="00A41B84" w:rsidRPr="00A41B84">
        <w:rPr>
          <w:rFonts w:ascii="Times New Roman" w:hAnsi="Times New Roman"/>
          <w:sz w:val="24"/>
          <w:szCs w:val="24"/>
        </w:rPr>
        <w:t xml:space="preserve"> oral</w:t>
      </w:r>
      <w:r w:rsidR="00E67C3B">
        <w:rPr>
          <w:rFonts w:ascii="Times New Roman" w:hAnsi="Times New Roman"/>
          <w:sz w:val="24"/>
          <w:szCs w:val="24"/>
        </w:rPr>
        <w:t>e</w:t>
      </w:r>
      <w:r w:rsidR="002F56F7">
        <w:rPr>
          <w:rFonts w:ascii="Times New Roman" w:hAnsi="Times New Roman"/>
          <w:sz w:val="24"/>
          <w:szCs w:val="24"/>
        </w:rPr>
        <w:t>:</w:t>
      </w:r>
    </w:p>
    <w:p w:rsidR="002F56F7" w:rsidRDefault="00A41B84" w:rsidP="002F56F7">
      <w:pPr>
        <w:pStyle w:val="ListParagraph"/>
        <w:numPr>
          <w:ilvl w:val="0"/>
          <w:numId w:val="34"/>
        </w:numPr>
        <w:spacing w:line="360" w:lineRule="auto"/>
        <w:jc w:val="both"/>
        <w:rPr>
          <w:rFonts w:ascii="Times New Roman" w:hAnsi="Times New Roman"/>
          <w:sz w:val="24"/>
          <w:szCs w:val="24"/>
        </w:rPr>
      </w:pPr>
      <w:r w:rsidRPr="00A41B84">
        <w:rPr>
          <w:rFonts w:ascii="Times New Roman" w:hAnsi="Times New Roman"/>
          <w:sz w:val="24"/>
          <w:szCs w:val="24"/>
        </w:rPr>
        <w:t xml:space="preserve">aproape 9 din 10 respondenţi </w:t>
      </w:r>
      <w:r w:rsidR="00284C72">
        <w:rPr>
          <w:rFonts w:ascii="Times New Roman" w:hAnsi="Times New Roman"/>
          <w:sz w:val="24"/>
          <w:szCs w:val="24"/>
        </w:rPr>
        <w:t>au declarat că</w:t>
      </w:r>
      <w:r w:rsidRPr="00A41B84">
        <w:rPr>
          <w:rFonts w:ascii="Times New Roman" w:hAnsi="Times New Roman"/>
          <w:sz w:val="24"/>
          <w:szCs w:val="24"/>
        </w:rPr>
        <w:t xml:space="preserve"> mănâncă fructe proaspete, şi mai mult de jumătate </w:t>
      </w:r>
      <w:r w:rsidR="00B407D7">
        <w:rPr>
          <w:rFonts w:ascii="Times New Roman" w:hAnsi="Times New Roman"/>
          <w:sz w:val="24"/>
          <w:szCs w:val="24"/>
        </w:rPr>
        <w:t>au declarat</w:t>
      </w:r>
      <w:r w:rsidRPr="00A41B84">
        <w:rPr>
          <w:rFonts w:ascii="Times New Roman" w:hAnsi="Times New Roman"/>
          <w:sz w:val="24"/>
          <w:szCs w:val="24"/>
        </w:rPr>
        <w:t xml:space="preserve"> că</w:t>
      </w:r>
      <w:r w:rsidR="00B407D7">
        <w:rPr>
          <w:rFonts w:ascii="Times New Roman" w:hAnsi="Times New Roman"/>
          <w:sz w:val="24"/>
          <w:szCs w:val="24"/>
        </w:rPr>
        <w:t xml:space="preserve"> mănâ</w:t>
      </w:r>
      <w:r w:rsidRPr="00A41B84">
        <w:rPr>
          <w:rFonts w:ascii="Times New Roman" w:hAnsi="Times New Roman"/>
          <w:sz w:val="24"/>
          <w:szCs w:val="24"/>
        </w:rPr>
        <w:t>nc</w:t>
      </w:r>
      <w:r w:rsidR="00B407D7">
        <w:rPr>
          <w:rFonts w:ascii="Times New Roman" w:hAnsi="Times New Roman"/>
          <w:sz w:val="24"/>
          <w:szCs w:val="24"/>
        </w:rPr>
        <w:t>ă</w:t>
      </w:r>
      <w:r w:rsidRPr="00A41B84">
        <w:rPr>
          <w:rFonts w:ascii="Times New Roman" w:hAnsi="Times New Roman"/>
          <w:sz w:val="24"/>
          <w:szCs w:val="24"/>
        </w:rPr>
        <w:t xml:space="preserve"> </w:t>
      </w:r>
      <w:r w:rsidR="00520AB4" w:rsidRPr="00A41B84">
        <w:rPr>
          <w:rFonts w:ascii="Times New Roman" w:hAnsi="Times New Roman"/>
          <w:sz w:val="24"/>
          <w:szCs w:val="24"/>
        </w:rPr>
        <w:t xml:space="preserve">din </w:t>
      </w:r>
      <w:r w:rsidR="00520AB4">
        <w:rPr>
          <w:rFonts w:ascii="Times New Roman" w:hAnsi="Times New Roman"/>
          <w:sz w:val="24"/>
          <w:szCs w:val="24"/>
        </w:rPr>
        <w:t>când în când</w:t>
      </w:r>
      <w:r w:rsidR="00520AB4" w:rsidRPr="00A41B84">
        <w:rPr>
          <w:rFonts w:ascii="Times New Roman" w:hAnsi="Times New Roman"/>
          <w:sz w:val="24"/>
          <w:szCs w:val="24"/>
        </w:rPr>
        <w:t xml:space="preserve"> </w:t>
      </w:r>
      <w:r w:rsidRPr="00A41B84">
        <w:rPr>
          <w:rFonts w:ascii="Times New Roman" w:hAnsi="Times New Roman"/>
          <w:sz w:val="24"/>
          <w:szCs w:val="24"/>
        </w:rPr>
        <w:t>gem</w:t>
      </w:r>
      <w:r w:rsidR="00B407D7">
        <w:rPr>
          <w:rFonts w:ascii="Times New Roman" w:hAnsi="Times New Roman"/>
          <w:sz w:val="24"/>
          <w:szCs w:val="24"/>
        </w:rPr>
        <w:t xml:space="preserve"> </w:t>
      </w:r>
      <w:r w:rsidRPr="00A41B84">
        <w:rPr>
          <w:rFonts w:ascii="Times New Roman" w:hAnsi="Times New Roman"/>
          <w:sz w:val="24"/>
          <w:szCs w:val="24"/>
        </w:rPr>
        <w:t>sau miere;</w:t>
      </w:r>
    </w:p>
    <w:p w:rsidR="00A41B84" w:rsidRDefault="00A41B84" w:rsidP="002F56F7">
      <w:pPr>
        <w:pStyle w:val="ListParagraph"/>
        <w:numPr>
          <w:ilvl w:val="0"/>
          <w:numId w:val="34"/>
        </w:numPr>
        <w:spacing w:line="360" w:lineRule="auto"/>
        <w:jc w:val="both"/>
        <w:rPr>
          <w:rFonts w:ascii="Times New Roman" w:hAnsi="Times New Roman"/>
          <w:sz w:val="24"/>
          <w:szCs w:val="24"/>
        </w:rPr>
      </w:pPr>
      <w:r w:rsidRPr="00A41B84">
        <w:rPr>
          <w:rFonts w:ascii="Times New Roman" w:hAnsi="Times New Roman"/>
          <w:sz w:val="24"/>
          <w:szCs w:val="24"/>
        </w:rPr>
        <w:t>aproape o cincime din cei intervievaţi bea</w:t>
      </w:r>
      <w:r w:rsidR="006E6D71">
        <w:rPr>
          <w:rFonts w:ascii="Times New Roman" w:hAnsi="Times New Roman"/>
          <w:sz w:val="24"/>
          <w:szCs w:val="24"/>
        </w:rPr>
        <w:t>u</w:t>
      </w:r>
      <w:r w:rsidRPr="00A41B84">
        <w:rPr>
          <w:rFonts w:ascii="Times New Roman" w:hAnsi="Times New Roman"/>
          <w:sz w:val="24"/>
          <w:szCs w:val="24"/>
        </w:rPr>
        <w:t xml:space="preserve"> </w:t>
      </w:r>
      <w:r w:rsidR="006E6D71" w:rsidRPr="00A41B84">
        <w:rPr>
          <w:rFonts w:ascii="Times New Roman" w:hAnsi="Times New Roman"/>
          <w:sz w:val="24"/>
          <w:szCs w:val="24"/>
        </w:rPr>
        <w:t>"de multe ori"</w:t>
      </w:r>
      <w:r w:rsidR="006E6D71">
        <w:rPr>
          <w:rFonts w:ascii="Times New Roman" w:hAnsi="Times New Roman"/>
          <w:sz w:val="24"/>
          <w:szCs w:val="24"/>
        </w:rPr>
        <w:t xml:space="preserve"> </w:t>
      </w:r>
      <w:r w:rsidRPr="00A41B84">
        <w:rPr>
          <w:rFonts w:ascii="Times New Roman" w:hAnsi="Times New Roman"/>
          <w:sz w:val="24"/>
          <w:szCs w:val="24"/>
        </w:rPr>
        <w:t>băuturi dulci</w:t>
      </w:r>
      <w:r w:rsidR="00370256">
        <w:rPr>
          <w:rFonts w:ascii="Times New Roman" w:hAnsi="Times New Roman"/>
          <w:sz w:val="24"/>
          <w:szCs w:val="24"/>
        </w:rPr>
        <w:t xml:space="preserve"> </w:t>
      </w:r>
      <w:r w:rsidR="006E6D71">
        <w:rPr>
          <w:rFonts w:ascii="Times New Roman" w:hAnsi="Times New Roman"/>
          <w:sz w:val="24"/>
          <w:szCs w:val="24"/>
        </w:rPr>
        <w:t xml:space="preserve"> </w:t>
      </w:r>
      <w:r w:rsidRPr="00A41B84">
        <w:rPr>
          <w:rFonts w:ascii="Times New Roman" w:hAnsi="Times New Roman"/>
          <w:sz w:val="24"/>
          <w:szCs w:val="24"/>
        </w:rPr>
        <w:t>(limonadă, cola sau alte b</w:t>
      </w:r>
      <w:r w:rsidR="00B36462">
        <w:rPr>
          <w:rFonts w:ascii="Times New Roman" w:hAnsi="Times New Roman"/>
          <w:sz w:val="24"/>
          <w:szCs w:val="24"/>
        </w:rPr>
        <w:t>ă</w:t>
      </w:r>
      <w:r w:rsidR="00720637">
        <w:rPr>
          <w:rFonts w:ascii="Times New Roman" w:hAnsi="Times New Roman"/>
          <w:sz w:val="24"/>
          <w:szCs w:val="24"/>
        </w:rPr>
        <w:t>uturi nealcoolice)</w:t>
      </w:r>
      <w:r w:rsidRPr="00A41B84">
        <w:rPr>
          <w:rFonts w:ascii="Times New Roman" w:hAnsi="Times New Roman"/>
          <w:sz w:val="24"/>
          <w:szCs w:val="24"/>
        </w:rPr>
        <w:t xml:space="preserve"> sau </w:t>
      </w:r>
      <w:r w:rsidR="006E6D71">
        <w:rPr>
          <w:rFonts w:ascii="Times New Roman" w:hAnsi="Times New Roman"/>
          <w:sz w:val="24"/>
          <w:szCs w:val="24"/>
        </w:rPr>
        <w:t>mănâ</w:t>
      </w:r>
      <w:r w:rsidRPr="00A41B84">
        <w:rPr>
          <w:rFonts w:ascii="Times New Roman" w:hAnsi="Times New Roman"/>
          <w:sz w:val="24"/>
          <w:szCs w:val="24"/>
        </w:rPr>
        <w:t>nc</w:t>
      </w:r>
      <w:r w:rsidR="006E6D71">
        <w:rPr>
          <w:rFonts w:ascii="Times New Roman" w:hAnsi="Times New Roman"/>
          <w:sz w:val="24"/>
          <w:szCs w:val="24"/>
        </w:rPr>
        <w:t>ă</w:t>
      </w:r>
      <w:r w:rsidRPr="00A41B84">
        <w:rPr>
          <w:rFonts w:ascii="Times New Roman" w:hAnsi="Times New Roman"/>
          <w:sz w:val="24"/>
          <w:szCs w:val="24"/>
        </w:rPr>
        <w:t xml:space="preserve"> </w:t>
      </w:r>
      <w:r w:rsidR="006E6D71">
        <w:rPr>
          <w:rFonts w:ascii="Times New Roman" w:hAnsi="Times New Roman"/>
          <w:sz w:val="24"/>
          <w:szCs w:val="24"/>
        </w:rPr>
        <w:t>biscuiţi ş</w:t>
      </w:r>
      <w:r w:rsidRPr="00A41B84">
        <w:rPr>
          <w:rFonts w:ascii="Times New Roman" w:hAnsi="Times New Roman"/>
          <w:sz w:val="24"/>
          <w:szCs w:val="24"/>
        </w:rPr>
        <w:t xml:space="preserve">i </w:t>
      </w:r>
      <w:r w:rsidR="006E6D71">
        <w:rPr>
          <w:rFonts w:ascii="Times New Roman" w:hAnsi="Times New Roman"/>
          <w:sz w:val="24"/>
          <w:szCs w:val="24"/>
        </w:rPr>
        <w:t>pră</w:t>
      </w:r>
      <w:r w:rsidRPr="00A41B84">
        <w:rPr>
          <w:rFonts w:ascii="Times New Roman" w:hAnsi="Times New Roman"/>
          <w:sz w:val="24"/>
          <w:szCs w:val="24"/>
        </w:rPr>
        <w:t>jituri;</w:t>
      </w:r>
    </w:p>
    <w:p w:rsidR="000D7E6B" w:rsidRPr="000D7E6B" w:rsidRDefault="0090309E" w:rsidP="00A1403A">
      <w:pPr>
        <w:pStyle w:val="ListParagraph"/>
        <w:spacing w:line="360" w:lineRule="auto"/>
        <w:ind w:left="0"/>
        <w:jc w:val="both"/>
        <w:rPr>
          <w:rFonts w:ascii="Times New Roman" w:hAnsi="Times New Roman"/>
          <w:sz w:val="24"/>
          <w:szCs w:val="24"/>
        </w:rPr>
      </w:pPr>
      <w:r>
        <w:rPr>
          <w:rFonts w:ascii="Times New Roman" w:hAnsi="Times New Roman"/>
          <w:sz w:val="24"/>
          <w:szCs w:val="24"/>
        </w:rPr>
        <w:t>o Majoritate</w:t>
      </w:r>
      <w:r w:rsidR="000D7E6B" w:rsidRPr="000D7E6B">
        <w:rPr>
          <w:rFonts w:ascii="Times New Roman" w:hAnsi="Times New Roman"/>
          <w:sz w:val="24"/>
          <w:szCs w:val="24"/>
        </w:rPr>
        <w:t xml:space="preserve">a europenilor (88%) consideră că, dacă </w:t>
      </w:r>
      <w:r w:rsidR="008E7636">
        <w:rPr>
          <w:rFonts w:ascii="Times New Roman" w:hAnsi="Times New Roman"/>
          <w:sz w:val="24"/>
          <w:szCs w:val="24"/>
        </w:rPr>
        <w:t>ar fi</w:t>
      </w:r>
      <w:r w:rsidR="000D7E6B" w:rsidRPr="000D7E6B">
        <w:rPr>
          <w:rFonts w:ascii="Times New Roman" w:hAnsi="Times New Roman"/>
          <w:sz w:val="24"/>
          <w:szCs w:val="24"/>
        </w:rPr>
        <w:t xml:space="preserve"> necesar, ar</w:t>
      </w:r>
      <w:r w:rsidR="000D7E6B">
        <w:rPr>
          <w:rFonts w:ascii="Times New Roman" w:hAnsi="Times New Roman"/>
          <w:sz w:val="24"/>
          <w:szCs w:val="24"/>
        </w:rPr>
        <w:t xml:space="preserve"> </w:t>
      </w:r>
      <w:r w:rsidR="00691D12">
        <w:rPr>
          <w:rFonts w:ascii="Times New Roman" w:hAnsi="Times New Roman"/>
          <w:sz w:val="24"/>
          <w:szCs w:val="24"/>
        </w:rPr>
        <w:t>avea posibilitatea</w:t>
      </w:r>
      <w:r w:rsidR="000D7E6B" w:rsidRPr="000D7E6B">
        <w:rPr>
          <w:rFonts w:ascii="Times New Roman" w:hAnsi="Times New Roman"/>
          <w:sz w:val="24"/>
          <w:szCs w:val="24"/>
        </w:rPr>
        <w:t xml:space="preserve"> </w:t>
      </w:r>
      <w:r w:rsidR="00691D12">
        <w:rPr>
          <w:rFonts w:ascii="Times New Roman" w:hAnsi="Times New Roman"/>
          <w:sz w:val="24"/>
          <w:szCs w:val="24"/>
        </w:rPr>
        <w:t>să meargă la</w:t>
      </w:r>
      <w:r w:rsidR="000D7E6B" w:rsidRPr="000D7E6B">
        <w:rPr>
          <w:rFonts w:ascii="Times New Roman" w:hAnsi="Times New Roman"/>
          <w:sz w:val="24"/>
          <w:szCs w:val="24"/>
        </w:rPr>
        <w:t xml:space="preserve"> un medic dentist în </w:t>
      </w:r>
      <w:r w:rsidR="00EC75B0">
        <w:rPr>
          <w:rFonts w:ascii="Times New Roman" w:hAnsi="Times New Roman"/>
          <w:sz w:val="24"/>
          <w:szCs w:val="24"/>
        </w:rPr>
        <w:t>timp de</w:t>
      </w:r>
      <w:r w:rsidR="000D7E6B" w:rsidRPr="000D7E6B">
        <w:rPr>
          <w:rFonts w:ascii="Times New Roman" w:hAnsi="Times New Roman"/>
          <w:sz w:val="24"/>
          <w:szCs w:val="24"/>
        </w:rPr>
        <w:t xml:space="preserve"> 30 de minute de la </w:t>
      </w:r>
      <w:r w:rsidR="00A244D0">
        <w:rPr>
          <w:rFonts w:ascii="Times New Roman" w:hAnsi="Times New Roman"/>
          <w:sz w:val="24"/>
          <w:szCs w:val="24"/>
        </w:rPr>
        <w:t>locuinţa lor</w:t>
      </w:r>
      <w:r w:rsidR="00A1403A">
        <w:rPr>
          <w:rFonts w:ascii="Times New Roman" w:hAnsi="Times New Roman"/>
          <w:sz w:val="24"/>
          <w:szCs w:val="24"/>
        </w:rPr>
        <w:t xml:space="preserve"> </w:t>
      </w:r>
      <w:r w:rsidR="000D7E6B" w:rsidRPr="000D7E6B">
        <w:rPr>
          <w:rFonts w:ascii="Times New Roman" w:hAnsi="Times New Roman"/>
          <w:sz w:val="24"/>
          <w:szCs w:val="24"/>
        </w:rPr>
        <w:t xml:space="preserve">sau </w:t>
      </w:r>
      <w:r w:rsidR="00A244D0">
        <w:rPr>
          <w:rFonts w:ascii="Times New Roman" w:hAnsi="Times New Roman"/>
          <w:sz w:val="24"/>
          <w:szCs w:val="24"/>
        </w:rPr>
        <w:t xml:space="preserve">de </w:t>
      </w:r>
      <w:r w:rsidR="000D7E6B" w:rsidRPr="000D7E6B">
        <w:rPr>
          <w:rFonts w:ascii="Times New Roman" w:hAnsi="Times New Roman"/>
          <w:sz w:val="24"/>
          <w:szCs w:val="24"/>
        </w:rPr>
        <w:t xml:space="preserve">la locul </w:t>
      </w:r>
      <w:r w:rsidR="00A244D0">
        <w:rPr>
          <w:rFonts w:ascii="Times New Roman" w:hAnsi="Times New Roman"/>
          <w:sz w:val="24"/>
          <w:szCs w:val="24"/>
        </w:rPr>
        <w:t xml:space="preserve">lor </w:t>
      </w:r>
      <w:r w:rsidR="000D7E6B" w:rsidRPr="000D7E6B">
        <w:rPr>
          <w:rFonts w:ascii="Times New Roman" w:hAnsi="Times New Roman"/>
          <w:sz w:val="24"/>
          <w:szCs w:val="24"/>
        </w:rPr>
        <w:t>de muncă.</w:t>
      </w:r>
      <w:r w:rsidR="00122EA2">
        <w:rPr>
          <w:rFonts w:ascii="Times New Roman" w:hAnsi="Times New Roman"/>
          <w:sz w:val="24"/>
          <w:szCs w:val="24"/>
        </w:rPr>
        <w:t xml:space="preserve"> Pentru România procentul este de 81%.</w:t>
      </w:r>
    </w:p>
    <w:p w:rsidR="00A809CB" w:rsidRDefault="000D7E6B" w:rsidP="00A1403A">
      <w:pPr>
        <w:pStyle w:val="ListParagraph"/>
        <w:spacing w:line="360" w:lineRule="auto"/>
        <w:ind w:left="0"/>
        <w:jc w:val="both"/>
        <w:rPr>
          <w:rFonts w:ascii="Times New Roman" w:hAnsi="Times New Roman"/>
          <w:sz w:val="24"/>
          <w:szCs w:val="24"/>
        </w:rPr>
      </w:pPr>
      <w:r w:rsidRPr="000D7E6B">
        <w:rPr>
          <w:rFonts w:ascii="Times New Roman" w:hAnsi="Times New Roman"/>
          <w:sz w:val="24"/>
          <w:szCs w:val="24"/>
        </w:rPr>
        <w:t xml:space="preserve">o </w:t>
      </w:r>
      <w:r w:rsidR="0051286D">
        <w:rPr>
          <w:rFonts w:ascii="Times New Roman" w:hAnsi="Times New Roman"/>
          <w:sz w:val="24"/>
          <w:szCs w:val="24"/>
        </w:rPr>
        <w:t>D</w:t>
      </w:r>
      <w:r w:rsidRPr="000D7E6B">
        <w:rPr>
          <w:rFonts w:ascii="Times New Roman" w:hAnsi="Times New Roman"/>
          <w:sz w:val="24"/>
          <w:szCs w:val="24"/>
        </w:rPr>
        <w:t xml:space="preserve">e asemenea, </w:t>
      </w:r>
      <w:r w:rsidR="0051286D">
        <w:rPr>
          <w:rFonts w:ascii="Times New Roman" w:hAnsi="Times New Roman"/>
          <w:sz w:val="24"/>
          <w:szCs w:val="24"/>
        </w:rPr>
        <w:t xml:space="preserve">ei </w:t>
      </w:r>
      <w:r w:rsidR="0051286D" w:rsidRPr="000D7E6B">
        <w:rPr>
          <w:rFonts w:ascii="Times New Roman" w:hAnsi="Times New Roman"/>
          <w:sz w:val="24"/>
          <w:szCs w:val="24"/>
        </w:rPr>
        <w:t>consideră</w:t>
      </w:r>
      <w:r w:rsidR="0051286D">
        <w:rPr>
          <w:rFonts w:ascii="Times New Roman" w:hAnsi="Times New Roman"/>
          <w:sz w:val="24"/>
          <w:szCs w:val="24"/>
        </w:rPr>
        <w:t>,</w:t>
      </w:r>
      <w:r w:rsidR="0051286D" w:rsidRPr="000D7E6B">
        <w:rPr>
          <w:rFonts w:ascii="Times New Roman" w:hAnsi="Times New Roman"/>
          <w:sz w:val="24"/>
          <w:szCs w:val="24"/>
        </w:rPr>
        <w:t xml:space="preserve"> </w:t>
      </w:r>
      <w:r w:rsidRPr="000D7E6B">
        <w:rPr>
          <w:rFonts w:ascii="Times New Roman" w:hAnsi="Times New Roman"/>
          <w:sz w:val="24"/>
          <w:szCs w:val="24"/>
        </w:rPr>
        <w:t>aproape în unanimitate (92%)</w:t>
      </w:r>
      <w:r w:rsidR="0051286D">
        <w:rPr>
          <w:rFonts w:ascii="Times New Roman" w:hAnsi="Times New Roman"/>
          <w:sz w:val="24"/>
          <w:szCs w:val="24"/>
        </w:rPr>
        <w:t>,</w:t>
      </w:r>
      <w:r w:rsidRPr="000D7E6B">
        <w:rPr>
          <w:rFonts w:ascii="Times New Roman" w:hAnsi="Times New Roman"/>
          <w:sz w:val="24"/>
          <w:szCs w:val="24"/>
        </w:rPr>
        <w:t xml:space="preserve"> că, în general, au</w:t>
      </w:r>
      <w:r w:rsidR="00A1403A">
        <w:rPr>
          <w:rFonts w:ascii="Times New Roman" w:hAnsi="Times New Roman"/>
          <w:sz w:val="24"/>
          <w:szCs w:val="24"/>
        </w:rPr>
        <w:t xml:space="preserve"> </w:t>
      </w:r>
      <w:r w:rsidR="00AF0ABD">
        <w:rPr>
          <w:rFonts w:ascii="Times New Roman" w:hAnsi="Times New Roman"/>
          <w:sz w:val="24"/>
          <w:szCs w:val="24"/>
        </w:rPr>
        <w:t>acces</w:t>
      </w:r>
      <w:r w:rsidRPr="000D7E6B">
        <w:rPr>
          <w:rFonts w:ascii="Times New Roman" w:hAnsi="Times New Roman"/>
          <w:sz w:val="24"/>
          <w:szCs w:val="24"/>
        </w:rPr>
        <w:t xml:space="preserve"> la un cabinet stomatologic sau clinic</w:t>
      </w:r>
      <w:r w:rsidR="007B7E97">
        <w:rPr>
          <w:rFonts w:ascii="Times New Roman" w:hAnsi="Times New Roman"/>
          <w:sz w:val="24"/>
          <w:szCs w:val="24"/>
        </w:rPr>
        <w:t>ă</w:t>
      </w:r>
      <w:r w:rsidRPr="000D7E6B">
        <w:rPr>
          <w:rFonts w:ascii="Times New Roman" w:hAnsi="Times New Roman"/>
          <w:sz w:val="24"/>
          <w:szCs w:val="24"/>
        </w:rPr>
        <w:t xml:space="preserve"> în caz de nevoie.</w:t>
      </w:r>
      <w:r w:rsidR="00A1403A">
        <w:rPr>
          <w:rFonts w:ascii="Times New Roman" w:hAnsi="Times New Roman"/>
          <w:sz w:val="24"/>
          <w:szCs w:val="24"/>
        </w:rPr>
        <w:t xml:space="preserve"> </w:t>
      </w:r>
    </w:p>
    <w:p w:rsidR="000D7E6B" w:rsidRPr="000D7E6B" w:rsidRDefault="00A809CB" w:rsidP="00A1403A">
      <w:pPr>
        <w:pStyle w:val="ListParagraph"/>
        <w:spacing w:line="360" w:lineRule="auto"/>
        <w:ind w:left="0"/>
        <w:jc w:val="both"/>
        <w:rPr>
          <w:rFonts w:ascii="Times New Roman" w:hAnsi="Times New Roman"/>
          <w:sz w:val="24"/>
          <w:szCs w:val="24"/>
        </w:rPr>
      </w:pPr>
      <w:r w:rsidRPr="000D7E6B">
        <w:rPr>
          <w:rFonts w:ascii="Times New Roman" w:hAnsi="Times New Roman"/>
          <w:sz w:val="24"/>
          <w:szCs w:val="24"/>
        </w:rPr>
        <w:t xml:space="preserve">o </w:t>
      </w:r>
      <w:r>
        <w:rPr>
          <w:rFonts w:ascii="Times New Roman" w:hAnsi="Times New Roman"/>
          <w:sz w:val="24"/>
          <w:szCs w:val="24"/>
        </w:rPr>
        <w:t>C</w:t>
      </w:r>
      <w:r w:rsidR="000D7E6B" w:rsidRPr="000D7E6B">
        <w:rPr>
          <w:rFonts w:ascii="Times New Roman" w:hAnsi="Times New Roman"/>
          <w:sz w:val="24"/>
          <w:szCs w:val="24"/>
        </w:rPr>
        <w:t>linici</w:t>
      </w:r>
      <w:r w:rsidR="0039378C">
        <w:rPr>
          <w:rFonts w:ascii="Times New Roman" w:hAnsi="Times New Roman"/>
          <w:sz w:val="24"/>
          <w:szCs w:val="24"/>
        </w:rPr>
        <w:t xml:space="preserve">le private sunt, în general, </w:t>
      </w:r>
      <w:r w:rsidR="000D7E6B" w:rsidRPr="000D7E6B">
        <w:rPr>
          <w:rFonts w:ascii="Times New Roman" w:hAnsi="Times New Roman"/>
          <w:sz w:val="24"/>
          <w:szCs w:val="24"/>
        </w:rPr>
        <w:t>preferat</w:t>
      </w:r>
      <w:r w:rsidR="0039378C">
        <w:rPr>
          <w:rFonts w:ascii="Times New Roman" w:hAnsi="Times New Roman"/>
          <w:sz w:val="24"/>
          <w:szCs w:val="24"/>
        </w:rPr>
        <w:t>e</w:t>
      </w:r>
      <w:r w:rsidR="000D7E6B" w:rsidRPr="000D7E6B">
        <w:rPr>
          <w:rFonts w:ascii="Times New Roman" w:hAnsi="Times New Roman"/>
          <w:sz w:val="24"/>
          <w:szCs w:val="24"/>
        </w:rPr>
        <w:t>, 79% din</w:t>
      </w:r>
      <w:r w:rsidR="00A1403A">
        <w:rPr>
          <w:rFonts w:ascii="Times New Roman" w:hAnsi="Times New Roman"/>
          <w:sz w:val="24"/>
          <w:szCs w:val="24"/>
        </w:rPr>
        <w:t xml:space="preserve"> </w:t>
      </w:r>
      <w:r w:rsidR="0039378C">
        <w:rPr>
          <w:rFonts w:ascii="Times New Roman" w:hAnsi="Times New Roman"/>
          <w:sz w:val="24"/>
          <w:szCs w:val="24"/>
        </w:rPr>
        <w:t>e</w:t>
      </w:r>
      <w:r w:rsidR="000D7E6B" w:rsidRPr="000D7E6B">
        <w:rPr>
          <w:rFonts w:ascii="Times New Roman" w:hAnsi="Times New Roman"/>
          <w:sz w:val="24"/>
          <w:szCs w:val="24"/>
        </w:rPr>
        <w:t>uropeni folosesc astfel de facilităţi, în caz de nevoie. 14% merg la o clinic</w:t>
      </w:r>
      <w:r w:rsidR="005B565B">
        <w:rPr>
          <w:rFonts w:ascii="Times New Roman" w:hAnsi="Times New Roman"/>
          <w:sz w:val="24"/>
          <w:szCs w:val="24"/>
        </w:rPr>
        <w:t>ă de stat</w:t>
      </w:r>
      <w:r w:rsidR="000D7E6B" w:rsidRPr="000D7E6B">
        <w:rPr>
          <w:rFonts w:ascii="Times New Roman" w:hAnsi="Times New Roman"/>
          <w:sz w:val="24"/>
          <w:szCs w:val="24"/>
        </w:rPr>
        <w:t>.</w:t>
      </w:r>
    </w:p>
    <w:p w:rsidR="000D7E6B" w:rsidRDefault="00681798" w:rsidP="007F7FA1">
      <w:pPr>
        <w:pStyle w:val="ListParagraph"/>
        <w:spacing w:line="360" w:lineRule="auto"/>
        <w:ind w:left="0"/>
        <w:jc w:val="both"/>
        <w:rPr>
          <w:rFonts w:ascii="Times New Roman" w:hAnsi="Times New Roman"/>
          <w:sz w:val="24"/>
          <w:szCs w:val="24"/>
        </w:rPr>
      </w:pPr>
      <w:r>
        <w:rPr>
          <w:rFonts w:ascii="Times New Roman" w:hAnsi="Times New Roman"/>
          <w:sz w:val="24"/>
          <w:szCs w:val="24"/>
        </w:rPr>
        <w:t>Per</w:t>
      </w:r>
      <w:r w:rsidR="000D7E6B" w:rsidRPr="000D7E6B">
        <w:rPr>
          <w:rFonts w:ascii="Times New Roman" w:hAnsi="Times New Roman"/>
          <w:sz w:val="24"/>
          <w:szCs w:val="24"/>
        </w:rPr>
        <w:t xml:space="preserve"> ansamblu</w:t>
      </w:r>
      <w:r w:rsidR="00F1343A">
        <w:rPr>
          <w:rFonts w:ascii="Times New Roman" w:hAnsi="Times New Roman"/>
          <w:sz w:val="24"/>
          <w:szCs w:val="24"/>
        </w:rPr>
        <w:t>,</w:t>
      </w:r>
      <w:r w:rsidR="000D7E6B" w:rsidRPr="000D7E6B">
        <w:rPr>
          <w:rFonts w:ascii="Times New Roman" w:hAnsi="Times New Roman"/>
          <w:sz w:val="24"/>
          <w:szCs w:val="24"/>
        </w:rPr>
        <w:t xml:space="preserve"> </w:t>
      </w:r>
      <w:r w:rsidRPr="000D7E6B">
        <w:rPr>
          <w:rFonts w:ascii="Times New Roman" w:hAnsi="Times New Roman"/>
          <w:sz w:val="24"/>
          <w:szCs w:val="24"/>
        </w:rPr>
        <w:t xml:space="preserve">europenii </w:t>
      </w:r>
      <w:r w:rsidR="000D7E6B" w:rsidRPr="000D7E6B">
        <w:rPr>
          <w:rFonts w:ascii="Times New Roman" w:hAnsi="Times New Roman"/>
          <w:sz w:val="24"/>
          <w:szCs w:val="24"/>
        </w:rPr>
        <w:t>vizit</w:t>
      </w:r>
      <w:r>
        <w:rPr>
          <w:rFonts w:ascii="Times New Roman" w:hAnsi="Times New Roman"/>
          <w:sz w:val="24"/>
          <w:szCs w:val="24"/>
        </w:rPr>
        <w:t>e</w:t>
      </w:r>
      <w:r w:rsidR="000D7E6B" w:rsidRPr="000D7E6B">
        <w:rPr>
          <w:rFonts w:ascii="Times New Roman" w:hAnsi="Times New Roman"/>
          <w:sz w:val="24"/>
          <w:szCs w:val="24"/>
        </w:rPr>
        <w:t>a</w:t>
      </w:r>
      <w:r>
        <w:rPr>
          <w:rFonts w:ascii="Times New Roman" w:hAnsi="Times New Roman"/>
          <w:sz w:val="24"/>
          <w:szCs w:val="24"/>
        </w:rPr>
        <w:t>ză</w:t>
      </w:r>
      <w:r w:rsidR="000D7E6B" w:rsidRPr="000D7E6B">
        <w:rPr>
          <w:rFonts w:ascii="Times New Roman" w:hAnsi="Times New Roman"/>
          <w:sz w:val="24"/>
          <w:szCs w:val="24"/>
        </w:rPr>
        <w:t xml:space="preserve"> un medic dentist în mod regulat: 57% </w:t>
      </w:r>
      <w:r>
        <w:rPr>
          <w:rFonts w:ascii="Times New Roman" w:hAnsi="Times New Roman"/>
          <w:sz w:val="24"/>
          <w:szCs w:val="24"/>
        </w:rPr>
        <w:t xml:space="preserve">au </w:t>
      </w:r>
      <w:r w:rsidR="000D7E6B" w:rsidRPr="000D7E6B">
        <w:rPr>
          <w:rFonts w:ascii="Times New Roman" w:hAnsi="Times New Roman"/>
          <w:sz w:val="24"/>
          <w:szCs w:val="24"/>
        </w:rPr>
        <w:t>consultat un</w:t>
      </w:r>
      <w:r w:rsidR="000B541D">
        <w:rPr>
          <w:rFonts w:ascii="Times New Roman" w:hAnsi="Times New Roman"/>
          <w:sz w:val="24"/>
          <w:szCs w:val="24"/>
        </w:rPr>
        <w:t xml:space="preserve"> </w:t>
      </w:r>
      <w:r w:rsidR="000D7E6B" w:rsidRPr="000D7E6B">
        <w:rPr>
          <w:rFonts w:ascii="Times New Roman" w:hAnsi="Times New Roman"/>
          <w:sz w:val="24"/>
          <w:szCs w:val="24"/>
        </w:rPr>
        <w:t xml:space="preserve">dentist </w:t>
      </w:r>
      <w:r>
        <w:rPr>
          <w:rFonts w:ascii="Times New Roman" w:hAnsi="Times New Roman"/>
          <w:sz w:val="24"/>
          <w:szCs w:val="24"/>
        </w:rPr>
        <w:t xml:space="preserve">cu </w:t>
      </w:r>
      <w:r w:rsidR="00377404">
        <w:rPr>
          <w:rFonts w:ascii="Times New Roman" w:hAnsi="Times New Roman"/>
          <w:sz w:val="24"/>
          <w:szCs w:val="24"/>
        </w:rPr>
        <w:t>mai putin de un an în urmă. Numai  9%</w:t>
      </w:r>
      <w:r w:rsidR="000D7E6B" w:rsidRPr="000D7E6B">
        <w:rPr>
          <w:rFonts w:ascii="Times New Roman" w:hAnsi="Times New Roman"/>
          <w:sz w:val="24"/>
          <w:szCs w:val="24"/>
        </w:rPr>
        <w:t>, a</w:t>
      </w:r>
      <w:r w:rsidR="00377404">
        <w:rPr>
          <w:rFonts w:ascii="Times New Roman" w:hAnsi="Times New Roman"/>
          <w:sz w:val="24"/>
          <w:szCs w:val="24"/>
        </w:rPr>
        <w:t>u</w:t>
      </w:r>
      <w:r w:rsidR="000D7E6B" w:rsidRPr="000D7E6B">
        <w:rPr>
          <w:rFonts w:ascii="Times New Roman" w:hAnsi="Times New Roman"/>
          <w:sz w:val="24"/>
          <w:szCs w:val="24"/>
        </w:rPr>
        <w:t xml:space="preserve"> mers la un medic dentist </w:t>
      </w:r>
      <w:r w:rsidR="00377404">
        <w:rPr>
          <w:rFonts w:ascii="Times New Roman" w:hAnsi="Times New Roman"/>
          <w:sz w:val="24"/>
          <w:szCs w:val="24"/>
        </w:rPr>
        <w:t>cu mai mult de 5</w:t>
      </w:r>
      <w:r w:rsidR="000D7E6B" w:rsidRPr="000D7E6B">
        <w:rPr>
          <w:rFonts w:ascii="Times New Roman" w:hAnsi="Times New Roman"/>
          <w:sz w:val="24"/>
          <w:szCs w:val="24"/>
        </w:rPr>
        <w:t xml:space="preserve"> ani în urmă şi 2% nu </w:t>
      </w:r>
      <w:r w:rsidR="00394276" w:rsidRPr="000D7E6B">
        <w:rPr>
          <w:rFonts w:ascii="Times New Roman" w:hAnsi="Times New Roman"/>
          <w:sz w:val="24"/>
          <w:szCs w:val="24"/>
        </w:rPr>
        <w:t>au</w:t>
      </w:r>
      <w:r w:rsidR="000D7E6B" w:rsidRPr="000D7E6B">
        <w:rPr>
          <w:rFonts w:ascii="Times New Roman" w:hAnsi="Times New Roman"/>
          <w:sz w:val="24"/>
          <w:szCs w:val="24"/>
        </w:rPr>
        <w:t xml:space="preserve"> consultat </w:t>
      </w:r>
      <w:r w:rsidR="00377404">
        <w:rPr>
          <w:rFonts w:ascii="Times New Roman" w:hAnsi="Times New Roman"/>
          <w:sz w:val="24"/>
          <w:szCs w:val="24"/>
        </w:rPr>
        <w:t xml:space="preserve">niciodată </w:t>
      </w:r>
      <w:r w:rsidR="000D7E6B" w:rsidRPr="000D7E6B">
        <w:rPr>
          <w:rFonts w:ascii="Times New Roman" w:hAnsi="Times New Roman"/>
          <w:sz w:val="24"/>
          <w:szCs w:val="24"/>
        </w:rPr>
        <w:t xml:space="preserve">un medic </w:t>
      </w:r>
      <w:r w:rsidR="00377404">
        <w:rPr>
          <w:rFonts w:ascii="Times New Roman" w:hAnsi="Times New Roman"/>
          <w:sz w:val="24"/>
          <w:szCs w:val="24"/>
        </w:rPr>
        <w:t>dentist</w:t>
      </w:r>
      <w:r w:rsidR="000D7E6B" w:rsidRPr="000D7E6B">
        <w:rPr>
          <w:rFonts w:ascii="Times New Roman" w:hAnsi="Times New Roman"/>
          <w:sz w:val="24"/>
          <w:szCs w:val="24"/>
        </w:rPr>
        <w:t>.</w:t>
      </w:r>
    </w:p>
    <w:p w:rsidR="002958B0" w:rsidRPr="00C770A9" w:rsidRDefault="002958B0" w:rsidP="002958B0">
      <w:pPr>
        <w:autoSpaceDE w:val="0"/>
        <w:autoSpaceDN w:val="0"/>
        <w:adjustRightInd w:val="0"/>
        <w:spacing w:after="0" w:line="360" w:lineRule="auto"/>
        <w:jc w:val="both"/>
        <w:rPr>
          <w:rFonts w:ascii="Times New Roman" w:hAnsi="Times New Roman"/>
          <w:sz w:val="24"/>
          <w:szCs w:val="24"/>
          <w:lang w:eastAsia="ro-RO"/>
        </w:rPr>
      </w:pPr>
      <w:r w:rsidRPr="002958B0">
        <w:rPr>
          <w:rFonts w:ascii="Times New Roman" w:hAnsi="Times New Roman"/>
          <w:sz w:val="24"/>
          <w:szCs w:val="24"/>
          <w:lang w:eastAsia="ro-RO"/>
        </w:rPr>
        <w:t>Europenii vizitează medicul den</w:t>
      </w:r>
      <w:r w:rsidR="007F4CB5">
        <w:rPr>
          <w:rFonts w:ascii="Times New Roman" w:hAnsi="Times New Roman"/>
          <w:sz w:val="24"/>
          <w:szCs w:val="24"/>
          <w:lang w:eastAsia="ro-RO"/>
        </w:rPr>
        <w:t>tist</w:t>
      </w:r>
      <w:r w:rsidR="00066173">
        <w:rPr>
          <w:rFonts w:ascii="Times New Roman" w:hAnsi="Times New Roman"/>
          <w:sz w:val="24"/>
          <w:szCs w:val="24"/>
          <w:lang w:eastAsia="ro-RO"/>
        </w:rPr>
        <w:t>,</w:t>
      </w:r>
      <w:r w:rsidR="007F4CB5">
        <w:rPr>
          <w:rFonts w:ascii="Times New Roman" w:hAnsi="Times New Roman"/>
          <w:sz w:val="24"/>
          <w:szCs w:val="24"/>
          <w:lang w:eastAsia="ro-RO"/>
        </w:rPr>
        <w:t xml:space="preserve"> </w:t>
      </w:r>
      <w:r w:rsidR="00066173">
        <w:rPr>
          <w:rFonts w:ascii="Times New Roman" w:hAnsi="Times New Roman"/>
          <w:sz w:val="24"/>
          <w:szCs w:val="24"/>
          <w:lang w:eastAsia="ro-RO"/>
        </w:rPr>
        <w:t xml:space="preserve">în medie, </w:t>
      </w:r>
      <w:r>
        <w:rPr>
          <w:rFonts w:ascii="Times New Roman" w:hAnsi="Times New Roman"/>
          <w:sz w:val="24"/>
          <w:szCs w:val="24"/>
          <w:lang w:eastAsia="ro-RO"/>
        </w:rPr>
        <w:t xml:space="preserve">de două ori pe an. </w:t>
      </w:r>
      <w:r w:rsidRPr="00C770A9">
        <w:rPr>
          <w:rFonts w:ascii="Times New Roman" w:hAnsi="Times New Roman"/>
          <w:sz w:val="24"/>
          <w:szCs w:val="24"/>
          <w:lang w:eastAsia="ro-RO"/>
        </w:rPr>
        <w:t xml:space="preserve">Cei </w:t>
      </w:r>
      <w:r w:rsidR="00C45918">
        <w:rPr>
          <w:rFonts w:ascii="Times New Roman" w:hAnsi="Times New Roman"/>
          <w:sz w:val="24"/>
          <w:szCs w:val="24"/>
          <w:lang w:eastAsia="ro-RO"/>
        </w:rPr>
        <w:t>care au fost la medicul dentist</w:t>
      </w:r>
      <w:r w:rsidR="00B8190C">
        <w:rPr>
          <w:rFonts w:ascii="Times New Roman" w:hAnsi="Times New Roman"/>
          <w:sz w:val="24"/>
          <w:szCs w:val="24"/>
          <w:lang w:eastAsia="ro-RO"/>
        </w:rPr>
        <w:t>,</w:t>
      </w:r>
      <w:r w:rsidR="00C45918">
        <w:rPr>
          <w:rFonts w:ascii="Times New Roman" w:hAnsi="Times New Roman"/>
          <w:sz w:val="24"/>
          <w:szCs w:val="24"/>
          <w:lang w:eastAsia="ro-RO"/>
        </w:rPr>
        <w:t xml:space="preserve"> </w:t>
      </w:r>
      <w:r w:rsidRPr="00C770A9">
        <w:rPr>
          <w:rFonts w:ascii="Times New Roman" w:hAnsi="Times New Roman"/>
          <w:sz w:val="24"/>
          <w:szCs w:val="24"/>
          <w:lang w:eastAsia="ro-RO"/>
        </w:rPr>
        <w:t>în medie</w:t>
      </w:r>
      <w:r w:rsidR="00B8190C">
        <w:rPr>
          <w:rFonts w:ascii="Times New Roman" w:hAnsi="Times New Roman"/>
          <w:sz w:val="24"/>
          <w:szCs w:val="24"/>
          <w:lang w:eastAsia="ro-RO"/>
        </w:rPr>
        <w:t>,</w:t>
      </w:r>
      <w:r w:rsidRPr="00C770A9">
        <w:rPr>
          <w:rFonts w:ascii="Times New Roman" w:hAnsi="Times New Roman"/>
          <w:sz w:val="24"/>
          <w:szCs w:val="24"/>
          <w:lang w:eastAsia="ro-RO"/>
        </w:rPr>
        <w:t xml:space="preserve"> </w:t>
      </w:r>
      <w:r w:rsidR="00B8190C">
        <w:rPr>
          <w:rFonts w:ascii="Times New Roman" w:hAnsi="Times New Roman"/>
          <w:sz w:val="24"/>
          <w:szCs w:val="24"/>
          <w:lang w:eastAsia="ro-RO"/>
        </w:rPr>
        <w:t xml:space="preserve">de </w:t>
      </w:r>
      <w:r w:rsidRPr="00C770A9">
        <w:rPr>
          <w:rFonts w:ascii="Times New Roman" w:hAnsi="Times New Roman"/>
          <w:sz w:val="24"/>
          <w:szCs w:val="24"/>
          <w:lang w:eastAsia="ro-RO"/>
        </w:rPr>
        <w:t xml:space="preserve">mai mult de trei ori </w:t>
      </w:r>
      <w:r w:rsidR="00B8190C">
        <w:rPr>
          <w:rFonts w:ascii="Times New Roman" w:hAnsi="Times New Roman"/>
          <w:sz w:val="24"/>
          <w:szCs w:val="24"/>
          <w:lang w:eastAsia="ro-RO"/>
        </w:rPr>
        <w:t xml:space="preserve">pe an </w:t>
      </w:r>
      <w:r w:rsidRPr="00C770A9">
        <w:rPr>
          <w:rFonts w:ascii="Times New Roman" w:hAnsi="Times New Roman"/>
          <w:sz w:val="24"/>
          <w:szCs w:val="24"/>
          <w:lang w:eastAsia="ro-RO"/>
        </w:rPr>
        <w:t xml:space="preserve">sunt în special locuitori ai ţărilor localizate în </w:t>
      </w:r>
      <w:r w:rsidRPr="00C770A9">
        <w:rPr>
          <w:rFonts w:ascii="Times New Roman" w:hAnsi="Times New Roman"/>
          <w:sz w:val="24"/>
          <w:szCs w:val="24"/>
          <w:lang w:eastAsia="ro-RO"/>
        </w:rPr>
        <w:lastRenderedPageBreak/>
        <w:t>estul Uniunii Europene, şi anume cetăţeni din  Rom</w:t>
      </w:r>
      <w:r>
        <w:rPr>
          <w:rFonts w:ascii="Times New Roman" w:hAnsi="Times New Roman"/>
          <w:sz w:val="24"/>
          <w:szCs w:val="24"/>
          <w:lang w:eastAsia="ro-RO"/>
        </w:rPr>
        <w:t>â</w:t>
      </w:r>
      <w:r w:rsidR="009A2471">
        <w:rPr>
          <w:rFonts w:ascii="Times New Roman" w:hAnsi="Times New Roman"/>
          <w:sz w:val="24"/>
          <w:szCs w:val="24"/>
          <w:lang w:eastAsia="ro-RO"/>
        </w:rPr>
        <w:t>nia (3,</w:t>
      </w:r>
      <w:r w:rsidRPr="00C770A9">
        <w:rPr>
          <w:rFonts w:ascii="Times New Roman" w:hAnsi="Times New Roman"/>
          <w:sz w:val="24"/>
          <w:szCs w:val="24"/>
          <w:lang w:eastAsia="ro-RO"/>
        </w:rPr>
        <w:t xml:space="preserve">6 ori ), urmaţi de </w:t>
      </w:r>
      <w:r>
        <w:rPr>
          <w:rFonts w:ascii="Times New Roman" w:hAnsi="Times New Roman"/>
          <w:sz w:val="24"/>
          <w:szCs w:val="24"/>
          <w:lang w:eastAsia="ro-RO"/>
        </w:rPr>
        <w:t>Lit</w:t>
      </w:r>
      <w:r w:rsidR="009A2471">
        <w:rPr>
          <w:rFonts w:ascii="Times New Roman" w:hAnsi="Times New Roman"/>
          <w:sz w:val="24"/>
          <w:szCs w:val="24"/>
          <w:lang w:eastAsia="ro-RO"/>
        </w:rPr>
        <w:t>uania (3,3 ori) şi apoi Polonia (3,</w:t>
      </w:r>
      <w:r w:rsidRPr="00C770A9">
        <w:rPr>
          <w:rFonts w:ascii="Times New Roman" w:hAnsi="Times New Roman"/>
          <w:sz w:val="24"/>
          <w:szCs w:val="24"/>
          <w:lang w:eastAsia="ro-RO"/>
        </w:rPr>
        <w:t>1 ori), din care cei mai mulţi trebui</w:t>
      </w:r>
      <w:r w:rsidR="00AE408C">
        <w:rPr>
          <w:rFonts w:ascii="Times New Roman" w:hAnsi="Times New Roman"/>
          <w:sz w:val="24"/>
          <w:szCs w:val="24"/>
          <w:lang w:eastAsia="ro-RO"/>
        </w:rPr>
        <w:t>au</w:t>
      </w:r>
      <w:r w:rsidRPr="00C770A9">
        <w:rPr>
          <w:rFonts w:ascii="Times New Roman" w:hAnsi="Times New Roman"/>
          <w:sz w:val="24"/>
          <w:szCs w:val="24"/>
          <w:lang w:eastAsia="ro-RO"/>
        </w:rPr>
        <w:t xml:space="preserve"> s</w:t>
      </w:r>
      <w:r>
        <w:rPr>
          <w:rFonts w:ascii="Times New Roman" w:hAnsi="Times New Roman"/>
          <w:sz w:val="24"/>
          <w:szCs w:val="24"/>
          <w:lang w:eastAsia="ro-RO"/>
        </w:rPr>
        <w:t>ă</w:t>
      </w:r>
      <w:r w:rsidRPr="00C770A9">
        <w:rPr>
          <w:rFonts w:ascii="Times New Roman" w:hAnsi="Times New Roman"/>
          <w:sz w:val="24"/>
          <w:szCs w:val="24"/>
          <w:lang w:eastAsia="ro-RO"/>
        </w:rPr>
        <w:t xml:space="preserve"> facă regulat un tratament. Pe de altă parte </w:t>
      </w:r>
      <w:r w:rsidR="009A2471">
        <w:rPr>
          <w:rFonts w:ascii="Times New Roman" w:hAnsi="Times New Roman"/>
          <w:sz w:val="24"/>
          <w:szCs w:val="24"/>
          <w:lang w:eastAsia="ro-RO"/>
        </w:rPr>
        <w:t>respondenţii din Malta  (1,7 ori) şi  Irlanda (1,</w:t>
      </w:r>
      <w:r w:rsidRPr="00C770A9">
        <w:rPr>
          <w:rFonts w:ascii="Times New Roman" w:hAnsi="Times New Roman"/>
          <w:sz w:val="24"/>
          <w:szCs w:val="24"/>
          <w:lang w:eastAsia="ro-RO"/>
        </w:rPr>
        <w:t>8 ori)  au fost la medicul dentist</w:t>
      </w:r>
      <w:r w:rsidR="008071F3">
        <w:rPr>
          <w:rFonts w:ascii="Times New Roman" w:hAnsi="Times New Roman"/>
          <w:sz w:val="24"/>
          <w:szCs w:val="24"/>
          <w:lang w:eastAsia="ro-RO"/>
        </w:rPr>
        <w:t>,</w:t>
      </w:r>
      <w:r w:rsidRPr="00C770A9">
        <w:rPr>
          <w:rFonts w:ascii="Times New Roman" w:hAnsi="Times New Roman"/>
          <w:sz w:val="24"/>
          <w:szCs w:val="24"/>
          <w:lang w:eastAsia="ro-RO"/>
        </w:rPr>
        <w:t xml:space="preserve"> </w:t>
      </w:r>
      <w:r w:rsidR="008071F3" w:rsidRPr="00C770A9">
        <w:rPr>
          <w:rFonts w:ascii="Times New Roman" w:hAnsi="Times New Roman"/>
          <w:sz w:val="24"/>
          <w:szCs w:val="24"/>
          <w:lang w:eastAsia="ro-RO"/>
        </w:rPr>
        <w:t>în medie</w:t>
      </w:r>
      <w:r w:rsidR="008071F3">
        <w:rPr>
          <w:rFonts w:ascii="Times New Roman" w:hAnsi="Times New Roman"/>
          <w:sz w:val="24"/>
          <w:szCs w:val="24"/>
          <w:lang w:eastAsia="ro-RO"/>
        </w:rPr>
        <w:t>,</w:t>
      </w:r>
      <w:r w:rsidR="008071F3" w:rsidRPr="00C770A9">
        <w:rPr>
          <w:rFonts w:ascii="Times New Roman" w:hAnsi="Times New Roman"/>
          <w:sz w:val="24"/>
          <w:szCs w:val="24"/>
          <w:lang w:eastAsia="ro-RO"/>
        </w:rPr>
        <w:t xml:space="preserve"> </w:t>
      </w:r>
      <w:r w:rsidRPr="00C770A9">
        <w:rPr>
          <w:rFonts w:ascii="Times New Roman" w:hAnsi="Times New Roman"/>
          <w:sz w:val="24"/>
          <w:szCs w:val="24"/>
          <w:lang w:eastAsia="ro-RO"/>
        </w:rPr>
        <w:t>mai puţin de două ori pe an.</w:t>
      </w:r>
    </w:p>
    <w:p w:rsidR="00EF261A" w:rsidRPr="00717871" w:rsidRDefault="00EF261A" w:rsidP="00380FC4">
      <w:pPr>
        <w:pStyle w:val="ListParagraph"/>
        <w:spacing w:line="360" w:lineRule="auto"/>
        <w:ind w:left="0"/>
        <w:jc w:val="both"/>
        <w:rPr>
          <w:rFonts w:ascii="Times New Roman" w:hAnsi="Times New Roman"/>
          <w:sz w:val="16"/>
          <w:szCs w:val="16"/>
        </w:rPr>
      </w:pPr>
    </w:p>
    <w:p w:rsidR="000D7E6B" w:rsidRPr="000D7E6B" w:rsidRDefault="000D7E6B" w:rsidP="00380FC4">
      <w:pPr>
        <w:pStyle w:val="ListParagraph"/>
        <w:spacing w:line="360" w:lineRule="auto"/>
        <w:ind w:left="0"/>
        <w:jc w:val="both"/>
        <w:rPr>
          <w:rFonts w:ascii="Times New Roman" w:hAnsi="Times New Roman"/>
          <w:sz w:val="24"/>
          <w:szCs w:val="24"/>
        </w:rPr>
      </w:pPr>
      <w:r w:rsidRPr="000D7E6B">
        <w:rPr>
          <w:rFonts w:ascii="Times New Roman" w:hAnsi="Times New Roman"/>
          <w:sz w:val="24"/>
          <w:szCs w:val="24"/>
        </w:rPr>
        <w:t xml:space="preserve">o </w:t>
      </w:r>
      <w:r w:rsidR="00B3306F">
        <w:rPr>
          <w:rFonts w:ascii="Times New Roman" w:hAnsi="Times New Roman"/>
          <w:sz w:val="24"/>
          <w:szCs w:val="24"/>
        </w:rPr>
        <w:t>M</w:t>
      </w:r>
      <w:r w:rsidRPr="000D7E6B">
        <w:rPr>
          <w:rFonts w:ascii="Times New Roman" w:hAnsi="Times New Roman"/>
          <w:sz w:val="24"/>
          <w:szCs w:val="24"/>
        </w:rPr>
        <w:t>ajoritate</w:t>
      </w:r>
      <w:r w:rsidR="00B3306F">
        <w:rPr>
          <w:rFonts w:ascii="Times New Roman" w:hAnsi="Times New Roman"/>
          <w:sz w:val="24"/>
          <w:szCs w:val="24"/>
        </w:rPr>
        <w:t>a (50%)</w:t>
      </w:r>
      <w:r w:rsidRPr="000D7E6B">
        <w:rPr>
          <w:rFonts w:ascii="Times New Roman" w:hAnsi="Times New Roman"/>
          <w:sz w:val="24"/>
          <w:szCs w:val="24"/>
        </w:rPr>
        <w:t xml:space="preserve"> europeni</w:t>
      </w:r>
      <w:r w:rsidR="00B3306F">
        <w:rPr>
          <w:rFonts w:ascii="Times New Roman" w:hAnsi="Times New Roman"/>
          <w:sz w:val="24"/>
          <w:szCs w:val="24"/>
        </w:rPr>
        <w:t>lor</w:t>
      </w:r>
      <w:r w:rsidRPr="000D7E6B">
        <w:rPr>
          <w:rFonts w:ascii="Times New Roman" w:hAnsi="Times New Roman"/>
          <w:sz w:val="24"/>
          <w:szCs w:val="24"/>
        </w:rPr>
        <w:t xml:space="preserve"> intervievaţi în acest studiu au declarat că</w:t>
      </w:r>
      <w:r w:rsidR="00380FC4">
        <w:rPr>
          <w:rFonts w:ascii="Times New Roman" w:hAnsi="Times New Roman"/>
          <w:sz w:val="24"/>
          <w:szCs w:val="24"/>
        </w:rPr>
        <w:t xml:space="preserve"> </w:t>
      </w:r>
      <w:r w:rsidRPr="000D7E6B">
        <w:rPr>
          <w:rFonts w:ascii="Times New Roman" w:hAnsi="Times New Roman"/>
          <w:sz w:val="24"/>
          <w:szCs w:val="24"/>
        </w:rPr>
        <w:t>ultima dată c</w:t>
      </w:r>
      <w:r w:rsidR="00B3306F">
        <w:rPr>
          <w:rFonts w:ascii="Times New Roman" w:hAnsi="Times New Roman"/>
          <w:sz w:val="24"/>
          <w:szCs w:val="24"/>
        </w:rPr>
        <w:t>ând</w:t>
      </w:r>
      <w:r w:rsidRPr="000D7E6B">
        <w:rPr>
          <w:rFonts w:ascii="Times New Roman" w:hAnsi="Times New Roman"/>
          <w:sz w:val="24"/>
          <w:szCs w:val="24"/>
        </w:rPr>
        <w:t xml:space="preserve"> au vizitat un medic den</w:t>
      </w:r>
      <w:r w:rsidR="00DA3A74">
        <w:rPr>
          <w:rFonts w:ascii="Times New Roman" w:hAnsi="Times New Roman"/>
          <w:sz w:val="24"/>
          <w:szCs w:val="24"/>
        </w:rPr>
        <w:t>tist a fost pentru un control de rutină</w:t>
      </w:r>
      <w:r w:rsidR="00A95639">
        <w:rPr>
          <w:rFonts w:ascii="Times New Roman" w:hAnsi="Times New Roman"/>
          <w:sz w:val="24"/>
          <w:szCs w:val="24"/>
        </w:rPr>
        <w:t xml:space="preserve"> </w:t>
      </w:r>
      <w:r w:rsidRPr="000D7E6B">
        <w:rPr>
          <w:rFonts w:ascii="Times New Roman" w:hAnsi="Times New Roman"/>
          <w:sz w:val="24"/>
          <w:szCs w:val="24"/>
        </w:rPr>
        <w:t>sau</w:t>
      </w:r>
      <w:r w:rsidR="00380FC4">
        <w:rPr>
          <w:rFonts w:ascii="Times New Roman" w:hAnsi="Times New Roman"/>
          <w:sz w:val="24"/>
          <w:szCs w:val="24"/>
        </w:rPr>
        <w:t xml:space="preserve"> </w:t>
      </w:r>
      <w:r w:rsidR="00A95639">
        <w:rPr>
          <w:rFonts w:ascii="Times New Roman" w:hAnsi="Times New Roman"/>
          <w:sz w:val="24"/>
          <w:szCs w:val="24"/>
        </w:rPr>
        <w:t xml:space="preserve">tratament </w:t>
      </w:r>
      <w:r w:rsidRPr="000D7E6B">
        <w:rPr>
          <w:rFonts w:ascii="Times New Roman" w:hAnsi="Times New Roman"/>
          <w:sz w:val="24"/>
          <w:szCs w:val="24"/>
        </w:rPr>
        <w:t>de curăţare.</w:t>
      </w:r>
      <w:r w:rsidR="00003AAA">
        <w:rPr>
          <w:rFonts w:ascii="Times New Roman" w:hAnsi="Times New Roman"/>
          <w:sz w:val="24"/>
          <w:szCs w:val="24"/>
        </w:rPr>
        <w:t xml:space="preserve"> O treime</w:t>
      </w:r>
      <w:r w:rsidRPr="000D7E6B">
        <w:rPr>
          <w:rFonts w:ascii="Times New Roman" w:hAnsi="Times New Roman"/>
          <w:sz w:val="24"/>
          <w:szCs w:val="24"/>
        </w:rPr>
        <w:t xml:space="preserve"> a </w:t>
      </w:r>
      <w:r w:rsidR="00A75DD7">
        <w:rPr>
          <w:rFonts w:ascii="Times New Roman" w:hAnsi="Times New Roman"/>
          <w:sz w:val="24"/>
          <w:szCs w:val="24"/>
        </w:rPr>
        <w:t>apelat la</w:t>
      </w:r>
      <w:r w:rsidRPr="000D7E6B">
        <w:rPr>
          <w:rFonts w:ascii="Times New Roman" w:hAnsi="Times New Roman"/>
          <w:sz w:val="24"/>
          <w:szCs w:val="24"/>
        </w:rPr>
        <w:t xml:space="preserve"> un medic dentist pentru un tratame</w:t>
      </w:r>
      <w:r w:rsidR="00A75DD7">
        <w:rPr>
          <w:rFonts w:ascii="Times New Roman" w:hAnsi="Times New Roman"/>
          <w:sz w:val="24"/>
          <w:szCs w:val="24"/>
        </w:rPr>
        <w:t>nt de rutină şi aproape o</w:t>
      </w:r>
      <w:r w:rsidRPr="000D7E6B">
        <w:rPr>
          <w:rFonts w:ascii="Times New Roman" w:hAnsi="Times New Roman"/>
          <w:sz w:val="24"/>
          <w:szCs w:val="24"/>
        </w:rPr>
        <w:t xml:space="preserve"> cinci</w:t>
      </w:r>
      <w:r w:rsidR="00A75DD7">
        <w:rPr>
          <w:rFonts w:ascii="Times New Roman" w:hAnsi="Times New Roman"/>
          <w:sz w:val="24"/>
          <w:szCs w:val="24"/>
        </w:rPr>
        <w:t>me</w:t>
      </w:r>
      <w:r w:rsidR="00380FC4">
        <w:rPr>
          <w:rFonts w:ascii="Times New Roman" w:hAnsi="Times New Roman"/>
          <w:sz w:val="24"/>
          <w:szCs w:val="24"/>
        </w:rPr>
        <w:t xml:space="preserve"> </w:t>
      </w:r>
      <w:r w:rsidRPr="000D7E6B">
        <w:rPr>
          <w:rFonts w:ascii="Times New Roman" w:hAnsi="Times New Roman"/>
          <w:sz w:val="24"/>
          <w:szCs w:val="24"/>
        </w:rPr>
        <w:t>a mers pentru tratament de urgenţă.</w:t>
      </w:r>
    </w:p>
    <w:p w:rsidR="00A41B84" w:rsidRDefault="000148B0" w:rsidP="00C85138">
      <w:pPr>
        <w:pStyle w:val="ListParagraph"/>
        <w:spacing w:line="360" w:lineRule="auto"/>
        <w:ind w:left="0" w:firstLine="708"/>
        <w:jc w:val="both"/>
        <w:rPr>
          <w:rFonts w:ascii="Times New Roman" w:hAnsi="Times New Roman"/>
          <w:sz w:val="24"/>
          <w:szCs w:val="24"/>
        </w:rPr>
      </w:pPr>
      <w:r>
        <w:rPr>
          <w:rFonts w:ascii="Times New Roman" w:hAnsi="Times New Roman"/>
          <w:sz w:val="24"/>
          <w:szCs w:val="24"/>
        </w:rPr>
        <w:t>De departe, motivul principal relatat</w:t>
      </w:r>
      <w:r w:rsidR="000D7E6B" w:rsidRPr="000D7E6B">
        <w:rPr>
          <w:rFonts w:ascii="Times New Roman" w:hAnsi="Times New Roman"/>
          <w:sz w:val="24"/>
          <w:szCs w:val="24"/>
        </w:rPr>
        <w:t xml:space="preserve"> de p</w:t>
      </w:r>
      <w:r>
        <w:rPr>
          <w:rFonts w:ascii="Times New Roman" w:hAnsi="Times New Roman"/>
          <w:sz w:val="24"/>
          <w:szCs w:val="24"/>
        </w:rPr>
        <w:t xml:space="preserve">ersoanele intervievate pentru că nu au </w:t>
      </w:r>
      <w:r w:rsidR="000D7E6B" w:rsidRPr="000D7E6B">
        <w:rPr>
          <w:rFonts w:ascii="Times New Roman" w:hAnsi="Times New Roman"/>
          <w:sz w:val="24"/>
          <w:szCs w:val="24"/>
        </w:rPr>
        <w:t>consultat un medic dentist în ultimii</w:t>
      </w:r>
      <w:r>
        <w:rPr>
          <w:rFonts w:ascii="Times New Roman" w:hAnsi="Times New Roman"/>
          <w:sz w:val="24"/>
          <w:szCs w:val="24"/>
        </w:rPr>
        <w:t xml:space="preserve"> doi ani este faptul că problemele</w:t>
      </w:r>
      <w:r w:rsidR="000D7E6B" w:rsidRPr="000D7E6B">
        <w:rPr>
          <w:rFonts w:ascii="Times New Roman" w:hAnsi="Times New Roman"/>
          <w:sz w:val="24"/>
          <w:szCs w:val="24"/>
        </w:rPr>
        <w:t xml:space="preserve"> lor dentare</w:t>
      </w:r>
      <w:r w:rsidR="00380FC4">
        <w:rPr>
          <w:rFonts w:ascii="Times New Roman" w:hAnsi="Times New Roman"/>
          <w:sz w:val="24"/>
          <w:szCs w:val="24"/>
        </w:rPr>
        <w:t xml:space="preserve"> </w:t>
      </w:r>
      <w:r w:rsidR="000D7E6B" w:rsidRPr="000D7E6B">
        <w:rPr>
          <w:rFonts w:ascii="Times New Roman" w:hAnsi="Times New Roman"/>
          <w:sz w:val="24"/>
          <w:szCs w:val="24"/>
        </w:rPr>
        <w:t>nu a</w:t>
      </w:r>
      <w:r w:rsidR="00532255">
        <w:rPr>
          <w:rFonts w:ascii="Times New Roman" w:hAnsi="Times New Roman"/>
          <w:sz w:val="24"/>
          <w:szCs w:val="24"/>
        </w:rPr>
        <w:t>u</w:t>
      </w:r>
      <w:r w:rsidR="000D7E6B" w:rsidRPr="000D7E6B">
        <w:rPr>
          <w:rFonts w:ascii="Times New Roman" w:hAnsi="Times New Roman"/>
          <w:sz w:val="24"/>
          <w:szCs w:val="24"/>
        </w:rPr>
        <w:t xml:space="preserve"> fost suficient de grave (33%).</w:t>
      </w:r>
      <w:r w:rsidR="000638B7">
        <w:rPr>
          <w:rFonts w:ascii="Times New Roman" w:hAnsi="Times New Roman"/>
          <w:sz w:val="24"/>
          <w:szCs w:val="24"/>
        </w:rPr>
        <w:t xml:space="preserve"> Al doilea motiv menţionat</w:t>
      </w:r>
      <w:r w:rsidR="000D7E6B" w:rsidRPr="000D7E6B">
        <w:rPr>
          <w:rFonts w:ascii="Times New Roman" w:hAnsi="Times New Roman"/>
          <w:sz w:val="24"/>
          <w:szCs w:val="24"/>
        </w:rPr>
        <w:t xml:space="preserve"> cel mai frecvent pentru a nu </w:t>
      </w:r>
      <w:r w:rsidR="00514110">
        <w:rPr>
          <w:rFonts w:ascii="Times New Roman" w:hAnsi="Times New Roman"/>
          <w:sz w:val="24"/>
          <w:szCs w:val="24"/>
        </w:rPr>
        <w:t>consulta</w:t>
      </w:r>
      <w:r w:rsidR="000D7E6B" w:rsidRPr="000D7E6B">
        <w:rPr>
          <w:rFonts w:ascii="Times New Roman" w:hAnsi="Times New Roman"/>
          <w:sz w:val="24"/>
          <w:szCs w:val="24"/>
        </w:rPr>
        <w:t xml:space="preserve"> un</w:t>
      </w:r>
      <w:r w:rsidR="00380FC4">
        <w:rPr>
          <w:rFonts w:ascii="Times New Roman" w:hAnsi="Times New Roman"/>
          <w:sz w:val="24"/>
          <w:szCs w:val="24"/>
        </w:rPr>
        <w:t xml:space="preserve"> </w:t>
      </w:r>
      <w:r w:rsidR="000D7E6B" w:rsidRPr="000D7E6B">
        <w:rPr>
          <w:rFonts w:ascii="Times New Roman" w:hAnsi="Times New Roman"/>
          <w:sz w:val="24"/>
          <w:szCs w:val="24"/>
        </w:rPr>
        <w:t xml:space="preserve">dentist a fost </w:t>
      </w:r>
      <w:r w:rsidR="000638B7">
        <w:rPr>
          <w:rFonts w:ascii="Times New Roman" w:hAnsi="Times New Roman"/>
          <w:sz w:val="24"/>
          <w:szCs w:val="24"/>
        </w:rPr>
        <w:t xml:space="preserve">absenţa </w:t>
      </w:r>
      <w:r w:rsidR="000D7E6B" w:rsidRPr="000D7E6B">
        <w:rPr>
          <w:rFonts w:ascii="Times New Roman" w:hAnsi="Times New Roman"/>
          <w:sz w:val="24"/>
          <w:szCs w:val="24"/>
        </w:rPr>
        <w:t>dinţi</w:t>
      </w:r>
      <w:r w:rsidR="000638B7">
        <w:rPr>
          <w:rFonts w:ascii="Times New Roman" w:hAnsi="Times New Roman"/>
          <w:sz w:val="24"/>
          <w:szCs w:val="24"/>
        </w:rPr>
        <w:t xml:space="preserve">lor naturali </w:t>
      </w:r>
      <w:r w:rsidR="000D7E6B" w:rsidRPr="000D7E6B">
        <w:rPr>
          <w:rFonts w:ascii="Times New Roman" w:hAnsi="Times New Roman"/>
          <w:sz w:val="24"/>
          <w:szCs w:val="24"/>
        </w:rPr>
        <w:t xml:space="preserve">(16%), urmat îndeaproape de costul ridicat al </w:t>
      </w:r>
      <w:r w:rsidR="000638B7">
        <w:rPr>
          <w:rFonts w:ascii="Times New Roman" w:hAnsi="Times New Roman"/>
          <w:sz w:val="24"/>
          <w:szCs w:val="24"/>
        </w:rPr>
        <w:t>examenelor de rutină</w:t>
      </w:r>
      <w:r w:rsidR="000D7E6B" w:rsidRPr="000D7E6B">
        <w:rPr>
          <w:rFonts w:ascii="Times New Roman" w:hAnsi="Times New Roman"/>
          <w:sz w:val="24"/>
          <w:szCs w:val="24"/>
        </w:rPr>
        <w:t xml:space="preserve"> şi </w:t>
      </w:r>
      <w:r w:rsidR="000638B7">
        <w:rPr>
          <w:rFonts w:ascii="Times New Roman" w:hAnsi="Times New Roman"/>
          <w:sz w:val="24"/>
          <w:szCs w:val="24"/>
        </w:rPr>
        <w:t>al</w:t>
      </w:r>
      <w:r w:rsidR="000D7E6B" w:rsidRPr="000D7E6B">
        <w:rPr>
          <w:rFonts w:ascii="Times New Roman" w:hAnsi="Times New Roman"/>
          <w:sz w:val="24"/>
          <w:szCs w:val="24"/>
        </w:rPr>
        <w:t xml:space="preserve"> tratament</w:t>
      </w:r>
      <w:r w:rsidR="000638B7">
        <w:rPr>
          <w:rFonts w:ascii="Times New Roman" w:hAnsi="Times New Roman"/>
          <w:sz w:val="24"/>
          <w:szCs w:val="24"/>
        </w:rPr>
        <w:t>ului</w:t>
      </w:r>
      <w:r w:rsidR="000D7E6B" w:rsidRPr="000D7E6B">
        <w:rPr>
          <w:rFonts w:ascii="Times New Roman" w:hAnsi="Times New Roman"/>
          <w:sz w:val="24"/>
          <w:szCs w:val="24"/>
        </w:rPr>
        <w:t xml:space="preserve"> (15%).</w:t>
      </w:r>
    </w:p>
    <w:p w:rsidR="00F2625C" w:rsidRDefault="00F2625C" w:rsidP="00C85138">
      <w:pPr>
        <w:pStyle w:val="ListParagraph"/>
        <w:spacing w:line="360" w:lineRule="auto"/>
        <w:ind w:left="0" w:firstLine="708"/>
        <w:jc w:val="both"/>
        <w:rPr>
          <w:rFonts w:ascii="Times New Roman" w:hAnsi="Times New Roman"/>
          <w:sz w:val="24"/>
          <w:szCs w:val="24"/>
          <w:lang w:eastAsia="ro-RO"/>
        </w:rPr>
      </w:pPr>
      <w:r w:rsidRPr="00C770A9">
        <w:rPr>
          <w:rFonts w:ascii="Times New Roman" w:hAnsi="Times New Roman"/>
          <w:sz w:val="24"/>
          <w:szCs w:val="24"/>
          <w:lang w:eastAsia="ro-RO"/>
        </w:rPr>
        <w:t xml:space="preserve">Trebuie avut în vedere că în unele </w:t>
      </w:r>
      <w:r>
        <w:rPr>
          <w:rFonts w:ascii="Times New Roman" w:hAnsi="Times New Roman"/>
          <w:sz w:val="24"/>
          <w:szCs w:val="24"/>
          <w:lang w:eastAsia="ro-RO"/>
        </w:rPr>
        <w:t>ţări este obligatori</w:t>
      </w:r>
      <w:r w:rsidR="009B3316">
        <w:rPr>
          <w:rFonts w:ascii="Times New Roman" w:hAnsi="Times New Roman"/>
          <w:sz w:val="24"/>
          <w:szCs w:val="24"/>
          <w:lang w:eastAsia="ro-RO"/>
        </w:rPr>
        <w:t>e vizita la medicul</w:t>
      </w:r>
      <w:r>
        <w:rPr>
          <w:rFonts w:ascii="Times New Roman" w:hAnsi="Times New Roman"/>
          <w:sz w:val="24"/>
          <w:szCs w:val="24"/>
          <w:lang w:eastAsia="ro-RO"/>
        </w:rPr>
        <w:t xml:space="preserve"> </w:t>
      </w:r>
      <w:r w:rsidR="009B3316">
        <w:rPr>
          <w:rFonts w:ascii="Times New Roman" w:hAnsi="Times New Roman"/>
          <w:sz w:val="24"/>
          <w:szCs w:val="24"/>
          <w:lang w:eastAsia="ro-RO"/>
        </w:rPr>
        <w:t xml:space="preserve">dentist </w:t>
      </w:r>
      <w:r w:rsidRPr="00C770A9">
        <w:rPr>
          <w:rFonts w:ascii="Times New Roman" w:hAnsi="Times New Roman"/>
          <w:sz w:val="24"/>
          <w:szCs w:val="24"/>
          <w:lang w:eastAsia="ro-RO"/>
        </w:rPr>
        <w:t xml:space="preserve">o dată pe an sau chiar la fiecare şase luni pentru </w:t>
      </w:r>
      <w:r w:rsidR="00D4281A">
        <w:rPr>
          <w:rFonts w:ascii="Times New Roman" w:hAnsi="Times New Roman"/>
          <w:sz w:val="24"/>
          <w:szCs w:val="24"/>
          <w:lang w:eastAsia="ro-RO"/>
        </w:rPr>
        <w:t>ca persoanele asigurate să continue</w:t>
      </w:r>
      <w:r w:rsidRPr="00C770A9">
        <w:rPr>
          <w:rFonts w:ascii="Times New Roman" w:hAnsi="Times New Roman"/>
          <w:sz w:val="24"/>
          <w:szCs w:val="24"/>
          <w:lang w:eastAsia="ro-RO"/>
        </w:rPr>
        <w:t xml:space="preserve"> să beneficieze de asigurare</w:t>
      </w:r>
      <w:r w:rsidR="005B0A50">
        <w:rPr>
          <w:rFonts w:ascii="Times New Roman" w:hAnsi="Times New Roman"/>
          <w:sz w:val="24"/>
          <w:szCs w:val="24"/>
          <w:lang w:eastAsia="ro-RO"/>
        </w:rPr>
        <w:t>a</w:t>
      </w:r>
      <w:r w:rsidRPr="00C770A9">
        <w:rPr>
          <w:rFonts w:ascii="Times New Roman" w:hAnsi="Times New Roman"/>
          <w:sz w:val="24"/>
          <w:szCs w:val="24"/>
          <w:lang w:eastAsia="ro-RO"/>
        </w:rPr>
        <w:t xml:space="preserve"> medicală.</w:t>
      </w:r>
    </w:p>
    <w:p w:rsidR="003F5B13" w:rsidRDefault="00841C2C" w:rsidP="00EA41C7">
      <w:pPr>
        <w:pStyle w:val="ListParagraph"/>
        <w:spacing w:line="360" w:lineRule="auto"/>
        <w:ind w:left="0" w:firstLine="708"/>
        <w:jc w:val="both"/>
        <w:rPr>
          <w:rFonts w:ascii="Times New Roman" w:hAnsi="Times New Roman"/>
          <w:sz w:val="24"/>
          <w:szCs w:val="24"/>
          <w:lang w:eastAsia="ro-RO"/>
        </w:rPr>
      </w:pPr>
      <w:r>
        <w:rPr>
          <w:rFonts w:ascii="Times New Roman" w:hAnsi="Times New Roman"/>
          <w:sz w:val="24"/>
          <w:szCs w:val="24"/>
          <w:lang w:eastAsia="ro-RO"/>
        </w:rPr>
        <w:t xml:space="preserve">Pentru România, motivele ultimei vizite la medicul dentist au fost </w:t>
      </w:r>
      <w:r w:rsidR="00E32E24">
        <w:rPr>
          <w:rFonts w:ascii="Times New Roman" w:hAnsi="Times New Roman"/>
          <w:sz w:val="24"/>
          <w:szCs w:val="24"/>
          <w:lang w:eastAsia="ro-RO"/>
        </w:rPr>
        <w:t>controlul</w:t>
      </w:r>
      <w:r w:rsidR="00DD517A">
        <w:rPr>
          <w:rFonts w:ascii="Times New Roman" w:hAnsi="Times New Roman"/>
          <w:sz w:val="24"/>
          <w:szCs w:val="24"/>
          <w:lang w:eastAsia="ro-RO"/>
        </w:rPr>
        <w:t xml:space="preserve"> de rutină sau </w:t>
      </w:r>
      <w:r w:rsidR="006E7587">
        <w:rPr>
          <w:rFonts w:ascii="Times New Roman" w:hAnsi="Times New Roman"/>
          <w:sz w:val="24"/>
          <w:szCs w:val="24"/>
          <w:lang w:eastAsia="ro-RO"/>
        </w:rPr>
        <w:t xml:space="preserve">tratamentele de </w:t>
      </w:r>
      <w:r w:rsidR="00DD517A">
        <w:rPr>
          <w:rFonts w:ascii="Times New Roman" w:hAnsi="Times New Roman"/>
          <w:sz w:val="24"/>
          <w:szCs w:val="24"/>
          <w:lang w:eastAsia="ro-RO"/>
        </w:rPr>
        <w:t>curăţare (</w:t>
      </w:r>
      <w:r>
        <w:rPr>
          <w:rFonts w:ascii="Times New Roman" w:hAnsi="Times New Roman"/>
          <w:sz w:val="24"/>
          <w:szCs w:val="24"/>
          <w:lang w:eastAsia="ro-RO"/>
        </w:rPr>
        <w:t>27%</w:t>
      </w:r>
      <w:r w:rsidR="00DD517A">
        <w:rPr>
          <w:rFonts w:ascii="Times New Roman" w:hAnsi="Times New Roman"/>
          <w:sz w:val="24"/>
          <w:szCs w:val="24"/>
          <w:lang w:eastAsia="ro-RO"/>
        </w:rPr>
        <w:t xml:space="preserve">), </w:t>
      </w:r>
      <w:r w:rsidR="00302439">
        <w:rPr>
          <w:rFonts w:ascii="Times New Roman" w:hAnsi="Times New Roman"/>
          <w:sz w:val="24"/>
          <w:szCs w:val="24"/>
          <w:lang w:eastAsia="ro-RO"/>
        </w:rPr>
        <w:t>tratament</w:t>
      </w:r>
      <w:r w:rsidR="00867C37">
        <w:rPr>
          <w:rFonts w:ascii="Times New Roman" w:hAnsi="Times New Roman"/>
          <w:sz w:val="24"/>
          <w:szCs w:val="24"/>
          <w:lang w:eastAsia="ro-RO"/>
        </w:rPr>
        <w:t>ul</w:t>
      </w:r>
      <w:r w:rsidR="00551174">
        <w:rPr>
          <w:rFonts w:ascii="Times New Roman" w:hAnsi="Times New Roman"/>
          <w:sz w:val="24"/>
          <w:szCs w:val="24"/>
          <w:lang w:eastAsia="ro-RO"/>
        </w:rPr>
        <w:t xml:space="preserve"> de rutină (31%) şi</w:t>
      </w:r>
      <w:r w:rsidR="00302439">
        <w:rPr>
          <w:rFonts w:ascii="Times New Roman" w:hAnsi="Times New Roman"/>
          <w:sz w:val="24"/>
          <w:szCs w:val="24"/>
          <w:lang w:eastAsia="ro-RO"/>
        </w:rPr>
        <w:t xml:space="preserve"> tratament</w:t>
      </w:r>
      <w:r w:rsidR="00867C37">
        <w:rPr>
          <w:rFonts w:ascii="Times New Roman" w:hAnsi="Times New Roman"/>
          <w:sz w:val="24"/>
          <w:szCs w:val="24"/>
          <w:lang w:eastAsia="ro-RO"/>
        </w:rPr>
        <w:t>ul</w:t>
      </w:r>
      <w:r w:rsidR="00302439">
        <w:rPr>
          <w:rFonts w:ascii="Times New Roman" w:hAnsi="Times New Roman"/>
          <w:sz w:val="24"/>
          <w:szCs w:val="24"/>
          <w:lang w:eastAsia="ro-RO"/>
        </w:rPr>
        <w:t xml:space="preserve"> de urgenţă (40%).</w:t>
      </w:r>
    </w:p>
    <w:p w:rsidR="003F5B13" w:rsidRDefault="003F5B13" w:rsidP="003F5B13">
      <w:pPr>
        <w:pStyle w:val="ListParagraph"/>
        <w:spacing w:line="360" w:lineRule="auto"/>
        <w:ind w:left="0" w:firstLine="708"/>
        <w:jc w:val="both"/>
        <w:rPr>
          <w:rFonts w:ascii="Times New Roman" w:hAnsi="Times New Roman"/>
          <w:sz w:val="24"/>
          <w:szCs w:val="24"/>
          <w:lang w:eastAsia="ro-RO"/>
        </w:rPr>
      </w:pPr>
      <w:r>
        <w:rPr>
          <w:rFonts w:ascii="Times New Roman" w:hAnsi="Times New Roman"/>
          <w:sz w:val="24"/>
          <w:szCs w:val="24"/>
          <w:lang w:eastAsia="ro-RO"/>
        </w:rPr>
        <w:t>În USA, Reţeaua Naţională de Cercetare Bazată pe Practică Dentară realizează</w:t>
      </w:r>
      <w:r w:rsidR="000A16CD">
        <w:rPr>
          <w:rFonts w:ascii="Times New Roman" w:hAnsi="Times New Roman"/>
          <w:sz w:val="24"/>
          <w:szCs w:val="24"/>
          <w:lang w:eastAsia="ro-RO"/>
        </w:rPr>
        <w:t>, din anul 2013</w:t>
      </w:r>
      <w:r>
        <w:rPr>
          <w:rFonts w:ascii="Times New Roman" w:hAnsi="Times New Roman"/>
          <w:sz w:val="24"/>
          <w:szCs w:val="24"/>
          <w:lang w:eastAsia="ro-RO"/>
        </w:rPr>
        <w:t xml:space="preserve"> un studiu privind sănătatea orală, la care iniţial au participat </w:t>
      </w:r>
      <w:r w:rsidRPr="00E835CC">
        <w:rPr>
          <w:rFonts w:ascii="Times New Roman" w:hAnsi="Times New Roman"/>
          <w:sz w:val="24"/>
          <w:szCs w:val="24"/>
          <w:lang w:eastAsia="ro-RO"/>
        </w:rPr>
        <w:t xml:space="preserve">2763 </w:t>
      </w:r>
      <w:r>
        <w:rPr>
          <w:rFonts w:ascii="Times New Roman" w:hAnsi="Times New Roman"/>
          <w:sz w:val="24"/>
          <w:szCs w:val="24"/>
          <w:lang w:eastAsia="ro-RO"/>
        </w:rPr>
        <w:t>de persoane</w:t>
      </w:r>
      <w:r w:rsidRPr="00E835CC">
        <w:rPr>
          <w:rFonts w:ascii="Times New Roman" w:hAnsi="Times New Roman"/>
          <w:sz w:val="24"/>
          <w:szCs w:val="24"/>
          <w:lang w:eastAsia="ro-RO"/>
        </w:rPr>
        <w:t xml:space="preserve"> </w:t>
      </w:r>
      <w:r>
        <w:rPr>
          <w:rFonts w:ascii="Times New Roman" w:hAnsi="Times New Roman"/>
          <w:sz w:val="24"/>
          <w:szCs w:val="24"/>
          <w:lang w:eastAsia="ro-RO"/>
        </w:rPr>
        <w:t>(medici de diferite specialităţi şi pacienţi), iar numărul acestora este în creştere</w:t>
      </w:r>
      <w:r w:rsidRPr="00E835CC">
        <w:rPr>
          <w:rFonts w:ascii="Times New Roman" w:hAnsi="Times New Roman"/>
          <w:sz w:val="24"/>
          <w:szCs w:val="24"/>
          <w:lang w:eastAsia="ro-RO"/>
        </w:rPr>
        <w:t xml:space="preserve">. </w:t>
      </w:r>
      <w:r>
        <w:rPr>
          <w:rFonts w:ascii="Times New Roman" w:hAnsi="Times New Roman"/>
          <w:sz w:val="24"/>
          <w:szCs w:val="24"/>
          <w:lang w:eastAsia="ro-RO"/>
        </w:rPr>
        <w:t>Medicii participanţi se implică activ în procesul de cercetare, elaborarea de idei noi, dezvoltarea unor studii, testarea clinică, colectarea, prezentare şi publicare datelor. Studiul demonstrează că o colaborare activă şi permanentă între medicii de diverse specialităţi, priviţi ca o „reţea naţională” este extrem de benefică pentru a îmbunătăţi baza ştiinţifică a cercetării clinice practicile clinice şi pentru a aplica în practica de rutină cele mai recente metode de tratament.</w:t>
      </w:r>
      <w:r w:rsidR="00C312F9">
        <w:rPr>
          <w:rFonts w:ascii="Times New Roman" w:hAnsi="Times New Roman"/>
          <w:sz w:val="24"/>
          <w:szCs w:val="24"/>
          <w:lang w:eastAsia="ro-RO"/>
        </w:rPr>
        <w:t xml:space="preserve"> </w:t>
      </w:r>
    </w:p>
    <w:p w:rsidR="00C312F9" w:rsidRPr="000A16CD" w:rsidRDefault="00C312F9" w:rsidP="00C312F9">
      <w:pPr>
        <w:pStyle w:val="ListParagraph"/>
        <w:spacing w:line="360" w:lineRule="auto"/>
        <w:ind w:left="0"/>
        <w:jc w:val="both"/>
        <w:rPr>
          <w:rFonts w:ascii="Times New Roman" w:hAnsi="Times New Roman"/>
          <w:i/>
          <w:sz w:val="24"/>
          <w:szCs w:val="24"/>
          <w:lang w:eastAsia="ro-RO"/>
        </w:rPr>
      </w:pPr>
      <w:r w:rsidRPr="00AD461B">
        <w:rPr>
          <w:rFonts w:ascii="Times New Roman" w:hAnsi="Times New Roman"/>
          <w:i/>
          <w:sz w:val="24"/>
          <w:szCs w:val="24"/>
          <w:lang w:eastAsia="ro-RO"/>
        </w:rPr>
        <w:t>(</w:t>
      </w:r>
      <w:r w:rsidRPr="000A16CD">
        <w:rPr>
          <w:rFonts w:ascii="Times New Roman" w:hAnsi="Times New Roman"/>
          <w:i/>
          <w:sz w:val="24"/>
          <w:szCs w:val="24"/>
          <w:lang w:eastAsia="ro-RO"/>
        </w:rPr>
        <w:t>http://www.ncbi.nlm.nih.gov/pubmed/23597500</w:t>
      </w:r>
      <w:r w:rsidR="00AD461B" w:rsidRPr="000A16CD">
        <w:rPr>
          <w:rFonts w:ascii="Times New Roman" w:hAnsi="Times New Roman"/>
          <w:i/>
          <w:sz w:val="24"/>
          <w:szCs w:val="24"/>
          <w:lang w:eastAsia="ro-RO"/>
        </w:rPr>
        <w:t>)</w:t>
      </w:r>
    </w:p>
    <w:p w:rsidR="00C63320" w:rsidRDefault="003D14B2" w:rsidP="006F0BBB">
      <w:pPr>
        <w:autoSpaceDE w:val="0"/>
        <w:autoSpaceDN w:val="0"/>
        <w:adjustRightInd w:val="0"/>
        <w:spacing w:after="0" w:line="360" w:lineRule="auto"/>
        <w:ind w:firstLine="708"/>
        <w:jc w:val="both"/>
        <w:rPr>
          <w:rFonts w:ascii="Times New Roman" w:hAnsi="Times New Roman"/>
          <w:b/>
          <w:sz w:val="24"/>
          <w:szCs w:val="24"/>
        </w:rPr>
      </w:pPr>
      <w:r>
        <w:rPr>
          <w:rFonts w:ascii="Times New Roman" w:hAnsi="Times New Roman"/>
          <w:b/>
          <w:sz w:val="24"/>
          <w:szCs w:val="24"/>
        </w:rPr>
        <w:br w:type="page"/>
      </w:r>
      <w:r w:rsidR="00DB616D">
        <w:rPr>
          <w:rFonts w:ascii="Times New Roman" w:hAnsi="Times New Roman"/>
          <w:b/>
          <w:sz w:val="24"/>
          <w:szCs w:val="24"/>
        </w:rPr>
        <w:lastRenderedPageBreak/>
        <w:t>Indicatorii sănătăţii orale în UE</w:t>
      </w:r>
    </w:p>
    <w:p w:rsidR="00C63320" w:rsidRDefault="00C63320" w:rsidP="000263B2">
      <w:pPr>
        <w:autoSpaceDE w:val="0"/>
        <w:autoSpaceDN w:val="0"/>
        <w:adjustRightInd w:val="0"/>
        <w:spacing w:after="0" w:line="360" w:lineRule="auto"/>
        <w:ind w:firstLine="708"/>
        <w:jc w:val="both"/>
        <w:rPr>
          <w:rFonts w:ascii="Times New Roman" w:hAnsi="Times New Roman"/>
          <w:b/>
          <w:sz w:val="24"/>
          <w:szCs w:val="24"/>
        </w:rPr>
      </w:pPr>
    </w:p>
    <w:p w:rsidR="00C63320" w:rsidRPr="00DB616D" w:rsidRDefault="00C63320" w:rsidP="000263B2">
      <w:pPr>
        <w:autoSpaceDE w:val="0"/>
        <w:autoSpaceDN w:val="0"/>
        <w:adjustRightInd w:val="0"/>
        <w:spacing w:after="0" w:line="360" w:lineRule="auto"/>
        <w:ind w:firstLine="708"/>
        <w:jc w:val="both"/>
        <w:rPr>
          <w:rFonts w:ascii="Times New Roman" w:hAnsi="Times New Roman"/>
          <w:bCs/>
          <w:sz w:val="24"/>
          <w:szCs w:val="24"/>
        </w:rPr>
      </w:pPr>
      <w:r w:rsidRPr="00DB616D">
        <w:rPr>
          <w:rFonts w:ascii="Times New Roman" w:hAnsi="Times New Roman"/>
          <w:bCs/>
          <w:sz w:val="24"/>
          <w:szCs w:val="24"/>
        </w:rPr>
        <w:t xml:space="preserve">Proiectul </w:t>
      </w:r>
      <w:r w:rsidRPr="00DB616D">
        <w:rPr>
          <w:rFonts w:ascii="Times New Roman" w:hAnsi="Times New Roman"/>
          <w:bCs/>
          <w:sz w:val="24"/>
          <w:szCs w:val="24"/>
          <w:u w:val="single"/>
        </w:rPr>
        <w:t>Indicatori europeni ai sănătăţii orale</w:t>
      </w:r>
      <w:r w:rsidRPr="00DB616D">
        <w:rPr>
          <w:rFonts w:ascii="Times New Roman" w:hAnsi="Times New Roman"/>
          <w:bCs/>
          <w:sz w:val="24"/>
          <w:szCs w:val="24"/>
        </w:rPr>
        <w:t>, coordonat de Universitatea Claude Bernard din Lyon, pentru a sprijini statele membre europene în eforturile lor de a reduce morbiditatea şi invaliditate</w:t>
      </w:r>
      <w:r w:rsidR="008576F3">
        <w:rPr>
          <w:rFonts w:ascii="Times New Roman" w:hAnsi="Times New Roman"/>
          <w:bCs/>
          <w:sz w:val="24"/>
          <w:szCs w:val="24"/>
        </w:rPr>
        <w:t>a</w:t>
      </w:r>
      <w:r w:rsidRPr="00DB616D">
        <w:rPr>
          <w:rFonts w:ascii="Times New Roman" w:hAnsi="Times New Roman"/>
          <w:bCs/>
          <w:sz w:val="24"/>
          <w:szCs w:val="24"/>
        </w:rPr>
        <w:t xml:space="preserve"> datorate afecţiunilor orale, lansat de Comisia Europeană </w:t>
      </w:r>
      <w:r w:rsidR="006619DD">
        <w:rPr>
          <w:rFonts w:ascii="Times New Roman" w:hAnsi="Times New Roman"/>
          <w:bCs/>
          <w:sz w:val="24"/>
          <w:szCs w:val="24"/>
        </w:rPr>
        <w:t>(</w:t>
      </w:r>
      <w:r w:rsidR="006619DD" w:rsidRPr="00DC5F98">
        <w:rPr>
          <w:rFonts w:ascii="Times New Roman" w:hAnsi="Times New Roman"/>
          <w:bCs/>
          <w:i/>
          <w:sz w:val="24"/>
          <w:szCs w:val="24"/>
        </w:rPr>
        <w:t>http://www.egohid.eu</w:t>
      </w:r>
      <w:r w:rsidR="006619DD">
        <w:rPr>
          <w:rFonts w:ascii="Times New Roman" w:hAnsi="Times New Roman"/>
          <w:bCs/>
          <w:sz w:val="24"/>
          <w:szCs w:val="24"/>
        </w:rPr>
        <w:t>)</w:t>
      </w:r>
      <w:r w:rsidR="006619DD" w:rsidRPr="006619DD">
        <w:rPr>
          <w:rFonts w:ascii="Times New Roman" w:hAnsi="Times New Roman"/>
          <w:bCs/>
          <w:sz w:val="24"/>
          <w:szCs w:val="24"/>
        </w:rPr>
        <w:t xml:space="preserve"> </w:t>
      </w:r>
      <w:r w:rsidRPr="00DB616D">
        <w:rPr>
          <w:rFonts w:ascii="Times New Roman" w:hAnsi="Times New Roman"/>
          <w:bCs/>
          <w:sz w:val="24"/>
          <w:szCs w:val="24"/>
        </w:rPr>
        <w:t>a avut ca obiective:</w:t>
      </w:r>
    </w:p>
    <w:p w:rsidR="00ED07F6" w:rsidRPr="00DB616D" w:rsidRDefault="00ED07F6" w:rsidP="00C63320">
      <w:pPr>
        <w:numPr>
          <w:ilvl w:val="0"/>
          <w:numId w:val="3"/>
        </w:numPr>
        <w:autoSpaceDE w:val="0"/>
        <w:autoSpaceDN w:val="0"/>
        <w:adjustRightInd w:val="0"/>
        <w:spacing w:after="0" w:line="360" w:lineRule="auto"/>
        <w:jc w:val="both"/>
        <w:rPr>
          <w:rFonts w:ascii="Times New Roman" w:hAnsi="Times New Roman"/>
          <w:sz w:val="24"/>
          <w:szCs w:val="24"/>
          <w:lang w:val="en-US"/>
        </w:rPr>
      </w:pPr>
      <w:r w:rsidRPr="00DB616D">
        <w:rPr>
          <w:rFonts w:ascii="Times New Roman" w:hAnsi="Times New Roman"/>
          <w:bCs/>
          <w:sz w:val="24"/>
          <w:szCs w:val="24"/>
        </w:rPr>
        <w:t>I</w:t>
      </w:r>
      <w:r w:rsidRPr="00DB616D">
        <w:rPr>
          <w:rFonts w:ascii="Times New Roman" w:hAnsi="Times New Roman"/>
          <w:bCs/>
          <w:sz w:val="24"/>
          <w:szCs w:val="24"/>
          <w:lang w:val="en-US"/>
        </w:rPr>
        <w:t xml:space="preserve">dentificarea </w:t>
      </w:r>
      <w:r w:rsidRPr="00DB616D">
        <w:rPr>
          <w:rFonts w:ascii="Times New Roman" w:hAnsi="Times New Roman"/>
          <w:bCs/>
          <w:sz w:val="24"/>
          <w:szCs w:val="24"/>
        </w:rPr>
        <w:t>modurilor</w:t>
      </w:r>
      <w:r w:rsidRPr="00DB616D">
        <w:rPr>
          <w:rFonts w:ascii="Times New Roman" w:hAnsi="Times New Roman"/>
          <w:bCs/>
          <w:sz w:val="24"/>
          <w:szCs w:val="24"/>
          <w:lang w:val="en-US"/>
        </w:rPr>
        <w:t xml:space="preserve"> de </w:t>
      </w:r>
      <w:r w:rsidRPr="00DB616D">
        <w:rPr>
          <w:rFonts w:ascii="Times New Roman" w:hAnsi="Times New Roman"/>
          <w:bCs/>
          <w:sz w:val="24"/>
          <w:szCs w:val="24"/>
        </w:rPr>
        <w:t xml:space="preserve">generare a </w:t>
      </w:r>
      <w:r w:rsidRPr="00DB616D">
        <w:rPr>
          <w:rFonts w:ascii="Times New Roman" w:hAnsi="Times New Roman"/>
          <w:bCs/>
          <w:sz w:val="24"/>
          <w:szCs w:val="24"/>
          <w:lang w:val="en-US"/>
        </w:rPr>
        <w:t>date</w:t>
      </w:r>
      <w:r w:rsidRPr="00DB616D">
        <w:rPr>
          <w:rFonts w:ascii="Times New Roman" w:hAnsi="Times New Roman"/>
          <w:bCs/>
          <w:sz w:val="24"/>
          <w:szCs w:val="24"/>
        </w:rPr>
        <w:t>lor</w:t>
      </w:r>
      <w:r w:rsidRPr="00DB616D">
        <w:rPr>
          <w:rFonts w:ascii="Times New Roman" w:hAnsi="Times New Roman"/>
          <w:bCs/>
          <w:sz w:val="24"/>
          <w:szCs w:val="24"/>
          <w:lang w:val="en-US"/>
        </w:rPr>
        <w:t xml:space="preserve"> şi probleme</w:t>
      </w:r>
      <w:r w:rsidRPr="00DB616D">
        <w:rPr>
          <w:rFonts w:ascii="Times New Roman" w:hAnsi="Times New Roman"/>
          <w:bCs/>
          <w:sz w:val="24"/>
          <w:szCs w:val="24"/>
        </w:rPr>
        <w:t>lor</w:t>
      </w:r>
      <w:r w:rsidRPr="00DB616D">
        <w:rPr>
          <w:rFonts w:ascii="Times New Roman" w:hAnsi="Times New Roman"/>
          <w:bCs/>
          <w:sz w:val="24"/>
          <w:szCs w:val="24"/>
          <w:lang w:val="en-US"/>
        </w:rPr>
        <w:t xml:space="preserve"> de management </w:t>
      </w:r>
      <w:r w:rsidRPr="00DB616D">
        <w:rPr>
          <w:rFonts w:ascii="Times New Roman" w:hAnsi="Times New Roman"/>
          <w:bCs/>
          <w:sz w:val="24"/>
          <w:szCs w:val="24"/>
        </w:rPr>
        <w:t>di</w:t>
      </w:r>
      <w:r w:rsidRPr="00DB616D">
        <w:rPr>
          <w:rFonts w:ascii="Times New Roman" w:hAnsi="Times New Roman"/>
          <w:bCs/>
          <w:sz w:val="24"/>
          <w:szCs w:val="24"/>
          <w:lang w:val="en-US"/>
        </w:rPr>
        <w:t>n cadrul Sistemului Informaţional de Sănătate</w:t>
      </w:r>
      <w:r w:rsidRPr="00DB616D">
        <w:rPr>
          <w:rFonts w:ascii="Times New Roman" w:hAnsi="Times New Roman"/>
          <w:bCs/>
          <w:sz w:val="24"/>
          <w:szCs w:val="24"/>
        </w:rPr>
        <w:t>.</w:t>
      </w:r>
    </w:p>
    <w:p w:rsidR="00ED07F6" w:rsidRPr="00DB616D" w:rsidRDefault="00ED07F6" w:rsidP="00C63320">
      <w:pPr>
        <w:numPr>
          <w:ilvl w:val="0"/>
          <w:numId w:val="3"/>
        </w:numPr>
        <w:autoSpaceDE w:val="0"/>
        <w:autoSpaceDN w:val="0"/>
        <w:adjustRightInd w:val="0"/>
        <w:spacing w:after="0" w:line="360" w:lineRule="auto"/>
        <w:jc w:val="both"/>
        <w:rPr>
          <w:rFonts w:ascii="Times New Roman" w:hAnsi="Times New Roman"/>
          <w:sz w:val="24"/>
          <w:szCs w:val="24"/>
          <w:lang w:val="en-US"/>
        </w:rPr>
      </w:pPr>
      <w:r w:rsidRPr="00DB616D">
        <w:rPr>
          <w:rFonts w:ascii="Times New Roman" w:hAnsi="Times New Roman"/>
          <w:bCs/>
          <w:sz w:val="24"/>
          <w:szCs w:val="24"/>
          <w:lang w:val="en-US"/>
        </w:rPr>
        <w:t xml:space="preserve">Identificarea principiile directoare pentru selectarea şi utilizarea indicatorilor </w:t>
      </w:r>
      <w:r w:rsidRPr="00DB616D">
        <w:rPr>
          <w:rFonts w:ascii="Times New Roman" w:hAnsi="Times New Roman"/>
          <w:bCs/>
          <w:sz w:val="24"/>
          <w:szCs w:val="24"/>
        </w:rPr>
        <w:t>de sănătate orală.</w:t>
      </w:r>
      <w:r w:rsidRPr="00DB616D">
        <w:rPr>
          <w:rFonts w:ascii="Times New Roman" w:hAnsi="Times New Roman"/>
          <w:bCs/>
          <w:sz w:val="24"/>
          <w:szCs w:val="24"/>
          <w:lang w:val="en-US"/>
        </w:rPr>
        <w:t xml:space="preserve"> </w:t>
      </w:r>
    </w:p>
    <w:p w:rsidR="00ED07F6" w:rsidRPr="00DB616D" w:rsidRDefault="00ED07F6" w:rsidP="00C63320">
      <w:pPr>
        <w:numPr>
          <w:ilvl w:val="0"/>
          <w:numId w:val="3"/>
        </w:numPr>
        <w:autoSpaceDE w:val="0"/>
        <w:autoSpaceDN w:val="0"/>
        <w:adjustRightInd w:val="0"/>
        <w:spacing w:after="0" w:line="360" w:lineRule="auto"/>
        <w:jc w:val="both"/>
        <w:rPr>
          <w:rFonts w:ascii="Times New Roman" w:hAnsi="Times New Roman"/>
          <w:sz w:val="24"/>
          <w:szCs w:val="24"/>
          <w:lang w:val="en-US"/>
        </w:rPr>
      </w:pPr>
      <w:r w:rsidRPr="00DB616D">
        <w:rPr>
          <w:rFonts w:ascii="Times New Roman" w:hAnsi="Times New Roman"/>
          <w:bCs/>
          <w:sz w:val="24"/>
          <w:szCs w:val="24"/>
          <w:lang w:val="en-US"/>
        </w:rPr>
        <w:t>Identificarea unui set de indicatori de bază pentru sănătatea orală</w:t>
      </w:r>
      <w:r w:rsidRPr="00DB616D">
        <w:rPr>
          <w:rFonts w:ascii="Times New Roman" w:hAnsi="Times New Roman"/>
          <w:bCs/>
          <w:sz w:val="24"/>
          <w:szCs w:val="24"/>
        </w:rPr>
        <w:t>.</w:t>
      </w:r>
    </w:p>
    <w:p w:rsidR="00ED07F6" w:rsidRPr="00D15957" w:rsidRDefault="00ED07F6" w:rsidP="00C63320">
      <w:pPr>
        <w:numPr>
          <w:ilvl w:val="0"/>
          <w:numId w:val="3"/>
        </w:numPr>
        <w:autoSpaceDE w:val="0"/>
        <w:autoSpaceDN w:val="0"/>
        <w:adjustRightInd w:val="0"/>
        <w:spacing w:after="0" w:line="360" w:lineRule="auto"/>
        <w:jc w:val="both"/>
        <w:rPr>
          <w:rFonts w:ascii="Times New Roman" w:hAnsi="Times New Roman"/>
          <w:sz w:val="24"/>
          <w:szCs w:val="24"/>
          <w:lang w:val="pt-BR"/>
        </w:rPr>
      </w:pPr>
      <w:r w:rsidRPr="00D15957">
        <w:rPr>
          <w:rFonts w:ascii="Times New Roman" w:hAnsi="Times New Roman"/>
          <w:bCs/>
          <w:sz w:val="24"/>
          <w:szCs w:val="24"/>
          <w:lang w:val="pt-BR"/>
        </w:rPr>
        <w:t>Revizuirea eforturi</w:t>
      </w:r>
      <w:r w:rsidRPr="00DB616D">
        <w:rPr>
          <w:rFonts w:ascii="Times New Roman" w:hAnsi="Times New Roman"/>
          <w:bCs/>
          <w:sz w:val="24"/>
          <w:szCs w:val="24"/>
        </w:rPr>
        <w:t>lor</w:t>
      </w:r>
      <w:r w:rsidRPr="00D15957">
        <w:rPr>
          <w:rFonts w:ascii="Times New Roman" w:hAnsi="Times New Roman"/>
          <w:bCs/>
          <w:sz w:val="24"/>
          <w:szCs w:val="24"/>
          <w:lang w:val="pt-BR"/>
        </w:rPr>
        <w:t xml:space="preserve"> recente de selecţie</w:t>
      </w:r>
      <w:r w:rsidRPr="00DB616D">
        <w:rPr>
          <w:rFonts w:ascii="Times New Roman" w:hAnsi="Times New Roman"/>
          <w:bCs/>
          <w:sz w:val="24"/>
          <w:szCs w:val="24"/>
        </w:rPr>
        <w:t xml:space="preserve"> a</w:t>
      </w:r>
      <w:r w:rsidRPr="00D15957">
        <w:rPr>
          <w:rFonts w:ascii="Times New Roman" w:hAnsi="Times New Roman"/>
          <w:bCs/>
          <w:sz w:val="24"/>
          <w:szCs w:val="24"/>
          <w:lang w:val="pt-BR"/>
        </w:rPr>
        <w:t xml:space="preserve"> indicator</w:t>
      </w:r>
      <w:r w:rsidRPr="00DB616D">
        <w:rPr>
          <w:rFonts w:ascii="Times New Roman" w:hAnsi="Times New Roman"/>
          <w:bCs/>
          <w:sz w:val="24"/>
          <w:szCs w:val="24"/>
        </w:rPr>
        <w:t>ilor de sănătate</w:t>
      </w:r>
      <w:r w:rsidRPr="00D15957">
        <w:rPr>
          <w:rFonts w:ascii="Times New Roman" w:hAnsi="Times New Roman"/>
          <w:bCs/>
          <w:sz w:val="24"/>
          <w:szCs w:val="24"/>
          <w:lang w:val="pt-BR"/>
        </w:rPr>
        <w:t xml:space="preserve"> oral</w:t>
      </w:r>
      <w:r w:rsidRPr="00DB616D">
        <w:rPr>
          <w:rFonts w:ascii="Times New Roman" w:hAnsi="Times New Roman"/>
          <w:bCs/>
          <w:sz w:val="24"/>
          <w:szCs w:val="24"/>
        </w:rPr>
        <w:t>ă</w:t>
      </w:r>
      <w:r w:rsidRPr="00D15957">
        <w:rPr>
          <w:rFonts w:ascii="Times New Roman" w:hAnsi="Times New Roman"/>
          <w:bCs/>
          <w:sz w:val="24"/>
          <w:szCs w:val="24"/>
          <w:lang w:val="pt-BR"/>
        </w:rPr>
        <w:t>.</w:t>
      </w:r>
      <w:r w:rsidRPr="00D15957">
        <w:rPr>
          <w:rFonts w:ascii="Times New Roman" w:hAnsi="Times New Roman"/>
          <w:sz w:val="24"/>
          <w:szCs w:val="24"/>
          <w:lang w:val="pt-BR"/>
        </w:rPr>
        <w:t xml:space="preserve"> </w:t>
      </w:r>
    </w:p>
    <w:p w:rsidR="00DB616D" w:rsidRPr="00D15957" w:rsidRDefault="00DB616D" w:rsidP="00DB616D">
      <w:pPr>
        <w:autoSpaceDE w:val="0"/>
        <w:autoSpaceDN w:val="0"/>
        <w:adjustRightInd w:val="0"/>
        <w:spacing w:after="0" w:line="360" w:lineRule="auto"/>
        <w:ind w:left="360"/>
        <w:jc w:val="both"/>
        <w:rPr>
          <w:rFonts w:ascii="Times New Roman" w:hAnsi="Times New Roman"/>
          <w:bCs/>
          <w:sz w:val="24"/>
          <w:szCs w:val="24"/>
          <w:lang w:val="pt-BR"/>
        </w:rPr>
      </w:pPr>
      <w:r w:rsidRPr="00D15957">
        <w:rPr>
          <w:rFonts w:ascii="Times New Roman" w:hAnsi="Times New Roman"/>
          <w:bCs/>
          <w:sz w:val="24"/>
          <w:szCs w:val="24"/>
          <w:lang w:val="pt-BR"/>
        </w:rPr>
        <w:t xml:space="preserve">Principiile pentru </w:t>
      </w:r>
      <w:r w:rsidRPr="00DB616D">
        <w:rPr>
          <w:rFonts w:ascii="Times New Roman" w:hAnsi="Times New Roman"/>
          <w:bCs/>
          <w:sz w:val="24"/>
          <w:szCs w:val="24"/>
        </w:rPr>
        <w:t>s</w:t>
      </w:r>
      <w:r w:rsidRPr="00D15957">
        <w:rPr>
          <w:rFonts w:ascii="Times New Roman" w:hAnsi="Times New Roman"/>
          <w:bCs/>
          <w:sz w:val="24"/>
          <w:szCs w:val="24"/>
          <w:lang w:val="pt-BR"/>
        </w:rPr>
        <w:t>elecţia şi utilizarea indicatori</w:t>
      </w:r>
      <w:r w:rsidRPr="00DB616D">
        <w:rPr>
          <w:rFonts w:ascii="Times New Roman" w:hAnsi="Times New Roman"/>
          <w:bCs/>
          <w:sz w:val="24"/>
          <w:szCs w:val="24"/>
        </w:rPr>
        <w:t>lor</w:t>
      </w:r>
      <w:r w:rsidRPr="00D15957">
        <w:rPr>
          <w:rFonts w:ascii="Times New Roman" w:hAnsi="Times New Roman"/>
          <w:bCs/>
          <w:sz w:val="24"/>
          <w:szCs w:val="24"/>
          <w:lang w:val="pt-BR"/>
        </w:rPr>
        <w:t xml:space="preserve"> de sănătate orală </w:t>
      </w:r>
      <w:r w:rsidRPr="00DB616D">
        <w:rPr>
          <w:rFonts w:ascii="Times New Roman" w:hAnsi="Times New Roman"/>
          <w:bCs/>
          <w:sz w:val="24"/>
          <w:szCs w:val="24"/>
        </w:rPr>
        <w:t>s-au bazat pe</w:t>
      </w:r>
      <w:r w:rsidRPr="00D15957">
        <w:rPr>
          <w:rFonts w:ascii="Times New Roman" w:hAnsi="Times New Roman"/>
          <w:bCs/>
          <w:sz w:val="24"/>
          <w:szCs w:val="24"/>
          <w:lang w:val="pt-BR"/>
        </w:rPr>
        <w:t>:</w:t>
      </w:r>
    </w:p>
    <w:p w:rsidR="00DB616D" w:rsidRPr="00D15957" w:rsidRDefault="00DB616D" w:rsidP="00DB616D">
      <w:pPr>
        <w:autoSpaceDE w:val="0"/>
        <w:autoSpaceDN w:val="0"/>
        <w:adjustRightInd w:val="0"/>
        <w:spacing w:after="0" w:line="360" w:lineRule="auto"/>
        <w:ind w:left="360"/>
        <w:jc w:val="both"/>
        <w:rPr>
          <w:rFonts w:ascii="Times New Roman" w:hAnsi="Times New Roman"/>
          <w:sz w:val="24"/>
          <w:szCs w:val="24"/>
          <w:lang w:val="pt-BR"/>
        </w:rPr>
      </w:pPr>
      <w:r w:rsidRPr="00D15957">
        <w:rPr>
          <w:rFonts w:ascii="Times New Roman" w:hAnsi="Times New Roman"/>
          <w:bCs/>
          <w:sz w:val="24"/>
          <w:szCs w:val="24"/>
          <w:lang w:val="pt-BR"/>
        </w:rPr>
        <w:t xml:space="preserve">1 - identificarea unei liste de probleme prioritate de sănătate orală, </w:t>
      </w:r>
      <w:r w:rsidRPr="00DB616D">
        <w:rPr>
          <w:rFonts w:ascii="Times New Roman" w:hAnsi="Times New Roman"/>
          <w:bCs/>
          <w:sz w:val="24"/>
          <w:szCs w:val="24"/>
        </w:rPr>
        <w:t xml:space="preserve">a </w:t>
      </w:r>
      <w:r w:rsidRPr="00D15957">
        <w:rPr>
          <w:rFonts w:ascii="Times New Roman" w:hAnsi="Times New Roman"/>
          <w:bCs/>
          <w:sz w:val="24"/>
          <w:szCs w:val="24"/>
          <w:lang w:val="pt-BR"/>
        </w:rPr>
        <w:t>populaţi</w:t>
      </w:r>
      <w:r w:rsidRPr="00DB616D">
        <w:rPr>
          <w:rFonts w:ascii="Times New Roman" w:hAnsi="Times New Roman"/>
          <w:bCs/>
          <w:sz w:val="24"/>
          <w:szCs w:val="24"/>
        </w:rPr>
        <w:t>ilor</w:t>
      </w:r>
      <w:r w:rsidRPr="00D15957">
        <w:rPr>
          <w:rFonts w:ascii="Times New Roman" w:hAnsi="Times New Roman"/>
          <w:bCs/>
          <w:sz w:val="24"/>
          <w:szCs w:val="24"/>
          <w:lang w:val="pt-BR"/>
        </w:rPr>
        <w:t xml:space="preserve"> şi grupu</w:t>
      </w:r>
      <w:r w:rsidRPr="00DB616D">
        <w:rPr>
          <w:rFonts w:ascii="Times New Roman" w:hAnsi="Times New Roman"/>
          <w:bCs/>
          <w:sz w:val="24"/>
          <w:szCs w:val="24"/>
        </w:rPr>
        <w:t>rilor</w:t>
      </w:r>
      <w:r w:rsidRPr="00D15957">
        <w:rPr>
          <w:rFonts w:ascii="Times New Roman" w:hAnsi="Times New Roman"/>
          <w:bCs/>
          <w:sz w:val="24"/>
          <w:szCs w:val="24"/>
          <w:lang w:val="pt-BR"/>
        </w:rPr>
        <w:t xml:space="preserve"> de risc</w:t>
      </w:r>
      <w:r w:rsidRPr="00DB616D">
        <w:rPr>
          <w:rFonts w:ascii="Times New Roman" w:hAnsi="Times New Roman"/>
          <w:bCs/>
          <w:sz w:val="24"/>
          <w:szCs w:val="24"/>
        </w:rPr>
        <w:t xml:space="preserve"> înalt</w:t>
      </w:r>
      <w:r w:rsidRPr="00D15957">
        <w:rPr>
          <w:rFonts w:ascii="Times New Roman" w:hAnsi="Times New Roman"/>
          <w:bCs/>
          <w:sz w:val="24"/>
          <w:szCs w:val="24"/>
          <w:lang w:val="pt-BR"/>
        </w:rPr>
        <w:t xml:space="preserve">; </w:t>
      </w:r>
    </w:p>
    <w:p w:rsidR="00DB616D" w:rsidRPr="00D15957" w:rsidRDefault="00DB616D" w:rsidP="00DB616D">
      <w:pPr>
        <w:autoSpaceDE w:val="0"/>
        <w:autoSpaceDN w:val="0"/>
        <w:adjustRightInd w:val="0"/>
        <w:spacing w:after="0" w:line="360" w:lineRule="auto"/>
        <w:ind w:left="360"/>
        <w:jc w:val="both"/>
        <w:rPr>
          <w:rFonts w:ascii="Times New Roman" w:hAnsi="Times New Roman"/>
          <w:sz w:val="24"/>
          <w:szCs w:val="24"/>
          <w:lang w:val="pt-BR"/>
        </w:rPr>
      </w:pPr>
      <w:r w:rsidRPr="00D15957">
        <w:rPr>
          <w:rFonts w:ascii="Times New Roman" w:hAnsi="Times New Roman"/>
          <w:bCs/>
          <w:sz w:val="24"/>
          <w:szCs w:val="24"/>
          <w:lang w:val="pt-BR"/>
        </w:rPr>
        <w:t>2 - definirea unui tabel de indicatori esenţial</w:t>
      </w:r>
      <w:r w:rsidRPr="00DB616D">
        <w:rPr>
          <w:rFonts w:ascii="Times New Roman" w:hAnsi="Times New Roman"/>
          <w:bCs/>
          <w:sz w:val="24"/>
          <w:szCs w:val="24"/>
        </w:rPr>
        <w:t>i</w:t>
      </w:r>
      <w:r w:rsidRPr="00D15957">
        <w:rPr>
          <w:rFonts w:ascii="Times New Roman" w:hAnsi="Times New Roman"/>
          <w:bCs/>
          <w:sz w:val="24"/>
          <w:szCs w:val="24"/>
          <w:lang w:val="pt-BR"/>
        </w:rPr>
        <w:t xml:space="preserve"> în următoarele domenii:</w:t>
      </w:r>
      <w:r w:rsidRPr="00DB616D">
        <w:rPr>
          <w:rFonts w:ascii="Times New Roman" w:hAnsi="Times New Roman"/>
          <w:bCs/>
          <w:sz w:val="24"/>
          <w:szCs w:val="24"/>
        </w:rPr>
        <w:t xml:space="preserve"> </w:t>
      </w:r>
      <w:r w:rsidRPr="00D15957">
        <w:rPr>
          <w:rFonts w:ascii="Times New Roman" w:hAnsi="Times New Roman"/>
          <w:bCs/>
          <w:sz w:val="24"/>
          <w:szCs w:val="24"/>
          <w:lang w:val="pt-BR"/>
        </w:rPr>
        <w:t xml:space="preserve">indicatori </w:t>
      </w:r>
      <w:r w:rsidRPr="00DB616D">
        <w:rPr>
          <w:rFonts w:ascii="Times New Roman" w:hAnsi="Times New Roman"/>
          <w:bCs/>
          <w:sz w:val="24"/>
          <w:szCs w:val="24"/>
        </w:rPr>
        <w:t>ai</w:t>
      </w:r>
      <w:r w:rsidRPr="00D15957">
        <w:rPr>
          <w:rFonts w:ascii="Times New Roman" w:hAnsi="Times New Roman"/>
          <w:bCs/>
          <w:sz w:val="24"/>
          <w:szCs w:val="24"/>
          <w:lang w:val="pt-BR"/>
        </w:rPr>
        <w:t xml:space="preserve"> problem</w:t>
      </w:r>
      <w:r w:rsidRPr="00DB616D">
        <w:rPr>
          <w:rFonts w:ascii="Times New Roman" w:hAnsi="Times New Roman"/>
          <w:bCs/>
          <w:sz w:val="24"/>
          <w:szCs w:val="24"/>
        </w:rPr>
        <w:t>elor</w:t>
      </w:r>
      <w:r w:rsidRPr="00D15957">
        <w:rPr>
          <w:rFonts w:ascii="Times New Roman" w:hAnsi="Times New Roman"/>
          <w:bCs/>
          <w:sz w:val="24"/>
          <w:szCs w:val="24"/>
          <w:lang w:val="pt-BR"/>
        </w:rPr>
        <w:t xml:space="preserve"> priorita</w:t>
      </w:r>
      <w:r w:rsidRPr="00DB616D">
        <w:rPr>
          <w:rFonts w:ascii="Times New Roman" w:hAnsi="Times New Roman"/>
          <w:bCs/>
          <w:sz w:val="24"/>
          <w:szCs w:val="24"/>
        </w:rPr>
        <w:t>r</w:t>
      </w:r>
      <w:r w:rsidRPr="00D15957">
        <w:rPr>
          <w:rFonts w:ascii="Times New Roman" w:hAnsi="Times New Roman"/>
          <w:bCs/>
          <w:sz w:val="24"/>
          <w:szCs w:val="24"/>
          <w:lang w:val="pt-BR"/>
        </w:rPr>
        <w:t xml:space="preserve">e </w:t>
      </w:r>
      <w:r w:rsidRPr="00DB616D">
        <w:rPr>
          <w:rFonts w:ascii="Times New Roman" w:hAnsi="Times New Roman"/>
          <w:bCs/>
          <w:sz w:val="24"/>
          <w:szCs w:val="24"/>
        </w:rPr>
        <w:t xml:space="preserve">de </w:t>
      </w:r>
      <w:r w:rsidRPr="00D15957">
        <w:rPr>
          <w:rFonts w:ascii="Times New Roman" w:hAnsi="Times New Roman"/>
          <w:bCs/>
          <w:sz w:val="24"/>
          <w:szCs w:val="24"/>
          <w:lang w:val="pt-BR"/>
        </w:rPr>
        <w:t>s</w:t>
      </w:r>
      <w:r w:rsidRPr="00DB616D">
        <w:rPr>
          <w:rFonts w:ascii="Times New Roman" w:hAnsi="Times New Roman"/>
          <w:bCs/>
          <w:sz w:val="24"/>
          <w:szCs w:val="24"/>
        </w:rPr>
        <w:t>ă</w:t>
      </w:r>
      <w:r w:rsidRPr="00D15957">
        <w:rPr>
          <w:rFonts w:ascii="Times New Roman" w:hAnsi="Times New Roman"/>
          <w:bCs/>
          <w:sz w:val="24"/>
          <w:szCs w:val="24"/>
          <w:lang w:val="pt-BR"/>
        </w:rPr>
        <w:t>n</w:t>
      </w:r>
      <w:r w:rsidRPr="00DB616D">
        <w:rPr>
          <w:rFonts w:ascii="Times New Roman" w:hAnsi="Times New Roman"/>
          <w:bCs/>
          <w:sz w:val="24"/>
          <w:szCs w:val="24"/>
        </w:rPr>
        <w:t>ă</w:t>
      </w:r>
      <w:r w:rsidRPr="00D15957">
        <w:rPr>
          <w:rFonts w:ascii="Times New Roman" w:hAnsi="Times New Roman"/>
          <w:bCs/>
          <w:sz w:val="24"/>
          <w:szCs w:val="24"/>
          <w:lang w:val="pt-BR"/>
        </w:rPr>
        <w:t>tat</w:t>
      </w:r>
      <w:r w:rsidRPr="00DB616D">
        <w:rPr>
          <w:rFonts w:ascii="Times New Roman" w:hAnsi="Times New Roman"/>
          <w:bCs/>
          <w:sz w:val="24"/>
          <w:szCs w:val="24"/>
        </w:rPr>
        <w:t>e</w:t>
      </w:r>
      <w:r w:rsidRPr="00D15957">
        <w:rPr>
          <w:rFonts w:ascii="Times New Roman" w:hAnsi="Times New Roman"/>
          <w:bCs/>
          <w:sz w:val="24"/>
          <w:szCs w:val="24"/>
          <w:lang w:val="pt-BR"/>
        </w:rPr>
        <w:t xml:space="preserve"> oral</w:t>
      </w:r>
      <w:r w:rsidRPr="00DB616D">
        <w:rPr>
          <w:rFonts w:ascii="Times New Roman" w:hAnsi="Times New Roman"/>
          <w:bCs/>
          <w:sz w:val="24"/>
          <w:szCs w:val="24"/>
        </w:rPr>
        <w:t>ă</w:t>
      </w:r>
      <w:r w:rsidRPr="00D15957">
        <w:rPr>
          <w:rFonts w:ascii="Times New Roman" w:hAnsi="Times New Roman"/>
          <w:bCs/>
          <w:sz w:val="24"/>
          <w:szCs w:val="24"/>
          <w:lang w:val="pt-BR"/>
        </w:rPr>
        <w:t xml:space="preserve">, indicatori </w:t>
      </w:r>
      <w:r w:rsidRPr="00DB616D">
        <w:rPr>
          <w:rFonts w:ascii="Times New Roman" w:hAnsi="Times New Roman"/>
          <w:bCs/>
          <w:sz w:val="24"/>
          <w:szCs w:val="24"/>
        </w:rPr>
        <w:t>privind</w:t>
      </w:r>
      <w:r w:rsidRPr="00D15957">
        <w:rPr>
          <w:rFonts w:ascii="Times New Roman" w:hAnsi="Times New Roman"/>
          <w:bCs/>
          <w:sz w:val="24"/>
          <w:szCs w:val="24"/>
          <w:lang w:val="pt-BR"/>
        </w:rPr>
        <w:t xml:space="preserve"> furnizare</w:t>
      </w:r>
      <w:r w:rsidRPr="00DB616D">
        <w:rPr>
          <w:rFonts w:ascii="Times New Roman" w:hAnsi="Times New Roman"/>
          <w:bCs/>
          <w:sz w:val="24"/>
          <w:szCs w:val="24"/>
        </w:rPr>
        <w:t>a</w:t>
      </w:r>
      <w:r w:rsidRPr="00D15957">
        <w:rPr>
          <w:rFonts w:ascii="Times New Roman" w:hAnsi="Times New Roman"/>
          <w:bCs/>
          <w:sz w:val="24"/>
          <w:szCs w:val="24"/>
          <w:lang w:val="pt-BR"/>
        </w:rPr>
        <w:t xml:space="preserve"> de servicii, calitatea îngrijiri</w:t>
      </w:r>
      <w:r w:rsidRPr="007855EA">
        <w:rPr>
          <w:rFonts w:ascii="Times New Roman" w:hAnsi="Times New Roman"/>
          <w:bCs/>
          <w:sz w:val="24"/>
          <w:szCs w:val="24"/>
        </w:rPr>
        <w:t xml:space="preserve">lor </w:t>
      </w:r>
      <w:r w:rsidR="00791322">
        <w:rPr>
          <w:rFonts w:ascii="Times New Roman" w:hAnsi="Times New Roman"/>
          <w:bCs/>
          <w:sz w:val="24"/>
          <w:szCs w:val="24"/>
          <w:lang w:val="pt-BR"/>
        </w:rPr>
        <w:t>şi indicatori</w:t>
      </w:r>
      <w:r w:rsidRPr="00D15957">
        <w:rPr>
          <w:rFonts w:ascii="Times New Roman" w:hAnsi="Times New Roman"/>
          <w:bCs/>
          <w:sz w:val="24"/>
          <w:szCs w:val="24"/>
          <w:lang w:val="pt-BR"/>
        </w:rPr>
        <w:t xml:space="preserve"> a</w:t>
      </w:r>
      <w:r w:rsidRPr="007855EA">
        <w:rPr>
          <w:rFonts w:ascii="Times New Roman" w:hAnsi="Times New Roman"/>
          <w:bCs/>
          <w:sz w:val="24"/>
          <w:szCs w:val="24"/>
        </w:rPr>
        <w:t>i</w:t>
      </w:r>
      <w:r w:rsidRPr="00D15957">
        <w:rPr>
          <w:rFonts w:ascii="Times New Roman" w:hAnsi="Times New Roman"/>
          <w:bCs/>
          <w:sz w:val="24"/>
          <w:szCs w:val="24"/>
          <w:lang w:val="pt-BR"/>
        </w:rPr>
        <w:t xml:space="preserve"> resurselor critice de sănătate; </w:t>
      </w:r>
    </w:p>
    <w:p w:rsidR="00DB616D" w:rsidRPr="00D15957" w:rsidRDefault="00DB616D" w:rsidP="00DB616D">
      <w:pPr>
        <w:autoSpaceDE w:val="0"/>
        <w:autoSpaceDN w:val="0"/>
        <w:adjustRightInd w:val="0"/>
        <w:spacing w:after="0" w:line="360" w:lineRule="auto"/>
        <w:ind w:left="360"/>
        <w:jc w:val="both"/>
        <w:rPr>
          <w:rFonts w:ascii="Times New Roman" w:hAnsi="Times New Roman"/>
          <w:sz w:val="24"/>
          <w:szCs w:val="24"/>
          <w:lang w:val="it-IT"/>
        </w:rPr>
      </w:pPr>
      <w:r w:rsidRPr="00D15957">
        <w:rPr>
          <w:rFonts w:ascii="Times New Roman" w:hAnsi="Times New Roman"/>
          <w:bCs/>
          <w:sz w:val="24"/>
          <w:szCs w:val="24"/>
          <w:lang w:val="it-IT"/>
        </w:rPr>
        <w:t>3 - validarea list</w:t>
      </w:r>
      <w:r w:rsidRPr="007855EA">
        <w:rPr>
          <w:rFonts w:ascii="Times New Roman" w:hAnsi="Times New Roman"/>
          <w:bCs/>
          <w:sz w:val="24"/>
          <w:szCs w:val="24"/>
        </w:rPr>
        <w:t>ei</w:t>
      </w:r>
      <w:r w:rsidRPr="00D15957">
        <w:rPr>
          <w:rFonts w:ascii="Times New Roman" w:hAnsi="Times New Roman"/>
          <w:bCs/>
          <w:sz w:val="24"/>
          <w:szCs w:val="24"/>
          <w:lang w:val="it-IT"/>
        </w:rPr>
        <w:t xml:space="preserve"> lung</w:t>
      </w:r>
      <w:r w:rsidRPr="007855EA">
        <w:rPr>
          <w:rFonts w:ascii="Times New Roman" w:hAnsi="Times New Roman"/>
          <w:bCs/>
          <w:sz w:val="24"/>
          <w:szCs w:val="24"/>
        </w:rPr>
        <w:t>i</w:t>
      </w:r>
      <w:r w:rsidRPr="00D15957">
        <w:rPr>
          <w:rFonts w:ascii="Times New Roman" w:hAnsi="Times New Roman"/>
          <w:bCs/>
          <w:sz w:val="24"/>
          <w:szCs w:val="24"/>
          <w:lang w:val="it-IT"/>
        </w:rPr>
        <w:t xml:space="preserve"> final</w:t>
      </w:r>
      <w:r w:rsidRPr="007855EA">
        <w:rPr>
          <w:rFonts w:ascii="Times New Roman" w:hAnsi="Times New Roman"/>
          <w:bCs/>
          <w:sz w:val="24"/>
          <w:szCs w:val="24"/>
        </w:rPr>
        <w:t>e</w:t>
      </w:r>
      <w:r w:rsidRPr="00D15957">
        <w:rPr>
          <w:rFonts w:ascii="Times New Roman" w:hAnsi="Times New Roman"/>
          <w:bCs/>
          <w:sz w:val="24"/>
          <w:szCs w:val="24"/>
          <w:lang w:val="it-IT"/>
        </w:rPr>
        <w:t xml:space="preserve"> a indicatori</w:t>
      </w:r>
      <w:r w:rsidRPr="007855EA">
        <w:rPr>
          <w:rFonts w:ascii="Times New Roman" w:hAnsi="Times New Roman"/>
          <w:bCs/>
          <w:sz w:val="24"/>
          <w:szCs w:val="24"/>
        </w:rPr>
        <w:t>lor</w:t>
      </w:r>
      <w:r w:rsidRPr="00D15957">
        <w:rPr>
          <w:rFonts w:ascii="Times New Roman" w:hAnsi="Times New Roman"/>
          <w:bCs/>
          <w:sz w:val="24"/>
          <w:szCs w:val="24"/>
          <w:lang w:val="it-IT"/>
        </w:rPr>
        <w:t xml:space="preserve"> de sănătate orală; </w:t>
      </w:r>
    </w:p>
    <w:p w:rsidR="00DB616D" w:rsidRPr="003B3FE0" w:rsidRDefault="00DB616D" w:rsidP="00DB616D">
      <w:pPr>
        <w:autoSpaceDE w:val="0"/>
        <w:autoSpaceDN w:val="0"/>
        <w:adjustRightInd w:val="0"/>
        <w:spacing w:after="0" w:line="360" w:lineRule="auto"/>
        <w:ind w:left="360"/>
        <w:jc w:val="both"/>
        <w:rPr>
          <w:rFonts w:ascii="Times New Roman" w:hAnsi="Times New Roman"/>
          <w:sz w:val="24"/>
          <w:szCs w:val="24"/>
          <w:lang w:val="it-IT"/>
        </w:rPr>
      </w:pPr>
      <w:r w:rsidRPr="003B3FE0">
        <w:rPr>
          <w:rFonts w:ascii="Times New Roman" w:hAnsi="Times New Roman"/>
          <w:bCs/>
          <w:sz w:val="24"/>
          <w:szCs w:val="24"/>
          <w:lang w:val="it-IT"/>
        </w:rPr>
        <w:t>4 - o înţelegere comună a termenilor şi criteriil</w:t>
      </w:r>
      <w:r w:rsidRPr="007855EA">
        <w:rPr>
          <w:rFonts w:ascii="Times New Roman" w:hAnsi="Times New Roman"/>
          <w:bCs/>
          <w:sz w:val="24"/>
          <w:szCs w:val="24"/>
        </w:rPr>
        <w:t>or</w:t>
      </w:r>
      <w:r w:rsidRPr="003B3FE0">
        <w:rPr>
          <w:rFonts w:ascii="Times New Roman" w:hAnsi="Times New Roman"/>
          <w:bCs/>
          <w:sz w:val="24"/>
          <w:szCs w:val="24"/>
          <w:lang w:val="it-IT"/>
        </w:rPr>
        <w:t xml:space="preserve"> de selecţie a</w:t>
      </w:r>
      <w:r w:rsidRPr="007855EA">
        <w:rPr>
          <w:rFonts w:ascii="Times New Roman" w:hAnsi="Times New Roman"/>
          <w:bCs/>
          <w:sz w:val="24"/>
          <w:szCs w:val="24"/>
        </w:rPr>
        <w:t xml:space="preserve"> </w:t>
      </w:r>
      <w:r w:rsidRPr="003B3FE0">
        <w:rPr>
          <w:rFonts w:ascii="Times New Roman" w:hAnsi="Times New Roman"/>
          <w:bCs/>
          <w:sz w:val="24"/>
          <w:szCs w:val="24"/>
          <w:lang w:val="it-IT"/>
        </w:rPr>
        <w:t>indicatori</w:t>
      </w:r>
      <w:r w:rsidR="00D21587">
        <w:rPr>
          <w:rFonts w:ascii="Times New Roman" w:hAnsi="Times New Roman"/>
          <w:bCs/>
          <w:sz w:val="24"/>
          <w:szCs w:val="24"/>
        </w:rPr>
        <w:t>lor</w:t>
      </w:r>
      <w:r w:rsidRPr="003B3FE0">
        <w:rPr>
          <w:rFonts w:ascii="Times New Roman" w:hAnsi="Times New Roman"/>
          <w:bCs/>
          <w:sz w:val="24"/>
          <w:szCs w:val="24"/>
          <w:lang w:val="it-IT"/>
        </w:rPr>
        <w:t>;</w:t>
      </w:r>
      <w:r w:rsidRPr="007855EA">
        <w:rPr>
          <w:rFonts w:ascii="Times New Roman" w:hAnsi="Times New Roman"/>
          <w:bCs/>
          <w:sz w:val="24"/>
          <w:szCs w:val="24"/>
        </w:rPr>
        <w:t xml:space="preserve"> </w:t>
      </w:r>
    </w:p>
    <w:p w:rsidR="00DB616D" w:rsidRPr="00D15957" w:rsidRDefault="00DB616D" w:rsidP="00DB616D">
      <w:pPr>
        <w:autoSpaceDE w:val="0"/>
        <w:autoSpaceDN w:val="0"/>
        <w:adjustRightInd w:val="0"/>
        <w:spacing w:after="0" w:line="360" w:lineRule="auto"/>
        <w:ind w:left="360"/>
        <w:jc w:val="both"/>
        <w:rPr>
          <w:rFonts w:ascii="Times New Roman" w:hAnsi="Times New Roman"/>
          <w:sz w:val="24"/>
          <w:szCs w:val="24"/>
          <w:lang w:val="it-IT"/>
        </w:rPr>
      </w:pPr>
      <w:r w:rsidRPr="00D15957">
        <w:rPr>
          <w:rFonts w:ascii="Times New Roman" w:hAnsi="Times New Roman"/>
          <w:bCs/>
          <w:sz w:val="24"/>
          <w:szCs w:val="24"/>
          <w:lang w:val="it-IT"/>
        </w:rPr>
        <w:t xml:space="preserve">5 - recomandarea </w:t>
      </w:r>
      <w:r w:rsidRPr="007855EA">
        <w:rPr>
          <w:rFonts w:ascii="Times New Roman" w:hAnsi="Times New Roman"/>
          <w:bCs/>
          <w:sz w:val="24"/>
          <w:szCs w:val="24"/>
        </w:rPr>
        <w:t>unei</w:t>
      </w:r>
      <w:r w:rsidRPr="00D15957">
        <w:rPr>
          <w:rFonts w:ascii="Times New Roman" w:hAnsi="Times New Roman"/>
          <w:bCs/>
          <w:sz w:val="24"/>
          <w:szCs w:val="24"/>
          <w:lang w:val="it-IT"/>
        </w:rPr>
        <w:t xml:space="preserve"> list</w:t>
      </w:r>
      <w:r w:rsidRPr="007855EA">
        <w:rPr>
          <w:rFonts w:ascii="Times New Roman" w:hAnsi="Times New Roman"/>
          <w:bCs/>
          <w:sz w:val="24"/>
          <w:szCs w:val="24"/>
        </w:rPr>
        <w:t>e</w:t>
      </w:r>
      <w:r w:rsidRPr="00D15957">
        <w:rPr>
          <w:rFonts w:ascii="Times New Roman" w:hAnsi="Times New Roman"/>
          <w:bCs/>
          <w:sz w:val="24"/>
          <w:szCs w:val="24"/>
          <w:lang w:val="it-IT"/>
        </w:rPr>
        <w:t xml:space="preserve"> scurt</w:t>
      </w:r>
      <w:r w:rsidRPr="007855EA">
        <w:rPr>
          <w:rFonts w:ascii="Times New Roman" w:hAnsi="Times New Roman"/>
          <w:bCs/>
          <w:sz w:val="24"/>
          <w:szCs w:val="24"/>
        </w:rPr>
        <w:t>e</w:t>
      </w:r>
      <w:r w:rsidRPr="00D15957">
        <w:rPr>
          <w:rFonts w:ascii="Times New Roman" w:hAnsi="Times New Roman"/>
          <w:bCs/>
          <w:sz w:val="24"/>
          <w:szCs w:val="24"/>
          <w:lang w:val="it-IT"/>
        </w:rPr>
        <w:t xml:space="preserve"> de indicatori esenţial</w:t>
      </w:r>
      <w:r w:rsidRPr="007855EA">
        <w:rPr>
          <w:rFonts w:ascii="Times New Roman" w:hAnsi="Times New Roman"/>
          <w:bCs/>
          <w:sz w:val="24"/>
          <w:szCs w:val="24"/>
        </w:rPr>
        <w:t>i</w:t>
      </w:r>
      <w:r w:rsidRPr="00D15957">
        <w:rPr>
          <w:rFonts w:ascii="Times New Roman" w:hAnsi="Times New Roman"/>
          <w:bCs/>
          <w:sz w:val="24"/>
          <w:szCs w:val="24"/>
          <w:lang w:val="it-IT"/>
        </w:rPr>
        <w:t xml:space="preserve"> de sănătate orală</w:t>
      </w:r>
      <w:r w:rsidRPr="007855EA">
        <w:rPr>
          <w:rFonts w:ascii="Times New Roman" w:hAnsi="Times New Roman"/>
          <w:bCs/>
          <w:sz w:val="24"/>
          <w:szCs w:val="24"/>
        </w:rPr>
        <w:t xml:space="preserve"> </w:t>
      </w:r>
      <w:r w:rsidRPr="00D15957">
        <w:rPr>
          <w:rFonts w:ascii="Times New Roman" w:hAnsi="Times New Roman"/>
          <w:bCs/>
          <w:sz w:val="24"/>
          <w:szCs w:val="24"/>
          <w:lang w:val="it-IT"/>
        </w:rPr>
        <w:t>printr-un proces de consultare.</w:t>
      </w:r>
      <w:r w:rsidRPr="00D15957">
        <w:rPr>
          <w:rFonts w:ascii="Times New Roman" w:hAnsi="Times New Roman"/>
          <w:sz w:val="24"/>
          <w:szCs w:val="24"/>
          <w:lang w:val="it-IT"/>
        </w:rPr>
        <w:t xml:space="preserve"> </w:t>
      </w:r>
    </w:p>
    <w:p w:rsidR="00DB616D" w:rsidRPr="00D15957" w:rsidRDefault="00DB616D" w:rsidP="00DB616D">
      <w:pPr>
        <w:autoSpaceDE w:val="0"/>
        <w:autoSpaceDN w:val="0"/>
        <w:adjustRightInd w:val="0"/>
        <w:spacing w:after="0" w:line="360" w:lineRule="auto"/>
        <w:ind w:left="360"/>
        <w:jc w:val="both"/>
        <w:rPr>
          <w:rFonts w:ascii="Times New Roman" w:hAnsi="Times New Roman"/>
          <w:sz w:val="24"/>
          <w:szCs w:val="24"/>
          <w:lang w:val="it-IT"/>
        </w:rPr>
      </w:pPr>
      <w:r w:rsidRPr="00D15957">
        <w:rPr>
          <w:rFonts w:ascii="Times New Roman" w:hAnsi="Times New Roman"/>
          <w:bCs/>
          <w:sz w:val="24"/>
          <w:szCs w:val="24"/>
          <w:lang w:val="it-IT"/>
        </w:rPr>
        <w:t>Un set de indicatori în domeniul sănătăţii publice orale, chiar limitat la o listă minimă esenţial</w:t>
      </w:r>
      <w:r w:rsidRPr="007855EA">
        <w:rPr>
          <w:rFonts w:ascii="Times New Roman" w:hAnsi="Times New Roman"/>
          <w:bCs/>
          <w:sz w:val="24"/>
          <w:szCs w:val="24"/>
        </w:rPr>
        <w:t>ă</w:t>
      </w:r>
      <w:r w:rsidRPr="00D15957">
        <w:rPr>
          <w:rFonts w:ascii="Times New Roman" w:hAnsi="Times New Roman"/>
          <w:bCs/>
          <w:sz w:val="24"/>
          <w:szCs w:val="24"/>
          <w:lang w:val="it-IT"/>
        </w:rPr>
        <w:t xml:space="preserve">, </w:t>
      </w:r>
      <w:r w:rsidRPr="007855EA">
        <w:rPr>
          <w:rFonts w:ascii="Times New Roman" w:hAnsi="Times New Roman"/>
          <w:bCs/>
          <w:sz w:val="24"/>
          <w:szCs w:val="24"/>
        </w:rPr>
        <w:t>este delimitat în timp</w:t>
      </w:r>
      <w:r w:rsidRPr="00D15957">
        <w:rPr>
          <w:rFonts w:ascii="Times New Roman" w:hAnsi="Times New Roman"/>
          <w:bCs/>
          <w:sz w:val="24"/>
          <w:szCs w:val="24"/>
          <w:lang w:val="it-IT"/>
        </w:rPr>
        <w:t xml:space="preserve"> şi ar trebui să acopere </w:t>
      </w:r>
      <w:r w:rsidRPr="007855EA">
        <w:rPr>
          <w:rFonts w:ascii="Times New Roman" w:hAnsi="Times New Roman"/>
          <w:bCs/>
          <w:sz w:val="24"/>
          <w:szCs w:val="24"/>
        </w:rPr>
        <w:t xml:space="preserve">următoarele </w:t>
      </w:r>
      <w:r w:rsidRPr="00D15957">
        <w:rPr>
          <w:rFonts w:ascii="Times New Roman" w:hAnsi="Times New Roman"/>
          <w:bCs/>
          <w:sz w:val="24"/>
          <w:szCs w:val="24"/>
          <w:lang w:val="it-IT"/>
        </w:rPr>
        <w:t>patru d</w:t>
      </w:r>
      <w:r w:rsidRPr="007855EA">
        <w:rPr>
          <w:rFonts w:ascii="Times New Roman" w:hAnsi="Times New Roman"/>
          <w:bCs/>
          <w:sz w:val="24"/>
          <w:szCs w:val="24"/>
        </w:rPr>
        <w:t>omenii</w:t>
      </w:r>
      <w:r w:rsidRPr="00D15957">
        <w:rPr>
          <w:rFonts w:ascii="Times New Roman" w:hAnsi="Times New Roman"/>
          <w:bCs/>
          <w:sz w:val="24"/>
          <w:szCs w:val="24"/>
          <w:lang w:val="it-IT"/>
        </w:rPr>
        <w:t xml:space="preserve"> majore:</w:t>
      </w:r>
      <w:r w:rsidRPr="007855EA">
        <w:rPr>
          <w:rFonts w:ascii="Times New Roman" w:hAnsi="Times New Roman"/>
          <w:bCs/>
          <w:sz w:val="24"/>
          <w:szCs w:val="24"/>
        </w:rPr>
        <w:t xml:space="preserve"> </w:t>
      </w:r>
    </w:p>
    <w:p w:rsidR="00ED07F6" w:rsidRPr="00D15957" w:rsidRDefault="00ED07F6" w:rsidP="00DB616D">
      <w:pPr>
        <w:numPr>
          <w:ilvl w:val="0"/>
          <w:numId w:val="4"/>
        </w:numPr>
        <w:autoSpaceDE w:val="0"/>
        <w:autoSpaceDN w:val="0"/>
        <w:adjustRightInd w:val="0"/>
        <w:spacing w:after="0" w:line="360" w:lineRule="auto"/>
        <w:jc w:val="both"/>
        <w:rPr>
          <w:rFonts w:ascii="Times New Roman" w:hAnsi="Times New Roman"/>
          <w:sz w:val="24"/>
          <w:szCs w:val="24"/>
          <w:lang w:val="it-IT"/>
        </w:rPr>
      </w:pPr>
      <w:r w:rsidRPr="00D15957">
        <w:rPr>
          <w:rFonts w:ascii="Times New Roman" w:hAnsi="Times New Roman"/>
          <w:bCs/>
          <w:sz w:val="24"/>
          <w:szCs w:val="24"/>
          <w:lang w:val="it-IT"/>
        </w:rPr>
        <w:t>Starea de sănătate, morbidit</w:t>
      </w:r>
      <w:r w:rsidRPr="007855EA">
        <w:rPr>
          <w:rFonts w:ascii="Times New Roman" w:hAnsi="Times New Roman"/>
          <w:bCs/>
          <w:sz w:val="24"/>
          <w:szCs w:val="24"/>
        </w:rPr>
        <w:t>atea</w:t>
      </w:r>
      <w:r w:rsidRPr="00D15957">
        <w:rPr>
          <w:rFonts w:ascii="Times New Roman" w:hAnsi="Times New Roman"/>
          <w:bCs/>
          <w:sz w:val="24"/>
          <w:szCs w:val="24"/>
          <w:lang w:val="it-IT"/>
        </w:rPr>
        <w:t xml:space="preserve"> şi statu</w:t>
      </w:r>
      <w:r w:rsidRPr="007855EA">
        <w:rPr>
          <w:rFonts w:ascii="Times New Roman" w:hAnsi="Times New Roman"/>
          <w:bCs/>
          <w:sz w:val="24"/>
          <w:szCs w:val="24"/>
        </w:rPr>
        <w:t>s</w:t>
      </w:r>
      <w:r w:rsidRPr="00D15957">
        <w:rPr>
          <w:rFonts w:ascii="Times New Roman" w:hAnsi="Times New Roman"/>
          <w:bCs/>
          <w:sz w:val="24"/>
          <w:szCs w:val="24"/>
          <w:lang w:val="it-IT"/>
        </w:rPr>
        <w:t>ul funcţiei orale;</w:t>
      </w:r>
      <w:r w:rsidRPr="007855EA">
        <w:rPr>
          <w:rFonts w:ascii="Times New Roman" w:hAnsi="Times New Roman"/>
          <w:bCs/>
          <w:sz w:val="24"/>
          <w:szCs w:val="24"/>
        </w:rPr>
        <w:t xml:space="preserve"> </w:t>
      </w:r>
    </w:p>
    <w:p w:rsidR="00ED07F6" w:rsidRPr="007855EA" w:rsidRDefault="00ED07F6" w:rsidP="00DB616D">
      <w:pPr>
        <w:numPr>
          <w:ilvl w:val="0"/>
          <w:numId w:val="4"/>
        </w:numPr>
        <w:autoSpaceDE w:val="0"/>
        <w:autoSpaceDN w:val="0"/>
        <w:adjustRightInd w:val="0"/>
        <w:spacing w:after="0" w:line="360" w:lineRule="auto"/>
        <w:jc w:val="both"/>
        <w:rPr>
          <w:rFonts w:ascii="Times New Roman" w:hAnsi="Times New Roman"/>
          <w:sz w:val="24"/>
          <w:szCs w:val="24"/>
          <w:lang w:val="en-US"/>
        </w:rPr>
      </w:pPr>
      <w:r w:rsidRPr="007855EA">
        <w:rPr>
          <w:rFonts w:ascii="Times New Roman" w:hAnsi="Times New Roman"/>
          <w:bCs/>
          <w:sz w:val="24"/>
          <w:szCs w:val="24"/>
        </w:rPr>
        <w:t xml:space="preserve"> </w:t>
      </w:r>
      <w:r w:rsidRPr="007855EA">
        <w:rPr>
          <w:rFonts w:ascii="Times New Roman" w:hAnsi="Times New Roman"/>
          <w:bCs/>
          <w:sz w:val="24"/>
          <w:szCs w:val="24"/>
          <w:lang w:val="en-US"/>
        </w:rPr>
        <w:t>Determinanţi</w:t>
      </w:r>
      <w:r w:rsidRPr="007855EA">
        <w:rPr>
          <w:rFonts w:ascii="Times New Roman" w:hAnsi="Times New Roman"/>
          <w:bCs/>
          <w:sz w:val="24"/>
          <w:szCs w:val="24"/>
        </w:rPr>
        <w:t>i</w:t>
      </w:r>
      <w:r w:rsidRPr="007855EA">
        <w:rPr>
          <w:rFonts w:ascii="Times New Roman" w:hAnsi="Times New Roman"/>
          <w:bCs/>
          <w:sz w:val="24"/>
          <w:szCs w:val="24"/>
          <w:lang w:val="en-US"/>
        </w:rPr>
        <w:t xml:space="preserve"> (comportamentul, obiceiurile de viaţă);</w:t>
      </w:r>
      <w:r w:rsidRPr="007855EA">
        <w:rPr>
          <w:rFonts w:ascii="Times New Roman" w:hAnsi="Times New Roman"/>
          <w:bCs/>
          <w:sz w:val="24"/>
          <w:szCs w:val="24"/>
        </w:rPr>
        <w:t xml:space="preserve"> </w:t>
      </w:r>
    </w:p>
    <w:p w:rsidR="00ED07F6" w:rsidRPr="007855EA" w:rsidRDefault="00ED07F6" w:rsidP="00DB616D">
      <w:pPr>
        <w:numPr>
          <w:ilvl w:val="0"/>
          <w:numId w:val="4"/>
        </w:numPr>
        <w:autoSpaceDE w:val="0"/>
        <w:autoSpaceDN w:val="0"/>
        <w:adjustRightInd w:val="0"/>
        <w:spacing w:after="0" w:line="360" w:lineRule="auto"/>
        <w:jc w:val="both"/>
        <w:rPr>
          <w:rFonts w:ascii="Times New Roman" w:hAnsi="Times New Roman"/>
          <w:sz w:val="24"/>
          <w:szCs w:val="24"/>
          <w:lang w:val="en-US"/>
        </w:rPr>
      </w:pPr>
      <w:r w:rsidRPr="007855EA">
        <w:rPr>
          <w:rFonts w:ascii="Times New Roman" w:hAnsi="Times New Roman"/>
          <w:bCs/>
          <w:sz w:val="24"/>
          <w:szCs w:val="24"/>
        </w:rPr>
        <w:t xml:space="preserve"> </w:t>
      </w:r>
      <w:r w:rsidRPr="007855EA">
        <w:rPr>
          <w:rFonts w:ascii="Times New Roman" w:hAnsi="Times New Roman"/>
          <w:bCs/>
          <w:sz w:val="24"/>
          <w:szCs w:val="24"/>
          <w:lang w:val="en-US"/>
        </w:rPr>
        <w:t>Sistemul de sănătate orală / promovare, prevenire, acces la îngrijir</w:t>
      </w:r>
      <w:r w:rsidRPr="007855EA">
        <w:rPr>
          <w:rFonts w:ascii="Times New Roman" w:hAnsi="Times New Roman"/>
          <w:bCs/>
          <w:sz w:val="24"/>
          <w:szCs w:val="24"/>
        </w:rPr>
        <w:t>i</w:t>
      </w:r>
      <w:r w:rsidRPr="007855EA">
        <w:rPr>
          <w:rFonts w:ascii="Times New Roman" w:hAnsi="Times New Roman"/>
          <w:bCs/>
          <w:sz w:val="24"/>
          <w:szCs w:val="24"/>
          <w:lang w:val="en-US"/>
        </w:rPr>
        <w:t>,</w:t>
      </w:r>
      <w:r w:rsidRPr="007855EA">
        <w:rPr>
          <w:rFonts w:ascii="Times New Roman" w:hAnsi="Times New Roman"/>
          <w:bCs/>
          <w:sz w:val="24"/>
          <w:szCs w:val="24"/>
        </w:rPr>
        <w:t xml:space="preserve"> </w:t>
      </w:r>
      <w:r w:rsidRPr="007855EA">
        <w:rPr>
          <w:rFonts w:ascii="Times New Roman" w:hAnsi="Times New Roman"/>
          <w:bCs/>
          <w:sz w:val="24"/>
          <w:szCs w:val="24"/>
          <w:lang w:val="en-US"/>
        </w:rPr>
        <w:t>calitate</w:t>
      </w:r>
      <w:r w:rsidRPr="007855EA">
        <w:rPr>
          <w:rFonts w:ascii="Times New Roman" w:hAnsi="Times New Roman"/>
          <w:bCs/>
          <w:sz w:val="24"/>
          <w:szCs w:val="24"/>
        </w:rPr>
        <w:t>a</w:t>
      </w:r>
      <w:r w:rsidRPr="007855EA">
        <w:rPr>
          <w:rFonts w:ascii="Times New Roman" w:hAnsi="Times New Roman"/>
          <w:bCs/>
          <w:sz w:val="24"/>
          <w:szCs w:val="24"/>
          <w:lang w:val="en-US"/>
        </w:rPr>
        <w:t xml:space="preserve"> îngrijir</w:t>
      </w:r>
      <w:r w:rsidRPr="007855EA">
        <w:rPr>
          <w:rFonts w:ascii="Times New Roman" w:hAnsi="Times New Roman"/>
          <w:bCs/>
          <w:sz w:val="24"/>
          <w:szCs w:val="24"/>
        </w:rPr>
        <w:t>ilor</w:t>
      </w:r>
      <w:r w:rsidRPr="007855EA">
        <w:rPr>
          <w:rFonts w:ascii="Times New Roman" w:hAnsi="Times New Roman"/>
          <w:bCs/>
          <w:sz w:val="24"/>
          <w:szCs w:val="24"/>
          <w:lang w:val="en-US"/>
        </w:rPr>
        <w:t xml:space="preserve"> şi performanţ</w:t>
      </w:r>
      <w:r w:rsidRPr="007855EA">
        <w:rPr>
          <w:rFonts w:ascii="Times New Roman" w:hAnsi="Times New Roman"/>
          <w:bCs/>
          <w:sz w:val="24"/>
          <w:szCs w:val="24"/>
        </w:rPr>
        <w:t>a</w:t>
      </w:r>
      <w:r w:rsidRPr="007855EA">
        <w:rPr>
          <w:rFonts w:ascii="Times New Roman" w:hAnsi="Times New Roman"/>
          <w:bCs/>
          <w:sz w:val="24"/>
          <w:szCs w:val="24"/>
          <w:lang w:val="en-US"/>
        </w:rPr>
        <w:t xml:space="preserve"> sist</w:t>
      </w:r>
      <w:r w:rsidRPr="007855EA">
        <w:rPr>
          <w:rFonts w:ascii="Times New Roman" w:hAnsi="Times New Roman"/>
          <w:bCs/>
          <w:sz w:val="24"/>
          <w:szCs w:val="24"/>
        </w:rPr>
        <w:t>emului</w:t>
      </w:r>
      <w:r w:rsidRPr="007855EA">
        <w:rPr>
          <w:rFonts w:ascii="Times New Roman" w:hAnsi="Times New Roman"/>
          <w:bCs/>
          <w:sz w:val="24"/>
          <w:szCs w:val="24"/>
          <w:lang w:val="en-US"/>
        </w:rPr>
        <w:t>;</w:t>
      </w:r>
      <w:r w:rsidRPr="007855EA">
        <w:rPr>
          <w:rFonts w:ascii="Times New Roman" w:hAnsi="Times New Roman"/>
          <w:bCs/>
          <w:sz w:val="24"/>
          <w:szCs w:val="24"/>
        </w:rPr>
        <w:t xml:space="preserve"> </w:t>
      </w:r>
    </w:p>
    <w:p w:rsidR="00ED07F6" w:rsidRPr="00D15957" w:rsidRDefault="00ED07F6" w:rsidP="00DB616D">
      <w:pPr>
        <w:numPr>
          <w:ilvl w:val="0"/>
          <w:numId w:val="4"/>
        </w:numPr>
        <w:autoSpaceDE w:val="0"/>
        <w:autoSpaceDN w:val="0"/>
        <w:adjustRightInd w:val="0"/>
        <w:spacing w:after="0" w:line="360" w:lineRule="auto"/>
        <w:jc w:val="both"/>
        <w:rPr>
          <w:rFonts w:ascii="Times New Roman" w:hAnsi="Times New Roman"/>
          <w:sz w:val="24"/>
          <w:szCs w:val="24"/>
          <w:lang w:val="it-IT"/>
        </w:rPr>
      </w:pPr>
      <w:r w:rsidRPr="007855EA">
        <w:rPr>
          <w:rFonts w:ascii="Times New Roman" w:hAnsi="Times New Roman"/>
          <w:bCs/>
          <w:sz w:val="24"/>
          <w:szCs w:val="24"/>
        </w:rPr>
        <w:t xml:space="preserve"> </w:t>
      </w:r>
      <w:r w:rsidR="00775B88">
        <w:rPr>
          <w:rFonts w:ascii="Times New Roman" w:hAnsi="Times New Roman"/>
          <w:bCs/>
          <w:sz w:val="24"/>
          <w:szCs w:val="24"/>
          <w:lang w:val="it-IT"/>
        </w:rPr>
        <w:t>C</w:t>
      </w:r>
      <w:r w:rsidRPr="00D15957">
        <w:rPr>
          <w:rFonts w:ascii="Times New Roman" w:hAnsi="Times New Roman"/>
          <w:bCs/>
          <w:sz w:val="24"/>
          <w:szCs w:val="24"/>
          <w:lang w:val="it-IT"/>
        </w:rPr>
        <w:t>alitate</w:t>
      </w:r>
      <w:r w:rsidRPr="007855EA">
        <w:rPr>
          <w:rFonts w:ascii="Times New Roman" w:hAnsi="Times New Roman"/>
          <w:bCs/>
          <w:sz w:val="24"/>
          <w:szCs w:val="24"/>
        </w:rPr>
        <w:t>a</w:t>
      </w:r>
      <w:r w:rsidRPr="00D15957">
        <w:rPr>
          <w:rFonts w:ascii="Times New Roman" w:hAnsi="Times New Roman"/>
          <w:bCs/>
          <w:sz w:val="24"/>
          <w:szCs w:val="24"/>
          <w:lang w:val="it-IT"/>
        </w:rPr>
        <w:t xml:space="preserve"> vi</w:t>
      </w:r>
      <w:r w:rsidRPr="007855EA">
        <w:rPr>
          <w:rFonts w:ascii="Times New Roman" w:hAnsi="Times New Roman"/>
          <w:bCs/>
          <w:sz w:val="24"/>
          <w:szCs w:val="24"/>
        </w:rPr>
        <w:t>e</w:t>
      </w:r>
      <w:r w:rsidRPr="00D15957">
        <w:rPr>
          <w:rFonts w:ascii="Times New Roman" w:hAnsi="Times New Roman"/>
          <w:bCs/>
          <w:sz w:val="24"/>
          <w:szCs w:val="24"/>
          <w:lang w:val="it-IT"/>
        </w:rPr>
        <w:t>ţ</w:t>
      </w:r>
      <w:r w:rsidRPr="007855EA">
        <w:rPr>
          <w:rFonts w:ascii="Times New Roman" w:hAnsi="Times New Roman"/>
          <w:bCs/>
          <w:sz w:val="24"/>
          <w:szCs w:val="24"/>
        </w:rPr>
        <w:t>ii</w:t>
      </w:r>
      <w:r w:rsidRPr="00D15957">
        <w:rPr>
          <w:rFonts w:ascii="Times New Roman" w:hAnsi="Times New Roman"/>
          <w:bCs/>
          <w:sz w:val="24"/>
          <w:szCs w:val="24"/>
          <w:lang w:val="it-IT"/>
        </w:rPr>
        <w:t xml:space="preserve"> </w:t>
      </w:r>
      <w:r w:rsidRPr="007855EA">
        <w:rPr>
          <w:rFonts w:ascii="Times New Roman" w:hAnsi="Times New Roman"/>
          <w:bCs/>
          <w:sz w:val="24"/>
          <w:szCs w:val="24"/>
        </w:rPr>
        <w:t>din punctul de vedere al sănătăţii orale.</w:t>
      </w:r>
      <w:r w:rsidRPr="00D15957">
        <w:rPr>
          <w:rFonts w:ascii="Times New Roman" w:hAnsi="Times New Roman"/>
          <w:bCs/>
          <w:sz w:val="24"/>
          <w:szCs w:val="24"/>
          <w:lang w:val="it-IT"/>
        </w:rPr>
        <w:t xml:space="preserve"> </w:t>
      </w:r>
    </w:p>
    <w:p w:rsidR="00DB616D" w:rsidRPr="00D15957" w:rsidRDefault="00DB616D" w:rsidP="00DB616D">
      <w:pPr>
        <w:autoSpaceDE w:val="0"/>
        <w:autoSpaceDN w:val="0"/>
        <w:adjustRightInd w:val="0"/>
        <w:spacing w:after="0" w:line="360" w:lineRule="auto"/>
        <w:ind w:left="360"/>
        <w:jc w:val="both"/>
        <w:rPr>
          <w:rFonts w:ascii="Times New Roman" w:hAnsi="Times New Roman"/>
          <w:b/>
          <w:sz w:val="24"/>
          <w:szCs w:val="24"/>
          <w:lang w:val="it-IT"/>
        </w:rPr>
      </w:pPr>
      <w:r w:rsidRPr="00D15957">
        <w:rPr>
          <w:rFonts w:ascii="Times New Roman" w:hAnsi="Times New Roman"/>
          <w:b/>
          <w:sz w:val="24"/>
          <w:szCs w:val="24"/>
          <w:lang w:val="it-IT"/>
        </w:rPr>
        <w:t>Indicatori esenţiali ai sănătăţii orale identificaţi sunt clasificaţi în:</w:t>
      </w:r>
    </w:p>
    <w:p w:rsidR="00ED07F6" w:rsidRPr="00D15957" w:rsidRDefault="00ED07F6" w:rsidP="00DB616D">
      <w:pPr>
        <w:numPr>
          <w:ilvl w:val="0"/>
          <w:numId w:val="5"/>
        </w:numPr>
        <w:autoSpaceDE w:val="0"/>
        <w:autoSpaceDN w:val="0"/>
        <w:adjustRightInd w:val="0"/>
        <w:spacing w:after="0" w:line="360" w:lineRule="auto"/>
        <w:jc w:val="both"/>
        <w:rPr>
          <w:rFonts w:ascii="Times New Roman" w:hAnsi="Times New Roman"/>
          <w:sz w:val="24"/>
          <w:szCs w:val="24"/>
          <w:lang w:val="it-IT"/>
        </w:rPr>
      </w:pPr>
      <w:r w:rsidRPr="00D15957">
        <w:rPr>
          <w:rFonts w:ascii="Times New Roman" w:hAnsi="Times New Roman"/>
          <w:bCs/>
          <w:sz w:val="24"/>
          <w:szCs w:val="24"/>
          <w:lang w:val="it-IT"/>
        </w:rPr>
        <w:t>Indicatori pentru monitorizarea</w:t>
      </w:r>
      <w:r w:rsidRPr="00EF6037">
        <w:rPr>
          <w:rFonts w:ascii="Times New Roman" w:hAnsi="Times New Roman"/>
          <w:bCs/>
          <w:sz w:val="24"/>
          <w:szCs w:val="24"/>
        </w:rPr>
        <w:t xml:space="preserve"> s</w:t>
      </w:r>
      <w:r w:rsidRPr="00D15957">
        <w:rPr>
          <w:rFonts w:ascii="Times New Roman" w:hAnsi="Times New Roman"/>
          <w:bCs/>
          <w:sz w:val="24"/>
          <w:szCs w:val="24"/>
          <w:lang w:val="it-IT"/>
        </w:rPr>
        <w:t>ănăt</w:t>
      </w:r>
      <w:r w:rsidRPr="00EF6037">
        <w:rPr>
          <w:rFonts w:ascii="Times New Roman" w:hAnsi="Times New Roman"/>
          <w:bCs/>
          <w:sz w:val="24"/>
          <w:szCs w:val="24"/>
        </w:rPr>
        <w:t>ăţii</w:t>
      </w:r>
      <w:r w:rsidRPr="00D15957">
        <w:rPr>
          <w:rFonts w:ascii="Times New Roman" w:hAnsi="Times New Roman"/>
          <w:bCs/>
          <w:sz w:val="24"/>
          <w:szCs w:val="24"/>
          <w:lang w:val="it-IT"/>
        </w:rPr>
        <w:t xml:space="preserve"> oral</w:t>
      </w:r>
      <w:r w:rsidRPr="00EF6037">
        <w:rPr>
          <w:rFonts w:ascii="Times New Roman" w:hAnsi="Times New Roman"/>
          <w:bCs/>
          <w:sz w:val="24"/>
          <w:szCs w:val="24"/>
        </w:rPr>
        <w:t>e</w:t>
      </w:r>
      <w:r w:rsidRPr="00D15957">
        <w:rPr>
          <w:rFonts w:ascii="Times New Roman" w:hAnsi="Times New Roman"/>
          <w:bCs/>
          <w:sz w:val="24"/>
          <w:szCs w:val="24"/>
          <w:lang w:val="it-IT"/>
        </w:rPr>
        <w:t xml:space="preserve"> a copiilor</w:t>
      </w:r>
      <w:r w:rsidRPr="00EF6037">
        <w:rPr>
          <w:rFonts w:ascii="Times New Roman" w:hAnsi="Times New Roman"/>
          <w:bCs/>
          <w:sz w:val="24"/>
          <w:szCs w:val="24"/>
        </w:rPr>
        <w:t xml:space="preserve"> </w:t>
      </w:r>
      <w:r w:rsidRPr="00D15957">
        <w:rPr>
          <w:rFonts w:ascii="Times New Roman" w:hAnsi="Times New Roman"/>
          <w:bCs/>
          <w:sz w:val="24"/>
          <w:szCs w:val="24"/>
          <w:lang w:val="it-IT"/>
        </w:rPr>
        <w:t>şi adolescenţi</w:t>
      </w:r>
      <w:r w:rsidRPr="00EF6037">
        <w:rPr>
          <w:rFonts w:ascii="Times New Roman" w:hAnsi="Times New Roman"/>
          <w:bCs/>
          <w:sz w:val="24"/>
          <w:szCs w:val="24"/>
        </w:rPr>
        <w:t>lor</w:t>
      </w:r>
      <w:r w:rsidRPr="00D15957">
        <w:rPr>
          <w:rFonts w:ascii="Times New Roman" w:hAnsi="Times New Roman"/>
          <w:bCs/>
          <w:sz w:val="24"/>
          <w:szCs w:val="24"/>
          <w:lang w:val="it-IT"/>
        </w:rPr>
        <w:t xml:space="preserve"> </w:t>
      </w:r>
    </w:p>
    <w:p w:rsidR="00ED07F6" w:rsidRPr="00D15957" w:rsidRDefault="00ED07F6" w:rsidP="00DB616D">
      <w:pPr>
        <w:numPr>
          <w:ilvl w:val="0"/>
          <w:numId w:val="5"/>
        </w:numPr>
        <w:autoSpaceDE w:val="0"/>
        <w:autoSpaceDN w:val="0"/>
        <w:adjustRightInd w:val="0"/>
        <w:spacing w:after="0" w:line="360" w:lineRule="auto"/>
        <w:jc w:val="both"/>
        <w:rPr>
          <w:rFonts w:ascii="Times New Roman" w:hAnsi="Times New Roman"/>
          <w:sz w:val="24"/>
          <w:szCs w:val="24"/>
          <w:lang w:val="it-IT"/>
        </w:rPr>
      </w:pPr>
      <w:r w:rsidRPr="00D15957">
        <w:rPr>
          <w:rFonts w:ascii="Times New Roman" w:hAnsi="Times New Roman"/>
          <w:bCs/>
          <w:sz w:val="24"/>
          <w:szCs w:val="24"/>
          <w:lang w:val="it-IT"/>
        </w:rPr>
        <w:t>Indicatori pentru monitorizarea</w:t>
      </w:r>
      <w:r w:rsidRPr="00EF6037">
        <w:rPr>
          <w:rFonts w:ascii="Times New Roman" w:hAnsi="Times New Roman"/>
          <w:bCs/>
          <w:sz w:val="24"/>
          <w:szCs w:val="24"/>
        </w:rPr>
        <w:t xml:space="preserve"> s</w:t>
      </w:r>
      <w:r w:rsidRPr="00D15957">
        <w:rPr>
          <w:rFonts w:ascii="Times New Roman" w:hAnsi="Times New Roman"/>
          <w:bCs/>
          <w:sz w:val="24"/>
          <w:szCs w:val="24"/>
          <w:lang w:val="it-IT"/>
        </w:rPr>
        <w:t>ănăt</w:t>
      </w:r>
      <w:r w:rsidRPr="00EF6037">
        <w:rPr>
          <w:rFonts w:ascii="Times New Roman" w:hAnsi="Times New Roman"/>
          <w:bCs/>
          <w:sz w:val="24"/>
          <w:szCs w:val="24"/>
        </w:rPr>
        <w:t>ăţii</w:t>
      </w:r>
      <w:r w:rsidRPr="00D15957">
        <w:rPr>
          <w:rFonts w:ascii="Times New Roman" w:hAnsi="Times New Roman"/>
          <w:bCs/>
          <w:sz w:val="24"/>
          <w:szCs w:val="24"/>
          <w:lang w:val="it-IT"/>
        </w:rPr>
        <w:t xml:space="preserve"> oral</w:t>
      </w:r>
      <w:r w:rsidRPr="00EF6037">
        <w:rPr>
          <w:rFonts w:ascii="Times New Roman" w:hAnsi="Times New Roman"/>
          <w:bCs/>
          <w:sz w:val="24"/>
          <w:szCs w:val="24"/>
        </w:rPr>
        <w:t>e</w:t>
      </w:r>
      <w:r w:rsidRPr="00D15957">
        <w:rPr>
          <w:rFonts w:ascii="Times New Roman" w:hAnsi="Times New Roman"/>
          <w:bCs/>
          <w:sz w:val="24"/>
          <w:szCs w:val="24"/>
          <w:lang w:val="it-IT"/>
        </w:rPr>
        <w:t xml:space="preserve"> a popula</w:t>
      </w:r>
      <w:r w:rsidRPr="00EF6037">
        <w:rPr>
          <w:rFonts w:ascii="Times New Roman" w:hAnsi="Times New Roman"/>
          <w:bCs/>
          <w:sz w:val="24"/>
          <w:szCs w:val="24"/>
        </w:rPr>
        <w:t>ţ</w:t>
      </w:r>
      <w:r w:rsidRPr="00D15957">
        <w:rPr>
          <w:rFonts w:ascii="Times New Roman" w:hAnsi="Times New Roman"/>
          <w:bCs/>
          <w:sz w:val="24"/>
          <w:szCs w:val="24"/>
          <w:lang w:val="it-IT"/>
        </w:rPr>
        <w:t>iei generale</w:t>
      </w:r>
      <w:r w:rsidRPr="00EF6037">
        <w:rPr>
          <w:rFonts w:ascii="Times New Roman" w:hAnsi="Times New Roman"/>
          <w:bCs/>
          <w:sz w:val="24"/>
          <w:szCs w:val="24"/>
        </w:rPr>
        <w:t xml:space="preserve"> </w:t>
      </w:r>
    </w:p>
    <w:p w:rsidR="00DB616D" w:rsidRPr="00D15957" w:rsidRDefault="00DB616D" w:rsidP="00DB616D">
      <w:pPr>
        <w:autoSpaceDE w:val="0"/>
        <w:autoSpaceDN w:val="0"/>
        <w:adjustRightInd w:val="0"/>
        <w:spacing w:after="0" w:line="360" w:lineRule="auto"/>
        <w:ind w:left="360"/>
        <w:jc w:val="both"/>
        <w:rPr>
          <w:rFonts w:ascii="Times New Roman" w:hAnsi="Times New Roman"/>
          <w:sz w:val="24"/>
          <w:szCs w:val="24"/>
          <w:lang w:val="it-IT"/>
        </w:rPr>
      </w:pPr>
      <w:r w:rsidRPr="00EF6037">
        <w:rPr>
          <w:rFonts w:ascii="Times New Roman" w:hAnsi="Times New Roman"/>
          <w:bCs/>
          <w:sz w:val="24"/>
          <w:szCs w:val="24"/>
        </w:rPr>
        <w:t>3</w:t>
      </w:r>
      <w:r w:rsidRPr="00D15957">
        <w:rPr>
          <w:rFonts w:ascii="Times New Roman" w:hAnsi="Times New Roman"/>
          <w:bCs/>
          <w:sz w:val="24"/>
          <w:szCs w:val="24"/>
          <w:lang w:val="it-IT"/>
        </w:rPr>
        <w:t xml:space="preserve">. </w:t>
      </w:r>
      <w:r w:rsidR="00834C82">
        <w:rPr>
          <w:rFonts w:ascii="Times New Roman" w:hAnsi="Times New Roman"/>
          <w:bCs/>
          <w:sz w:val="24"/>
          <w:szCs w:val="24"/>
          <w:lang w:val="it-IT"/>
        </w:rPr>
        <w:t xml:space="preserve">  </w:t>
      </w:r>
      <w:r w:rsidRPr="00EF6037">
        <w:rPr>
          <w:rFonts w:ascii="Times New Roman" w:hAnsi="Times New Roman"/>
          <w:bCs/>
          <w:sz w:val="24"/>
          <w:szCs w:val="24"/>
          <w:lang w:val="it-IT"/>
        </w:rPr>
        <w:t xml:space="preserve">Indicatori pentru monitorizarea </w:t>
      </w:r>
      <w:r w:rsidRPr="00EF6037">
        <w:rPr>
          <w:rFonts w:ascii="Times New Roman" w:hAnsi="Times New Roman"/>
          <w:bCs/>
          <w:sz w:val="24"/>
          <w:szCs w:val="24"/>
        </w:rPr>
        <w:t xml:space="preserve">sistemelor de </w:t>
      </w:r>
      <w:r w:rsidRPr="00EF6037">
        <w:rPr>
          <w:rFonts w:ascii="Times New Roman" w:hAnsi="Times New Roman"/>
          <w:bCs/>
          <w:sz w:val="24"/>
          <w:szCs w:val="24"/>
          <w:lang w:val="it-IT"/>
        </w:rPr>
        <w:t>sănăt</w:t>
      </w:r>
      <w:r w:rsidRPr="00EF6037">
        <w:rPr>
          <w:rFonts w:ascii="Times New Roman" w:hAnsi="Times New Roman"/>
          <w:bCs/>
          <w:sz w:val="24"/>
          <w:szCs w:val="24"/>
        </w:rPr>
        <w:t>ate</w:t>
      </w:r>
      <w:r w:rsidRPr="00EF6037">
        <w:rPr>
          <w:rFonts w:ascii="Times New Roman" w:hAnsi="Times New Roman"/>
          <w:bCs/>
          <w:sz w:val="24"/>
          <w:szCs w:val="24"/>
          <w:lang w:val="it-IT"/>
        </w:rPr>
        <w:t xml:space="preserve"> oral</w:t>
      </w:r>
      <w:r w:rsidRPr="00EF6037">
        <w:rPr>
          <w:rFonts w:ascii="Times New Roman" w:hAnsi="Times New Roman"/>
          <w:bCs/>
          <w:sz w:val="24"/>
          <w:szCs w:val="24"/>
        </w:rPr>
        <w:t>ă</w:t>
      </w:r>
    </w:p>
    <w:p w:rsidR="00DB616D" w:rsidRPr="00D15957" w:rsidRDefault="00DB616D" w:rsidP="00DB616D">
      <w:pPr>
        <w:autoSpaceDE w:val="0"/>
        <w:autoSpaceDN w:val="0"/>
        <w:adjustRightInd w:val="0"/>
        <w:spacing w:after="0" w:line="360" w:lineRule="auto"/>
        <w:ind w:left="360"/>
        <w:jc w:val="both"/>
        <w:rPr>
          <w:rFonts w:ascii="Times New Roman" w:hAnsi="Times New Roman"/>
          <w:b/>
          <w:sz w:val="24"/>
          <w:szCs w:val="24"/>
          <w:lang w:val="it-IT"/>
        </w:rPr>
      </w:pPr>
      <w:r w:rsidRPr="00EF6037">
        <w:rPr>
          <w:rFonts w:ascii="Times New Roman" w:hAnsi="Times New Roman"/>
          <w:bCs/>
          <w:sz w:val="24"/>
          <w:szCs w:val="24"/>
        </w:rPr>
        <w:lastRenderedPageBreak/>
        <w:t>4</w:t>
      </w:r>
      <w:r w:rsidRPr="00D15957">
        <w:rPr>
          <w:rFonts w:ascii="Times New Roman" w:hAnsi="Times New Roman"/>
          <w:bCs/>
          <w:sz w:val="24"/>
          <w:szCs w:val="24"/>
          <w:lang w:val="it-IT"/>
        </w:rPr>
        <w:t xml:space="preserve">. </w:t>
      </w:r>
      <w:r w:rsidRPr="00EF6037">
        <w:rPr>
          <w:rFonts w:ascii="Times New Roman" w:hAnsi="Times New Roman"/>
          <w:bCs/>
          <w:sz w:val="24"/>
          <w:szCs w:val="24"/>
          <w:lang w:val="it-IT"/>
        </w:rPr>
        <w:t xml:space="preserve">Indicatori pentru monitorizarea </w:t>
      </w:r>
      <w:r w:rsidRPr="00EF6037">
        <w:rPr>
          <w:rFonts w:ascii="Times New Roman" w:hAnsi="Times New Roman"/>
          <w:bCs/>
          <w:sz w:val="24"/>
          <w:szCs w:val="24"/>
        </w:rPr>
        <w:t xml:space="preserve">calităţii vieţii în funcţie de </w:t>
      </w:r>
      <w:r w:rsidRPr="00EF6037">
        <w:rPr>
          <w:rFonts w:ascii="Times New Roman" w:hAnsi="Times New Roman"/>
          <w:bCs/>
          <w:sz w:val="24"/>
          <w:szCs w:val="24"/>
          <w:lang w:val="it-IT"/>
        </w:rPr>
        <w:t>sănăt</w:t>
      </w:r>
      <w:r w:rsidRPr="00EF6037">
        <w:rPr>
          <w:rFonts w:ascii="Times New Roman" w:hAnsi="Times New Roman"/>
          <w:bCs/>
          <w:sz w:val="24"/>
          <w:szCs w:val="24"/>
        </w:rPr>
        <w:t>atea</w:t>
      </w:r>
      <w:r w:rsidRPr="00EF6037">
        <w:rPr>
          <w:rFonts w:ascii="Times New Roman" w:hAnsi="Times New Roman"/>
          <w:bCs/>
          <w:sz w:val="24"/>
          <w:szCs w:val="24"/>
          <w:lang w:val="it-IT"/>
        </w:rPr>
        <w:t xml:space="preserve"> oral</w:t>
      </w:r>
      <w:r w:rsidRPr="00EF6037">
        <w:rPr>
          <w:rFonts w:ascii="Times New Roman" w:hAnsi="Times New Roman"/>
          <w:bCs/>
          <w:sz w:val="24"/>
          <w:szCs w:val="24"/>
        </w:rPr>
        <w:t>ă</w:t>
      </w:r>
      <w:r w:rsidRPr="00D15957">
        <w:rPr>
          <w:rFonts w:ascii="Times New Roman" w:hAnsi="Times New Roman"/>
          <w:b/>
          <w:sz w:val="24"/>
          <w:szCs w:val="24"/>
          <w:lang w:val="it-IT"/>
        </w:rPr>
        <w:t xml:space="preserve"> </w:t>
      </w:r>
    </w:p>
    <w:p w:rsidR="00DB616D" w:rsidRPr="00D15957" w:rsidRDefault="00DB616D" w:rsidP="00DB616D">
      <w:pPr>
        <w:autoSpaceDE w:val="0"/>
        <w:autoSpaceDN w:val="0"/>
        <w:adjustRightInd w:val="0"/>
        <w:spacing w:after="0" w:line="360" w:lineRule="auto"/>
        <w:ind w:left="360"/>
        <w:jc w:val="both"/>
        <w:rPr>
          <w:rFonts w:ascii="Times New Roman" w:hAnsi="Times New Roman"/>
          <w:b/>
          <w:sz w:val="24"/>
          <w:szCs w:val="24"/>
          <w:lang w:val="it-IT"/>
        </w:rPr>
      </w:pPr>
      <w:r w:rsidRPr="00D15957">
        <w:rPr>
          <w:rFonts w:ascii="Times New Roman" w:hAnsi="Times New Roman"/>
          <w:b/>
          <w:bCs/>
          <w:sz w:val="24"/>
          <w:szCs w:val="24"/>
          <w:lang w:val="it-IT"/>
        </w:rPr>
        <w:t>1.</w:t>
      </w:r>
      <w:r w:rsidRPr="00D15957">
        <w:rPr>
          <w:rFonts w:ascii="Times New Roman" w:hAnsi="Times New Roman"/>
          <w:b/>
          <w:sz w:val="24"/>
          <w:szCs w:val="24"/>
          <w:lang w:val="it-IT"/>
        </w:rPr>
        <w:t xml:space="preserve"> </w:t>
      </w:r>
      <w:r w:rsidRPr="00D15957">
        <w:rPr>
          <w:rFonts w:ascii="Times New Roman" w:hAnsi="Times New Roman"/>
          <w:b/>
          <w:bCs/>
          <w:sz w:val="24"/>
          <w:szCs w:val="24"/>
          <w:lang w:val="it-IT"/>
        </w:rPr>
        <w:t>Indicatori pentru monitorizarea</w:t>
      </w:r>
      <w:r w:rsidRPr="00DB616D">
        <w:rPr>
          <w:rFonts w:ascii="Times New Roman" w:hAnsi="Times New Roman"/>
          <w:b/>
          <w:bCs/>
          <w:sz w:val="24"/>
          <w:szCs w:val="24"/>
        </w:rPr>
        <w:t xml:space="preserve"> s</w:t>
      </w:r>
      <w:r w:rsidRPr="00D15957">
        <w:rPr>
          <w:rFonts w:ascii="Times New Roman" w:hAnsi="Times New Roman"/>
          <w:b/>
          <w:bCs/>
          <w:sz w:val="24"/>
          <w:szCs w:val="24"/>
          <w:lang w:val="it-IT"/>
        </w:rPr>
        <w:t>ănăt</w:t>
      </w:r>
      <w:r w:rsidRPr="00DB616D">
        <w:rPr>
          <w:rFonts w:ascii="Times New Roman" w:hAnsi="Times New Roman"/>
          <w:b/>
          <w:bCs/>
          <w:sz w:val="24"/>
          <w:szCs w:val="24"/>
        </w:rPr>
        <w:t>ăţii</w:t>
      </w:r>
      <w:r w:rsidRPr="00D15957">
        <w:rPr>
          <w:rFonts w:ascii="Times New Roman" w:hAnsi="Times New Roman"/>
          <w:b/>
          <w:bCs/>
          <w:sz w:val="24"/>
          <w:szCs w:val="24"/>
          <w:lang w:val="it-IT"/>
        </w:rPr>
        <w:t xml:space="preserve"> oral</w:t>
      </w:r>
      <w:r w:rsidRPr="00DB616D">
        <w:rPr>
          <w:rFonts w:ascii="Times New Roman" w:hAnsi="Times New Roman"/>
          <w:b/>
          <w:bCs/>
          <w:sz w:val="24"/>
          <w:szCs w:val="24"/>
        </w:rPr>
        <w:t>e</w:t>
      </w:r>
      <w:r w:rsidRPr="00D15957">
        <w:rPr>
          <w:rFonts w:ascii="Times New Roman" w:hAnsi="Times New Roman"/>
          <w:b/>
          <w:bCs/>
          <w:sz w:val="24"/>
          <w:szCs w:val="24"/>
          <w:lang w:val="it-IT"/>
        </w:rPr>
        <w:t xml:space="preserve"> a copiilor</w:t>
      </w:r>
      <w:r w:rsidRPr="00DB616D">
        <w:rPr>
          <w:rFonts w:ascii="Times New Roman" w:hAnsi="Times New Roman"/>
          <w:b/>
          <w:bCs/>
          <w:sz w:val="24"/>
          <w:szCs w:val="24"/>
        </w:rPr>
        <w:t xml:space="preserve"> </w:t>
      </w:r>
      <w:r w:rsidRPr="00D15957">
        <w:rPr>
          <w:rFonts w:ascii="Times New Roman" w:hAnsi="Times New Roman"/>
          <w:b/>
          <w:bCs/>
          <w:sz w:val="24"/>
          <w:szCs w:val="24"/>
          <w:lang w:val="it-IT"/>
        </w:rPr>
        <w:t>şi adolescenţi</w:t>
      </w:r>
      <w:r w:rsidRPr="00DB616D">
        <w:rPr>
          <w:rFonts w:ascii="Times New Roman" w:hAnsi="Times New Roman"/>
          <w:b/>
          <w:bCs/>
          <w:sz w:val="24"/>
          <w:szCs w:val="24"/>
        </w:rPr>
        <w:t>lor</w:t>
      </w:r>
      <w:r w:rsidRPr="00D15957">
        <w:rPr>
          <w:rFonts w:ascii="Times New Roman" w:hAnsi="Times New Roman"/>
          <w:b/>
          <w:bCs/>
          <w:sz w:val="24"/>
          <w:szCs w:val="24"/>
          <w:lang w:val="it-IT"/>
        </w:rPr>
        <w:t>:</w:t>
      </w:r>
    </w:p>
    <w:p w:rsidR="00653F64" w:rsidRDefault="00653F64" w:rsidP="00DB616D">
      <w:pPr>
        <w:numPr>
          <w:ilvl w:val="0"/>
          <w:numId w:val="6"/>
        </w:numPr>
        <w:autoSpaceDE w:val="0"/>
        <w:autoSpaceDN w:val="0"/>
        <w:adjustRightInd w:val="0"/>
        <w:spacing w:after="0" w:line="360" w:lineRule="auto"/>
        <w:jc w:val="both"/>
        <w:rPr>
          <w:rFonts w:ascii="Times New Roman" w:hAnsi="Times New Roman"/>
          <w:b/>
          <w:sz w:val="18"/>
          <w:szCs w:val="18"/>
          <w:lang w:val="it-IT"/>
        </w:rPr>
        <w:sectPr w:rsidR="00653F64" w:rsidSect="00843EB4">
          <w:footerReference w:type="default" r:id="rId26"/>
          <w:type w:val="continuous"/>
          <w:pgSz w:w="11906" w:h="16838"/>
          <w:pgMar w:top="1418" w:right="1418" w:bottom="1418" w:left="1418" w:header="709" w:footer="709" w:gutter="0"/>
          <w:cols w:space="708"/>
          <w:docGrid w:linePitch="360"/>
        </w:sectPr>
      </w:pP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lang w:val="it-IT"/>
        </w:rPr>
      </w:pPr>
      <w:r w:rsidRPr="00197868">
        <w:rPr>
          <w:rFonts w:ascii="Times New Roman" w:hAnsi="Times New Roman"/>
          <w:b/>
          <w:sz w:val="16"/>
          <w:szCs w:val="16"/>
          <w:lang w:val="it-IT"/>
        </w:rPr>
        <w:lastRenderedPageBreak/>
        <w:t>Periaj zilnic cu past</w:t>
      </w:r>
      <w:r w:rsidRPr="00197868">
        <w:rPr>
          <w:rFonts w:ascii="Times New Roman" w:hAnsi="Times New Roman"/>
          <w:b/>
          <w:sz w:val="16"/>
          <w:szCs w:val="16"/>
        </w:rPr>
        <w:t>ă</w:t>
      </w:r>
      <w:r w:rsidRPr="00197868">
        <w:rPr>
          <w:rFonts w:ascii="Times New Roman" w:hAnsi="Times New Roman"/>
          <w:b/>
          <w:sz w:val="16"/>
          <w:szCs w:val="16"/>
          <w:lang w:val="it-IT"/>
        </w:rPr>
        <w:t xml:space="preserve"> de dinţi </w:t>
      </w:r>
      <w:r w:rsidRPr="00197868">
        <w:rPr>
          <w:rFonts w:ascii="Times New Roman" w:hAnsi="Times New Roman"/>
          <w:b/>
          <w:sz w:val="16"/>
          <w:szCs w:val="16"/>
        </w:rPr>
        <w:t>cu f</w:t>
      </w:r>
      <w:r w:rsidRPr="00197868">
        <w:rPr>
          <w:rFonts w:ascii="Times New Roman" w:hAnsi="Times New Roman"/>
          <w:b/>
          <w:sz w:val="16"/>
          <w:szCs w:val="16"/>
          <w:lang w:val="it-IT"/>
        </w:rPr>
        <w:t>luor</w:t>
      </w:r>
      <w:r w:rsidRPr="00197868">
        <w:rPr>
          <w:rFonts w:ascii="Times New Roman" w:hAnsi="Times New Roman"/>
          <w:b/>
          <w:sz w:val="16"/>
          <w:szCs w:val="16"/>
        </w:rPr>
        <w:t xml:space="preserve"> </w:t>
      </w:r>
    </w:p>
    <w:p w:rsidR="00DB616D" w:rsidRPr="00197868" w:rsidRDefault="00330804" w:rsidP="00494E6D">
      <w:pPr>
        <w:autoSpaceDE w:val="0"/>
        <w:autoSpaceDN w:val="0"/>
        <w:adjustRightInd w:val="0"/>
        <w:spacing w:after="0" w:line="360" w:lineRule="auto"/>
        <w:ind w:left="708"/>
        <w:jc w:val="both"/>
        <w:rPr>
          <w:rFonts w:ascii="Times New Roman" w:hAnsi="Times New Roman"/>
          <w:sz w:val="16"/>
          <w:szCs w:val="16"/>
          <w:lang w:val="it-IT"/>
        </w:rPr>
      </w:pPr>
      <w:r w:rsidRPr="00197868">
        <w:rPr>
          <w:rFonts w:ascii="Times New Roman" w:hAnsi="Times New Roman"/>
          <w:i/>
          <w:sz w:val="16"/>
          <w:szCs w:val="16"/>
        </w:rPr>
        <w:t>Numărător</w:t>
      </w:r>
      <w:r w:rsidR="00DB616D" w:rsidRPr="00197868">
        <w:rPr>
          <w:rFonts w:ascii="Times New Roman" w:hAnsi="Times New Roman"/>
          <w:sz w:val="16"/>
          <w:szCs w:val="16"/>
        </w:rPr>
        <w:t xml:space="preserve">      </w:t>
      </w:r>
      <w:r w:rsidR="00DB616D" w:rsidRPr="00197868">
        <w:rPr>
          <w:rFonts w:ascii="Times New Roman" w:hAnsi="Times New Roman"/>
          <w:sz w:val="16"/>
          <w:szCs w:val="16"/>
          <w:lang w:val="it-IT"/>
        </w:rPr>
        <w:t>Numărul copii</w:t>
      </w:r>
      <w:r w:rsidR="00DB616D" w:rsidRPr="00197868">
        <w:rPr>
          <w:rFonts w:ascii="Times New Roman" w:hAnsi="Times New Roman"/>
          <w:sz w:val="16"/>
          <w:szCs w:val="16"/>
        </w:rPr>
        <w:t>lor</w:t>
      </w:r>
      <w:r w:rsidR="00DB616D" w:rsidRPr="00197868">
        <w:rPr>
          <w:rFonts w:ascii="Times New Roman" w:hAnsi="Times New Roman"/>
          <w:sz w:val="16"/>
          <w:szCs w:val="16"/>
          <w:lang w:val="it-IT"/>
        </w:rPr>
        <w:t xml:space="preserve"> de 3-6 şi 6-12 ani, adolescenţi</w:t>
      </w:r>
      <w:r w:rsidR="00DB616D" w:rsidRPr="00197868">
        <w:rPr>
          <w:rFonts w:ascii="Times New Roman" w:hAnsi="Times New Roman"/>
          <w:sz w:val="16"/>
          <w:szCs w:val="16"/>
        </w:rPr>
        <w:t>lor</w:t>
      </w:r>
      <w:r w:rsidR="00494E6D" w:rsidRPr="00197868">
        <w:rPr>
          <w:rFonts w:ascii="Times New Roman" w:hAnsi="Times New Roman"/>
          <w:sz w:val="16"/>
          <w:szCs w:val="16"/>
          <w:lang w:val="it-IT"/>
        </w:rPr>
        <w:t xml:space="preserve"> cu vârsta de 13-17 </w:t>
      </w:r>
      <w:r w:rsidR="00DB616D" w:rsidRPr="00197868">
        <w:rPr>
          <w:rFonts w:ascii="Times New Roman" w:hAnsi="Times New Roman"/>
          <w:sz w:val="16"/>
          <w:szCs w:val="16"/>
          <w:lang w:val="it-IT"/>
        </w:rPr>
        <w:t>ani</w:t>
      </w:r>
      <w:r w:rsidR="00DB616D" w:rsidRPr="00197868">
        <w:rPr>
          <w:rFonts w:ascii="Times New Roman" w:hAnsi="Times New Roman"/>
          <w:sz w:val="16"/>
          <w:szCs w:val="16"/>
        </w:rPr>
        <w:t xml:space="preserve"> </w:t>
      </w:r>
      <w:r w:rsidR="009052C7" w:rsidRPr="00197868">
        <w:rPr>
          <w:rFonts w:ascii="Times New Roman" w:hAnsi="Times New Roman"/>
          <w:sz w:val="16"/>
          <w:szCs w:val="16"/>
        </w:rPr>
        <w:t xml:space="preserve">   </w:t>
      </w:r>
      <w:r w:rsidR="00DB616D" w:rsidRPr="00197868">
        <w:rPr>
          <w:rFonts w:ascii="Times New Roman" w:hAnsi="Times New Roman"/>
          <w:sz w:val="16"/>
          <w:szCs w:val="16"/>
        </w:rPr>
        <w:t>care</w:t>
      </w:r>
      <w:r w:rsidR="00DB616D" w:rsidRPr="00197868">
        <w:rPr>
          <w:rFonts w:ascii="Times New Roman" w:hAnsi="Times New Roman"/>
          <w:sz w:val="16"/>
          <w:szCs w:val="16"/>
          <w:lang w:val="it-IT"/>
        </w:rPr>
        <w:t xml:space="preserve"> </w:t>
      </w:r>
      <w:r w:rsidR="00DB616D" w:rsidRPr="00197868">
        <w:rPr>
          <w:rFonts w:ascii="Times New Roman" w:hAnsi="Times New Roman"/>
          <w:sz w:val="16"/>
          <w:szCs w:val="16"/>
        </w:rPr>
        <w:t>declară</w:t>
      </w:r>
      <w:r w:rsidR="00DB616D" w:rsidRPr="00197868">
        <w:rPr>
          <w:rFonts w:ascii="Times New Roman" w:hAnsi="Times New Roman"/>
          <w:sz w:val="16"/>
          <w:szCs w:val="16"/>
          <w:lang w:val="it-IT"/>
        </w:rPr>
        <w:t xml:space="preserve"> utilizarea </w:t>
      </w:r>
      <w:r w:rsidR="00DB616D" w:rsidRPr="00197868">
        <w:rPr>
          <w:rFonts w:ascii="Times New Roman" w:hAnsi="Times New Roman"/>
          <w:sz w:val="16"/>
          <w:szCs w:val="16"/>
        </w:rPr>
        <w:t xml:space="preserve">zilnică a </w:t>
      </w:r>
      <w:r w:rsidR="00DB616D" w:rsidRPr="00197868">
        <w:rPr>
          <w:rFonts w:ascii="Times New Roman" w:hAnsi="Times New Roman"/>
          <w:sz w:val="16"/>
          <w:szCs w:val="16"/>
          <w:lang w:val="it-IT"/>
        </w:rPr>
        <w:t>past</w:t>
      </w:r>
      <w:r w:rsidR="00DB616D" w:rsidRPr="00197868">
        <w:rPr>
          <w:rFonts w:ascii="Times New Roman" w:hAnsi="Times New Roman"/>
          <w:sz w:val="16"/>
          <w:szCs w:val="16"/>
        </w:rPr>
        <w:t>ei</w:t>
      </w:r>
      <w:r w:rsidR="00DB616D" w:rsidRPr="00197868">
        <w:rPr>
          <w:rFonts w:ascii="Times New Roman" w:hAnsi="Times New Roman"/>
          <w:sz w:val="16"/>
          <w:szCs w:val="16"/>
          <w:lang w:val="it-IT"/>
        </w:rPr>
        <w:t xml:space="preserve"> de din</w:t>
      </w:r>
      <w:r w:rsidR="00DB616D" w:rsidRPr="00197868">
        <w:rPr>
          <w:rFonts w:ascii="Times New Roman" w:hAnsi="Times New Roman"/>
          <w:sz w:val="16"/>
          <w:szCs w:val="16"/>
        </w:rPr>
        <w:t>ţ</w:t>
      </w:r>
      <w:r w:rsidR="00DB616D" w:rsidRPr="00197868">
        <w:rPr>
          <w:rFonts w:ascii="Times New Roman" w:hAnsi="Times New Roman"/>
          <w:sz w:val="16"/>
          <w:szCs w:val="16"/>
          <w:lang w:val="it-IT"/>
        </w:rPr>
        <w:t>i fluorurat</w:t>
      </w:r>
      <w:r w:rsidR="00DB616D" w:rsidRPr="00197868">
        <w:rPr>
          <w:rFonts w:ascii="Times New Roman" w:hAnsi="Times New Roman"/>
          <w:sz w:val="16"/>
          <w:szCs w:val="16"/>
        </w:rPr>
        <w:t>ă</w:t>
      </w:r>
    </w:p>
    <w:p w:rsidR="00DB616D" w:rsidRPr="00197868" w:rsidRDefault="00DB616D" w:rsidP="00DB616D">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lang w:val="it-IT"/>
        </w:rPr>
        <w:t xml:space="preserve"> </w:t>
      </w:r>
      <w:r w:rsidRPr="00197868">
        <w:rPr>
          <w:rFonts w:ascii="Times New Roman" w:hAnsi="Times New Roman"/>
          <w:sz w:val="16"/>
          <w:szCs w:val="16"/>
        </w:rPr>
        <w:tab/>
      </w:r>
      <w:r w:rsidR="00330804" w:rsidRPr="00197868">
        <w:rPr>
          <w:rFonts w:ascii="Times New Roman" w:hAnsi="Times New Roman"/>
          <w:i/>
          <w:sz w:val="16"/>
          <w:szCs w:val="16"/>
        </w:rPr>
        <w:t>Numitor</w:t>
      </w:r>
      <w:r w:rsidR="00330804" w:rsidRPr="00197868">
        <w:rPr>
          <w:rFonts w:ascii="Times New Roman" w:hAnsi="Times New Roman"/>
          <w:sz w:val="16"/>
          <w:szCs w:val="16"/>
        </w:rPr>
        <w:t xml:space="preserve"> </w:t>
      </w:r>
      <w:r w:rsidRPr="00197868">
        <w:rPr>
          <w:rFonts w:ascii="Times New Roman" w:hAnsi="Times New Roman"/>
          <w:sz w:val="16"/>
          <w:szCs w:val="16"/>
        </w:rPr>
        <w:t xml:space="preserve">Numărul copiilor şi adolescenţilor din populaţia luată în studiu </w:t>
      </w: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 xml:space="preserve">Îngrijirea preventivă </w:t>
      </w:r>
      <w:r w:rsidRPr="00197868">
        <w:rPr>
          <w:rFonts w:ascii="Times New Roman" w:hAnsi="Times New Roman"/>
          <w:b/>
          <w:sz w:val="16"/>
          <w:szCs w:val="16"/>
        </w:rPr>
        <w:t>a</w:t>
      </w:r>
      <w:r w:rsidRPr="00197868">
        <w:rPr>
          <w:rFonts w:ascii="Times New Roman" w:hAnsi="Times New Roman"/>
          <w:b/>
          <w:sz w:val="16"/>
          <w:szCs w:val="16"/>
          <w:lang w:val="en-US"/>
        </w:rPr>
        <w:t xml:space="preserve"> femeil</w:t>
      </w:r>
      <w:r w:rsidRPr="00197868">
        <w:rPr>
          <w:rFonts w:ascii="Times New Roman" w:hAnsi="Times New Roman"/>
          <w:b/>
          <w:sz w:val="16"/>
          <w:szCs w:val="16"/>
        </w:rPr>
        <w:t>or</w:t>
      </w:r>
      <w:r w:rsidRPr="00197868">
        <w:rPr>
          <w:rFonts w:ascii="Times New Roman" w:hAnsi="Times New Roman"/>
          <w:b/>
          <w:sz w:val="16"/>
          <w:szCs w:val="16"/>
          <w:lang w:val="en-US"/>
        </w:rPr>
        <w:t xml:space="preserve"> gravide</w:t>
      </w:r>
      <w:r w:rsidRPr="00197868">
        <w:rPr>
          <w:rFonts w:ascii="Times New Roman" w:hAnsi="Times New Roman"/>
          <w:b/>
          <w:sz w:val="16"/>
          <w:szCs w:val="16"/>
        </w:rPr>
        <w:t xml:space="preserve"> </w:t>
      </w:r>
    </w:p>
    <w:p w:rsidR="00DB616D" w:rsidRPr="00197868" w:rsidRDefault="007855EA" w:rsidP="009052C7">
      <w:pPr>
        <w:autoSpaceDE w:val="0"/>
        <w:autoSpaceDN w:val="0"/>
        <w:adjustRightInd w:val="0"/>
        <w:spacing w:after="0" w:line="360" w:lineRule="auto"/>
        <w:ind w:left="360" w:firstLine="348"/>
        <w:jc w:val="both"/>
        <w:rPr>
          <w:rFonts w:ascii="Times New Roman" w:hAnsi="Times New Roman"/>
          <w:sz w:val="16"/>
          <w:szCs w:val="16"/>
        </w:rPr>
      </w:pPr>
      <w:r w:rsidRPr="00197868">
        <w:rPr>
          <w:rFonts w:ascii="Times New Roman" w:hAnsi="Times New Roman"/>
          <w:i/>
          <w:sz w:val="16"/>
          <w:szCs w:val="16"/>
        </w:rPr>
        <w:t>Numărător</w:t>
      </w:r>
      <w:r w:rsidR="009052C7" w:rsidRPr="00197868">
        <w:rPr>
          <w:rFonts w:ascii="Times New Roman" w:hAnsi="Times New Roman"/>
          <w:sz w:val="16"/>
          <w:szCs w:val="16"/>
        </w:rPr>
        <w:t xml:space="preserve"> </w:t>
      </w:r>
      <w:r w:rsidR="00DB616D" w:rsidRPr="00197868">
        <w:rPr>
          <w:rFonts w:ascii="Times New Roman" w:hAnsi="Times New Roman"/>
          <w:sz w:val="16"/>
          <w:szCs w:val="16"/>
        </w:rPr>
        <w:t>Numărul femeilor cu vârsta 15-39 de ani, cu copii sub 1 an,</w:t>
      </w:r>
      <w:r w:rsidR="00DB616D" w:rsidRPr="00197868">
        <w:rPr>
          <w:rFonts w:ascii="Times New Roman" w:hAnsi="Times New Roman"/>
          <w:sz w:val="16"/>
          <w:szCs w:val="16"/>
        </w:rPr>
        <w:br/>
        <w:t xml:space="preserve">care menţionează cel puţin o vizită preventivă stomatologică în </w:t>
      </w:r>
      <w:r w:rsidR="009052C7" w:rsidRPr="00197868">
        <w:rPr>
          <w:rFonts w:ascii="Times New Roman" w:hAnsi="Times New Roman"/>
          <w:sz w:val="16"/>
          <w:szCs w:val="16"/>
        </w:rPr>
        <w:t xml:space="preserve"> </w:t>
      </w:r>
      <w:r w:rsidR="00DB616D" w:rsidRPr="00197868">
        <w:rPr>
          <w:rFonts w:ascii="Times New Roman" w:hAnsi="Times New Roman"/>
          <w:sz w:val="16"/>
          <w:szCs w:val="16"/>
        </w:rPr>
        <w:t xml:space="preserve">cursul ultimei lor sarcinii. </w:t>
      </w:r>
    </w:p>
    <w:p w:rsidR="00DB616D" w:rsidRPr="00197868" w:rsidRDefault="00DB616D" w:rsidP="00DB616D">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ab/>
      </w:r>
      <w:r w:rsidR="007855EA" w:rsidRPr="00197868">
        <w:rPr>
          <w:rFonts w:ascii="Times New Roman" w:hAnsi="Times New Roman"/>
          <w:i/>
          <w:sz w:val="16"/>
          <w:szCs w:val="16"/>
        </w:rPr>
        <w:t>Numitor</w:t>
      </w:r>
      <w:r w:rsidR="007855EA" w:rsidRPr="00197868">
        <w:rPr>
          <w:rFonts w:ascii="Times New Roman" w:hAnsi="Times New Roman"/>
          <w:sz w:val="16"/>
          <w:szCs w:val="16"/>
        </w:rPr>
        <w:t xml:space="preserve"> </w:t>
      </w:r>
      <w:r w:rsidR="009052C7" w:rsidRPr="00197868">
        <w:rPr>
          <w:rFonts w:ascii="Times New Roman" w:hAnsi="Times New Roman"/>
          <w:sz w:val="16"/>
          <w:szCs w:val="16"/>
        </w:rPr>
        <w:t xml:space="preserve">      </w:t>
      </w:r>
      <w:r w:rsidRPr="00197868">
        <w:rPr>
          <w:rFonts w:ascii="Times New Roman" w:hAnsi="Times New Roman"/>
          <w:sz w:val="16"/>
          <w:szCs w:val="16"/>
        </w:rPr>
        <w:t xml:space="preserve">Numărul de femei chestionate, cu vârsta 15-39 de ani, cu copii sub 1 an. </w:t>
      </w: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rPr>
      </w:pPr>
      <w:r w:rsidRPr="00197868">
        <w:rPr>
          <w:rFonts w:ascii="Times New Roman" w:hAnsi="Times New Roman"/>
          <w:b/>
          <w:sz w:val="16"/>
          <w:szCs w:val="16"/>
        </w:rPr>
        <w:t xml:space="preserve">Cunoştinţele mamei privind importanţa pastei de dinţi   fluorurate în prevenirea cariilor copilului </w:t>
      </w:r>
    </w:p>
    <w:p w:rsidR="00DB616D" w:rsidRPr="00197868" w:rsidRDefault="007855EA" w:rsidP="007304D3">
      <w:pPr>
        <w:autoSpaceDE w:val="0"/>
        <w:autoSpaceDN w:val="0"/>
        <w:adjustRightInd w:val="0"/>
        <w:spacing w:after="0" w:line="360" w:lineRule="auto"/>
        <w:ind w:left="708"/>
        <w:jc w:val="both"/>
        <w:rPr>
          <w:rFonts w:ascii="Times New Roman" w:hAnsi="Times New Roman"/>
          <w:sz w:val="16"/>
          <w:szCs w:val="16"/>
        </w:rPr>
      </w:pPr>
      <w:r w:rsidRPr="00197868">
        <w:rPr>
          <w:rFonts w:ascii="Times New Roman" w:hAnsi="Times New Roman"/>
          <w:i/>
          <w:sz w:val="16"/>
          <w:szCs w:val="16"/>
        </w:rPr>
        <w:t>Numărător</w:t>
      </w:r>
      <w:r w:rsidR="00DB616D" w:rsidRPr="00197868">
        <w:rPr>
          <w:rFonts w:ascii="Times New Roman" w:hAnsi="Times New Roman"/>
          <w:b/>
          <w:sz w:val="16"/>
          <w:szCs w:val="16"/>
        </w:rPr>
        <w:t xml:space="preserve">   </w:t>
      </w:r>
      <w:r w:rsidR="00DB616D" w:rsidRPr="00197868">
        <w:rPr>
          <w:rFonts w:ascii="Times New Roman" w:hAnsi="Times New Roman"/>
          <w:sz w:val="16"/>
          <w:szCs w:val="16"/>
        </w:rPr>
        <w:t>Numărul de mame cu copii sub 7 ani care cunosc rolul utilizării pastei de dinţi care conţine fluor, de două ori pe zi, în prevenirea cariilor dentare la copii.</w:t>
      </w:r>
      <w:r w:rsidR="00DB616D" w:rsidRPr="00197868">
        <w:rPr>
          <w:rFonts w:ascii="Times New Roman" w:hAnsi="Times New Roman"/>
          <w:sz w:val="16"/>
          <w:szCs w:val="16"/>
        </w:rPr>
        <w:br/>
      </w:r>
      <w:r w:rsidRPr="00197868">
        <w:rPr>
          <w:rFonts w:ascii="Times New Roman" w:hAnsi="Times New Roman"/>
          <w:i/>
          <w:sz w:val="16"/>
          <w:szCs w:val="16"/>
        </w:rPr>
        <w:t>Numitor</w:t>
      </w:r>
      <w:r w:rsidRPr="00197868">
        <w:rPr>
          <w:rFonts w:ascii="Times New Roman" w:hAnsi="Times New Roman"/>
          <w:sz w:val="16"/>
          <w:szCs w:val="16"/>
        </w:rPr>
        <w:t xml:space="preserve"> </w:t>
      </w:r>
      <w:r w:rsidR="007304D3" w:rsidRPr="00197868">
        <w:rPr>
          <w:rFonts w:ascii="Times New Roman" w:hAnsi="Times New Roman"/>
          <w:sz w:val="16"/>
          <w:szCs w:val="16"/>
        </w:rPr>
        <w:t xml:space="preserve">       </w:t>
      </w:r>
      <w:r w:rsidR="00DB616D" w:rsidRPr="00197868">
        <w:rPr>
          <w:rFonts w:ascii="Times New Roman" w:hAnsi="Times New Roman"/>
          <w:sz w:val="16"/>
          <w:szCs w:val="16"/>
        </w:rPr>
        <w:t xml:space="preserve">Numărul de mame chestionate, cu copii sub 7 ani. </w:t>
      </w: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 xml:space="preserve">Rata de expunere </w:t>
      </w:r>
      <w:r w:rsidRPr="00197868">
        <w:rPr>
          <w:rFonts w:ascii="Times New Roman" w:hAnsi="Times New Roman"/>
          <w:b/>
          <w:sz w:val="16"/>
          <w:szCs w:val="16"/>
        </w:rPr>
        <w:t xml:space="preserve">la </w:t>
      </w:r>
      <w:r w:rsidRPr="00197868">
        <w:rPr>
          <w:rFonts w:ascii="Times New Roman" w:hAnsi="Times New Roman"/>
          <w:b/>
          <w:sz w:val="16"/>
          <w:szCs w:val="16"/>
          <w:lang w:val="en-US"/>
        </w:rPr>
        <w:t xml:space="preserve">fluorizare </w:t>
      </w:r>
    </w:p>
    <w:p w:rsidR="00E8380B" w:rsidRPr="00197868" w:rsidRDefault="007855EA" w:rsidP="00E8380B">
      <w:pPr>
        <w:autoSpaceDE w:val="0"/>
        <w:autoSpaceDN w:val="0"/>
        <w:adjustRightInd w:val="0"/>
        <w:spacing w:after="0" w:line="360" w:lineRule="auto"/>
        <w:ind w:left="720"/>
        <w:jc w:val="both"/>
        <w:rPr>
          <w:rFonts w:ascii="Times New Roman" w:hAnsi="Times New Roman"/>
          <w:sz w:val="16"/>
          <w:szCs w:val="16"/>
        </w:rPr>
      </w:pPr>
      <w:r w:rsidRPr="00197868">
        <w:rPr>
          <w:rFonts w:ascii="Times New Roman" w:hAnsi="Times New Roman"/>
          <w:i/>
          <w:sz w:val="16"/>
          <w:szCs w:val="16"/>
        </w:rPr>
        <w:t>Numărător</w:t>
      </w:r>
      <w:r w:rsidR="00F412DB" w:rsidRPr="00197868">
        <w:rPr>
          <w:rFonts w:ascii="Times New Roman" w:hAnsi="Times New Roman"/>
          <w:sz w:val="16"/>
          <w:szCs w:val="16"/>
        </w:rPr>
        <w:t xml:space="preserve"> </w:t>
      </w:r>
      <w:r w:rsidR="00526357" w:rsidRPr="00197868">
        <w:rPr>
          <w:rFonts w:ascii="Times New Roman" w:hAnsi="Times New Roman"/>
          <w:sz w:val="16"/>
          <w:szCs w:val="16"/>
        </w:rPr>
        <w:t xml:space="preserve"> </w:t>
      </w:r>
      <w:r w:rsidR="00DB616D" w:rsidRPr="00197868">
        <w:rPr>
          <w:rFonts w:ascii="Times New Roman" w:hAnsi="Times New Roman"/>
          <w:sz w:val="16"/>
          <w:szCs w:val="16"/>
          <w:lang w:val="en-US"/>
        </w:rPr>
        <w:t xml:space="preserve">Numărul populaţiei expuse </w:t>
      </w:r>
      <w:r w:rsidR="00DB616D" w:rsidRPr="00197868">
        <w:rPr>
          <w:rFonts w:ascii="Times New Roman" w:hAnsi="Times New Roman"/>
          <w:sz w:val="16"/>
          <w:szCs w:val="16"/>
        </w:rPr>
        <w:t xml:space="preserve">zilnic </w:t>
      </w:r>
      <w:r w:rsidR="00DB616D" w:rsidRPr="00197868">
        <w:rPr>
          <w:rFonts w:ascii="Times New Roman" w:hAnsi="Times New Roman"/>
          <w:sz w:val="16"/>
          <w:szCs w:val="16"/>
          <w:lang w:val="en-US"/>
        </w:rPr>
        <w:t>la fluor</w:t>
      </w:r>
      <w:r w:rsidR="00DB616D" w:rsidRPr="00197868">
        <w:rPr>
          <w:rFonts w:ascii="Times New Roman" w:hAnsi="Times New Roman"/>
          <w:sz w:val="16"/>
          <w:szCs w:val="16"/>
        </w:rPr>
        <w:t>ul conţinut în</w:t>
      </w:r>
      <w:r w:rsidR="00F412DB" w:rsidRPr="00197868">
        <w:rPr>
          <w:rFonts w:ascii="Times New Roman" w:hAnsi="Times New Roman"/>
          <w:sz w:val="16"/>
          <w:szCs w:val="16"/>
          <w:lang w:val="en-US"/>
        </w:rPr>
        <w:t xml:space="preserve"> apă, </w:t>
      </w:r>
      <w:r w:rsidR="00DB616D" w:rsidRPr="00197868">
        <w:rPr>
          <w:rFonts w:ascii="Times New Roman" w:hAnsi="Times New Roman"/>
          <w:sz w:val="16"/>
          <w:szCs w:val="16"/>
          <w:lang w:val="en-US"/>
        </w:rPr>
        <w:t>sare, past</w:t>
      </w:r>
      <w:r w:rsidR="00DB616D" w:rsidRPr="00197868">
        <w:rPr>
          <w:rFonts w:ascii="Times New Roman" w:hAnsi="Times New Roman"/>
          <w:sz w:val="16"/>
          <w:szCs w:val="16"/>
        </w:rPr>
        <w:t>ă</w:t>
      </w:r>
      <w:r w:rsidR="00DB616D" w:rsidRPr="00197868">
        <w:rPr>
          <w:rFonts w:ascii="Times New Roman" w:hAnsi="Times New Roman"/>
          <w:sz w:val="16"/>
          <w:szCs w:val="16"/>
          <w:lang w:val="en-US"/>
        </w:rPr>
        <w:t xml:space="preserve"> de dinti sau de altă natură în întreaga ţară, printre cei intervieva</w:t>
      </w:r>
      <w:r w:rsidR="00DB616D" w:rsidRPr="00197868">
        <w:rPr>
          <w:rFonts w:ascii="Times New Roman" w:hAnsi="Times New Roman"/>
          <w:sz w:val="16"/>
          <w:szCs w:val="16"/>
        </w:rPr>
        <w:t>ţ</w:t>
      </w:r>
      <w:r w:rsidR="00F412DB" w:rsidRPr="00197868">
        <w:rPr>
          <w:rFonts w:ascii="Times New Roman" w:hAnsi="Times New Roman"/>
          <w:sz w:val="16"/>
          <w:szCs w:val="16"/>
          <w:lang w:val="en-US"/>
        </w:rPr>
        <w:t xml:space="preserve">i </w:t>
      </w:r>
      <w:r w:rsidR="00DB616D" w:rsidRPr="00197868">
        <w:rPr>
          <w:rFonts w:ascii="Times New Roman" w:hAnsi="Times New Roman"/>
          <w:sz w:val="16"/>
          <w:szCs w:val="16"/>
          <w:lang w:val="en-US"/>
        </w:rPr>
        <w:t>x 1</w:t>
      </w:r>
    </w:p>
    <w:p w:rsidR="00DB616D" w:rsidRPr="00197868" w:rsidRDefault="000C0211" w:rsidP="000C0211">
      <w:pPr>
        <w:autoSpaceDE w:val="0"/>
        <w:autoSpaceDN w:val="0"/>
        <w:adjustRightInd w:val="0"/>
        <w:spacing w:after="0" w:line="360" w:lineRule="auto"/>
        <w:ind w:left="660"/>
        <w:jc w:val="both"/>
        <w:rPr>
          <w:rFonts w:ascii="Times New Roman" w:hAnsi="Times New Roman"/>
          <w:sz w:val="16"/>
          <w:szCs w:val="16"/>
        </w:rPr>
      </w:pPr>
      <w:r w:rsidRPr="00197868">
        <w:rPr>
          <w:rFonts w:ascii="Times New Roman" w:hAnsi="Times New Roman"/>
          <w:sz w:val="16"/>
          <w:szCs w:val="16"/>
        </w:rPr>
        <w:t xml:space="preserve"> pastă de dinţi care</w:t>
      </w:r>
      <w:r w:rsidR="00302B8C" w:rsidRPr="00197868">
        <w:rPr>
          <w:rFonts w:ascii="Times New Roman" w:hAnsi="Times New Roman"/>
          <w:sz w:val="16"/>
          <w:szCs w:val="16"/>
        </w:rPr>
        <w:t xml:space="preserve"> </w:t>
      </w:r>
      <w:r w:rsidR="00DB616D" w:rsidRPr="00197868">
        <w:rPr>
          <w:rFonts w:ascii="Times New Roman" w:hAnsi="Times New Roman"/>
          <w:sz w:val="16"/>
          <w:szCs w:val="16"/>
        </w:rPr>
        <w:t xml:space="preserve">conţine fluor. </w:t>
      </w:r>
    </w:p>
    <w:p w:rsidR="00DB616D" w:rsidRPr="00197868" w:rsidRDefault="007855EA" w:rsidP="000C0211">
      <w:pPr>
        <w:autoSpaceDE w:val="0"/>
        <w:autoSpaceDN w:val="0"/>
        <w:adjustRightInd w:val="0"/>
        <w:spacing w:after="0" w:line="360" w:lineRule="auto"/>
        <w:ind w:left="360" w:firstLine="300"/>
        <w:jc w:val="both"/>
        <w:rPr>
          <w:rFonts w:ascii="Times New Roman" w:hAnsi="Times New Roman"/>
          <w:sz w:val="16"/>
          <w:szCs w:val="16"/>
        </w:rPr>
      </w:pPr>
      <w:r w:rsidRPr="00197868">
        <w:rPr>
          <w:rFonts w:ascii="Times New Roman" w:hAnsi="Times New Roman"/>
          <w:i/>
          <w:sz w:val="16"/>
          <w:szCs w:val="16"/>
        </w:rPr>
        <w:t>Numitor</w:t>
      </w:r>
      <w:r w:rsidRPr="00197868">
        <w:rPr>
          <w:rFonts w:ascii="Times New Roman" w:hAnsi="Times New Roman"/>
          <w:sz w:val="16"/>
          <w:szCs w:val="16"/>
        </w:rPr>
        <w:t xml:space="preserve"> </w:t>
      </w:r>
      <w:r w:rsidR="000C0211" w:rsidRPr="00197868">
        <w:rPr>
          <w:rFonts w:ascii="Times New Roman" w:hAnsi="Times New Roman"/>
          <w:sz w:val="16"/>
          <w:szCs w:val="16"/>
        </w:rPr>
        <w:t xml:space="preserve">    </w:t>
      </w:r>
      <w:r w:rsidR="00DC3A1F" w:rsidRPr="00197868">
        <w:rPr>
          <w:rFonts w:ascii="Times New Roman" w:hAnsi="Times New Roman"/>
          <w:sz w:val="16"/>
          <w:szCs w:val="16"/>
        </w:rPr>
        <w:t xml:space="preserve">   </w:t>
      </w:r>
      <w:r w:rsidR="00DB616D" w:rsidRPr="00197868">
        <w:rPr>
          <w:rFonts w:ascii="Times New Roman" w:hAnsi="Times New Roman"/>
          <w:sz w:val="16"/>
          <w:szCs w:val="16"/>
        </w:rPr>
        <w:t xml:space="preserve">Numărul total al grădiniţelor </w:t>
      </w:r>
    </w:p>
    <w:p w:rsidR="00DB616D" w:rsidRPr="00197868" w:rsidRDefault="00DB616D" w:rsidP="00DB616D">
      <w:pPr>
        <w:autoSpaceDE w:val="0"/>
        <w:autoSpaceDN w:val="0"/>
        <w:adjustRightInd w:val="0"/>
        <w:spacing w:after="0" w:line="360" w:lineRule="auto"/>
        <w:ind w:left="720"/>
        <w:jc w:val="both"/>
        <w:rPr>
          <w:rFonts w:ascii="Times New Roman" w:hAnsi="Times New Roman"/>
          <w:b/>
          <w:sz w:val="16"/>
          <w:szCs w:val="16"/>
        </w:rPr>
      </w:pP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rPr>
      </w:pPr>
      <w:r w:rsidRPr="00197868">
        <w:rPr>
          <w:rFonts w:ascii="Times New Roman" w:hAnsi="Times New Roman"/>
          <w:b/>
          <w:sz w:val="16"/>
          <w:szCs w:val="16"/>
        </w:rPr>
        <w:t xml:space="preserve">Şcoli cu programe centrate pe periaj zilnic cu pastă de dinţi cu fluor </w:t>
      </w:r>
    </w:p>
    <w:p w:rsidR="00DB616D" w:rsidRPr="00197868" w:rsidRDefault="007855EA" w:rsidP="00302B8C">
      <w:pPr>
        <w:autoSpaceDE w:val="0"/>
        <w:autoSpaceDN w:val="0"/>
        <w:adjustRightInd w:val="0"/>
        <w:spacing w:after="0" w:line="360" w:lineRule="auto"/>
        <w:ind w:left="360" w:firstLine="348"/>
        <w:jc w:val="both"/>
        <w:rPr>
          <w:rFonts w:ascii="Times New Roman" w:hAnsi="Times New Roman"/>
          <w:sz w:val="16"/>
          <w:szCs w:val="16"/>
        </w:rPr>
      </w:pPr>
      <w:r w:rsidRPr="00197868">
        <w:rPr>
          <w:rFonts w:ascii="Times New Roman" w:hAnsi="Times New Roman"/>
          <w:i/>
          <w:sz w:val="16"/>
          <w:szCs w:val="16"/>
        </w:rPr>
        <w:t>Numărător</w:t>
      </w:r>
      <w:r w:rsidR="00DB616D" w:rsidRPr="00197868">
        <w:rPr>
          <w:rFonts w:ascii="Times New Roman" w:hAnsi="Times New Roman"/>
          <w:sz w:val="16"/>
          <w:szCs w:val="16"/>
        </w:rPr>
        <w:t xml:space="preserve"> Numărul de şcoli cu programe bazate </w:t>
      </w:r>
      <w:r w:rsidR="00302B8C" w:rsidRPr="00197868">
        <w:rPr>
          <w:rFonts w:ascii="Times New Roman" w:hAnsi="Times New Roman"/>
          <w:sz w:val="16"/>
          <w:szCs w:val="16"/>
        </w:rPr>
        <w:t xml:space="preserve">pe </w:t>
      </w:r>
      <w:r w:rsidR="00DB616D" w:rsidRPr="00197868">
        <w:rPr>
          <w:rFonts w:ascii="Times New Roman" w:hAnsi="Times New Roman"/>
          <w:sz w:val="16"/>
          <w:szCs w:val="16"/>
        </w:rPr>
        <w:t xml:space="preserve">promovarea sănătăţii orale, în care are loc supravegherea zilnică a periajului dinţilor cu pastă de dinţi care conţine fluor. </w:t>
      </w:r>
    </w:p>
    <w:p w:rsidR="00DB616D" w:rsidRPr="00197868" w:rsidRDefault="007855EA" w:rsidP="00302B8C">
      <w:pPr>
        <w:autoSpaceDE w:val="0"/>
        <w:autoSpaceDN w:val="0"/>
        <w:adjustRightInd w:val="0"/>
        <w:spacing w:after="0" w:line="360" w:lineRule="auto"/>
        <w:ind w:left="360" w:firstLine="348"/>
        <w:jc w:val="both"/>
        <w:rPr>
          <w:rFonts w:ascii="Times New Roman" w:hAnsi="Times New Roman"/>
          <w:sz w:val="16"/>
          <w:szCs w:val="16"/>
          <w:lang w:val="en-US"/>
        </w:rPr>
      </w:pPr>
      <w:r w:rsidRPr="00197868">
        <w:rPr>
          <w:rFonts w:ascii="Times New Roman" w:hAnsi="Times New Roman"/>
          <w:i/>
          <w:sz w:val="16"/>
          <w:szCs w:val="16"/>
        </w:rPr>
        <w:t>Numitor</w:t>
      </w:r>
      <w:r w:rsidRPr="00197868">
        <w:rPr>
          <w:rFonts w:ascii="Times New Roman" w:hAnsi="Times New Roman"/>
          <w:sz w:val="16"/>
          <w:szCs w:val="16"/>
        </w:rPr>
        <w:t xml:space="preserve">      </w:t>
      </w:r>
      <w:r w:rsidR="00DB616D" w:rsidRPr="00197868">
        <w:rPr>
          <w:rFonts w:ascii="Times New Roman" w:hAnsi="Times New Roman"/>
          <w:sz w:val="16"/>
          <w:szCs w:val="16"/>
          <w:lang w:val="en-US"/>
        </w:rPr>
        <w:t>Numărul</w:t>
      </w:r>
      <w:r w:rsidR="00117C27" w:rsidRPr="00197868">
        <w:rPr>
          <w:rFonts w:ascii="Times New Roman" w:hAnsi="Times New Roman"/>
          <w:sz w:val="16"/>
          <w:szCs w:val="16"/>
        </w:rPr>
        <w:t xml:space="preserve"> şcolilor suprave</w:t>
      </w:r>
      <w:r w:rsidR="00DB616D" w:rsidRPr="00197868">
        <w:rPr>
          <w:rFonts w:ascii="Times New Roman" w:hAnsi="Times New Roman"/>
          <w:sz w:val="16"/>
          <w:szCs w:val="16"/>
        </w:rPr>
        <w:t>gheate</w:t>
      </w: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rPr>
        <w:t>Gradul de a</w:t>
      </w:r>
      <w:r w:rsidRPr="00197868">
        <w:rPr>
          <w:rFonts w:ascii="Times New Roman" w:hAnsi="Times New Roman"/>
          <w:b/>
          <w:sz w:val="16"/>
          <w:szCs w:val="16"/>
          <w:lang w:val="en-US"/>
        </w:rPr>
        <w:t>coperire</w:t>
      </w:r>
      <w:r w:rsidRPr="00197868">
        <w:rPr>
          <w:rFonts w:ascii="Times New Roman" w:hAnsi="Times New Roman"/>
          <w:b/>
          <w:sz w:val="16"/>
          <w:szCs w:val="16"/>
        </w:rPr>
        <w:t xml:space="preserve"> al</w:t>
      </w:r>
      <w:r w:rsidRPr="00197868">
        <w:rPr>
          <w:rFonts w:ascii="Times New Roman" w:hAnsi="Times New Roman"/>
          <w:b/>
          <w:sz w:val="16"/>
          <w:szCs w:val="16"/>
          <w:lang w:val="en-US"/>
        </w:rPr>
        <w:t xml:space="preserve"> </w:t>
      </w:r>
      <w:r w:rsidRPr="00197868">
        <w:rPr>
          <w:rFonts w:ascii="Times New Roman" w:hAnsi="Times New Roman"/>
          <w:b/>
          <w:sz w:val="16"/>
          <w:szCs w:val="16"/>
        </w:rPr>
        <w:t>p</w:t>
      </w:r>
      <w:r w:rsidRPr="00197868">
        <w:rPr>
          <w:rFonts w:ascii="Times New Roman" w:hAnsi="Times New Roman"/>
          <w:b/>
          <w:sz w:val="16"/>
          <w:szCs w:val="16"/>
          <w:lang w:val="en-US"/>
        </w:rPr>
        <w:t>rogramul</w:t>
      </w:r>
      <w:r w:rsidRPr="00197868">
        <w:rPr>
          <w:rFonts w:ascii="Times New Roman" w:hAnsi="Times New Roman"/>
          <w:b/>
          <w:sz w:val="16"/>
          <w:szCs w:val="16"/>
        </w:rPr>
        <w:t>ui</w:t>
      </w:r>
      <w:r w:rsidRPr="00197868">
        <w:rPr>
          <w:rFonts w:ascii="Times New Roman" w:hAnsi="Times New Roman"/>
          <w:b/>
          <w:sz w:val="16"/>
          <w:szCs w:val="16"/>
          <w:lang w:val="en-US"/>
        </w:rPr>
        <w:t xml:space="preserve"> </w:t>
      </w:r>
      <w:r w:rsidRPr="00197868">
        <w:rPr>
          <w:rFonts w:ascii="Times New Roman" w:hAnsi="Times New Roman"/>
          <w:b/>
          <w:sz w:val="16"/>
          <w:szCs w:val="16"/>
        </w:rPr>
        <w:t>de s</w:t>
      </w:r>
      <w:r w:rsidRPr="00197868">
        <w:rPr>
          <w:rFonts w:ascii="Times New Roman" w:hAnsi="Times New Roman"/>
          <w:b/>
          <w:sz w:val="16"/>
          <w:szCs w:val="16"/>
          <w:lang w:val="en-US"/>
        </w:rPr>
        <w:t>creening</w:t>
      </w:r>
      <w:r w:rsidRPr="00197868">
        <w:rPr>
          <w:rFonts w:ascii="Times New Roman" w:hAnsi="Times New Roman"/>
          <w:b/>
          <w:sz w:val="16"/>
          <w:szCs w:val="16"/>
        </w:rPr>
        <w:t xml:space="preserve"> privind</w:t>
      </w:r>
      <w:r w:rsidRPr="00197868">
        <w:rPr>
          <w:rFonts w:ascii="Times New Roman" w:hAnsi="Times New Roman"/>
          <w:b/>
          <w:sz w:val="16"/>
          <w:szCs w:val="16"/>
          <w:lang w:val="en-US"/>
        </w:rPr>
        <w:t xml:space="preserve"> sănătate</w:t>
      </w:r>
      <w:r w:rsidRPr="00197868">
        <w:rPr>
          <w:rFonts w:ascii="Times New Roman" w:hAnsi="Times New Roman"/>
          <w:b/>
          <w:sz w:val="16"/>
          <w:szCs w:val="16"/>
        </w:rPr>
        <w:t>a</w:t>
      </w:r>
      <w:r w:rsidRPr="00197868">
        <w:rPr>
          <w:rFonts w:ascii="Times New Roman" w:hAnsi="Times New Roman"/>
          <w:b/>
          <w:sz w:val="16"/>
          <w:szCs w:val="16"/>
          <w:lang w:val="en-US"/>
        </w:rPr>
        <w:t xml:space="preserve"> oral</w:t>
      </w:r>
      <w:r w:rsidRPr="00197868">
        <w:rPr>
          <w:rFonts w:ascii="Times New Roman" w:hAnsi="Times New Roman"/>
          <w:b/>
          <w:sz w:val="16"/>
          <w:szCs w:val="16"/>
        </w:rPr>
        <w:t>ă</w:t>
      </w:r>
    </w:p>
    <w:p w:rsidR="005E03AC" w:rsidRPr="00197868" w:rsidRDefault="007855EA" w:rsidP="00975D5C">
      <w:pPr>
        <w:autoSpaceDE w:val="0"/>
        <w:autoSpaceDN w:val="0"/>
        <w:adjustRightInd w:val="0"/>
        <w:spacing w:after="0" w:line="360" w:lineRule="auto"/>
        <w:ind w:left="360" w:firstLine="348"/>
        <w:jc w:val="both"/>
        <w:rPr>
          <w:rFonts w:ascii="Times New Roman" w:hAnsi="Times New Roman"/>
          <w:sz w:val="16"/>
          <w:szCs w:val="16"/>
        </w:rPr>
      </w:pPr>
      <w:r w:rsidRPr="00197868">
        <w:rPr>
          <w:rFonts w:ascii="Times New Roman" w:hAnsi="Times New Roman"/>
          <w:i/>
          <w:sz w:val="16"/>
          <w:szCs w:val="16"/>
        </w:rPr>
        <w:t>Numărător</w:t>
      </w:r>
      <w:r w:rsidR="00DB616D" w:rsidRPr="00197868">
        <w:rPr>
          <w:rFonts w:ascii="Times New Roman" w:hAnsi="Times New Roman"/>
          <w:sz w:val="16"/>
          <w:szCs w:val="16"/>
        </w:rPr>
        <w:t xml:space="preserve">   Numărul de copii şi adolescenţi cu vârsta 3-16 ani examinaţi cel puţin o dată în ultimele 12 luni pentru depistarea precoce a afecţiunilor orale ne</w:t>
      </w:r>
      <w:r w:rsidR="00D92818" w:rsidRPr="00197868">
        <w:rPr>
          <w:rFonts w:ascii="Times New Roman" w:hAnsi="Times New Roman"/>
          <w:sz w:val="16"/>
          <w:szCs w:val="16"/>
        </w:rPr>
        <w:t>simptomatice care fac obiectul</w:t>
      </w:r>
      <w:r w:rsidR="00A25BE3" w:rsidRPr="00197868">
        <w:rPr>
          <w:rFonts w:ascii="Times New Roman" w:hAnsi="Times New Roman"/>
          <w:sz w:val="16"/>
          <w:szCs w:val="16"/>
        </w:rPr>
        <w:t xml:space="preserve"> </w:t>
      </w:r>
      <w:r w:rsidR="00DB616D" w:rsidRPr="00197868">
        <w:rPr>
          <w:rFonts w:ascii="Times New Roman" w:hAnsi="Times New Roman"/>
          <w:sz w:val="16"/>
          <w:szCs w:val="16"/>
        </w:rPr>
        <w:t>unui program de screening x 1000.</w:t>
      </w:r>
    </w:p>
    <w:p w:rsidR="00E8380B" w:rsidRPr="00197868" w:rsidRDefault="007855EA" w:rsidP="00E8380B">
      <w:pPr>
        <w:autoSpaceDE w:val="0"/>
        <w:autoSpaceDN w:val="0"/>
        <w:adjustRightInd w:val="0"/>
        <w:spacing w:after="0" w:line="360" w:lineRule="auto"/>
        <w:ind w:left="720"/>
        <w:jc w:val="both"/>
        <w:rPr>
          <w:rFonts w:ascii="Times New Roman" w:hAnsi="Times New Roman"/>
          <w:sz w:val="16"/>
          <w:szCs w:val="16"/>
          <w:lang w:val="pt-BR"/>
        </w:rPr>
      </w:pPr>
      <w:r w:rsidRPr="00197868">
        <w:rPr>
          <w:rFonts w:ascii="Times New Roman" w:hAnsi="Times New Roman"/>
          <w:i/>
          <w:sz w:val="16"/>
          <w:szCs w:val="16"/>
        </w:rPr>
        <w:t>Numitor</w:t>
      </w:r>
      <w:r w:rsidRPr="00197868">
        <w:rPr>
          <w:rFonts w:ascii="Times New Roman" w:hAnsi="Times New Roman"/>
          <w:sz w:val="16"/>
          <w:szCs w:val="16"/>
        </w:rPr>
        <w:t xml:space="preserve">      </w:t>
      </w:r>
      <w:r w:rsidR="00A25BE3" w:rsidRPr="00197868">
        <w:rPr>
          <w:rFonts w:ascii="Times New Roman" w:hAnsi="Times New Roman"/>
          <w:sz w:val="16"/>
          <w:szCs w:val="16"/>
        </w:rPr>
        <w:t xml:space="preserve">  </w:t>
      </w:r>
      <w:r w:rsidR="00DB616D" w:rsidRPr="00197868">
        <w:rPr>
          <w:rFonts w:ascii="Times New Roman" w:hAnsi="Times New Roman"/>
          <w:sz w:val="16"/>
          <w:szCs w:val="16"/>
        </w:rPr>
        <w:t>Numărul de copii şi adolescenţi cu vârsta de 3-16 an</w:t>
      </w:r>
      <w:r w:rsidR="00E8380B" w:rsidRPr="00197868">
        <w:rPr>
          <w:rFonts w:ascii="Times New Roman" w:hAnsi="Times New Roman"/>
          <w:sz w:val="16"/>
          <w:szCs w:val="16"/>
          <w:lang w:val="pt-BR"/>
        </w:rPr>
        <w:t xml:space="preserve">.000. </w:t>
      </w:r>
    </w:p>
    <w:p w:rsidR="00E8380B" w:rsidRPr="00197868" w:rsidRDefault="00E8380B" w:rsidP="00E8380B">
      <w:pPr>
        <w:autoSpaceDE w:val="0"/>
        <w:autoSpaceDN w:val="0"/>
        <w:adjustRightInd w:val="0"/>
        <w:spacing w:after="0" w:line="360" w:lineRule="auto"/>
        <w:ind w:left="720"/>
        <w:jc w:val="both"/>
        <w:rPr>
          <w:rFonts w:ascii="Times New Roman" w:hAnsi="Times New Roman"/>
          <w:sz w:val="16"/>
          <w:szCs w:val="16"/>
          <w:lang w:val="pt-BR"/>
        </w:rPr>
      </w:pPr>
      <w:r w:rsidRPr="00197868">
        <w:rPr>
          <w:rFonts w:ascii="Times New Roman" w:hAnsi="Times New Roman"/>
          <w:i/>
          <w:sz w:val="16"/>
          <w:szCs w:val="16"/>
        </w:rPr>
        <w:t>Numitor</w:t>
      </w:r>
      <w:r w:rsidRPr="00197868">
        <w:rPr>
          <w:rFonts w:ascii="Times New Roman" w:hAnsi="Times New Roman"/>
          <w:sz w:val="16"/>
          <w:szCs w:val="16"/>
        </w:rPr>
        <w:t xml:space="preserve">      Numărul populaţiei luate în studiu.</w:t>
      </w:r>
    </w:p>
    <w:p w:rsidR="00E8380B" w:rsidRPr="00197868" w:rsidRDefault="00E8380B" w:rsidP="00E8380B">
      <w:pPr>
        <w:numPr>
          <w:ilvl w:val="0"/>
          <w:numId w:val="6"/>
        </w:numPr>
        <w:autoSpaceDE w:val="0"/>
        <w:autoSpaceDN w:val="0"/>
        <w:adjustRightInd w:val="0"/>
        <w:spacing w:after="0" w:line="360" w:lineRule="auto"/>
        <w:jc w:val="both"/>
        <w:rPr>
          <w:rFonts w:ascii="Times New Roman" w:hAnsi="Times New Roman"/>
          <w:b/>
          <w:sz w:val="16"/>
          <w:szCs w:val="16"/>
          <w:lang w:val="it-IT"/>
        </w:rPr>
      </w:pPr>
      <w:r w:rsidRPr="00197868">
        <w:rPr>
          <w:rFonts w:ascii="Times New Roman" w:hAnsi="Times New Roman"/>
          <w:b/>
          <w:sz w:val="16"/>
          <w:szCs w:val="16"/>
          <w:lang w:val="it-IT"/>
        </w:rPr>
        <w:t>Programe preventiv</w:t>
      </w:r>
      <w:r w:rsidRPr="00197868">
        <w:rPr>
          <w:rFonts w:ascii="Times New Roman" w:hAnsi="Times New Roman"/>
          <w:b/>
          <w:sz w:val="16"/>
          <w:szCs w:val="16"/>
        </w:rPr>
        <w:t>e</w:t>
      </w:r>
      <w:r w:rsidRPr="00197868">
        <w:rPr>
          <w:rFonts w:ascii="Times New Roman" w:hAnsi="Times New Roman"/>
          <w:b/>
          <w:sz w:val="16"/>
          <w:szCs w:val="16"/>
          <w:lang w:val="it-IT"/>
        </w:rPr>
        <w:t xml:space="preserve"> de sănătate orală în grădiniţe</w:t>
      </w:r>
    </w:p>
    <w:p w:rsidR="00DB616D" w:rsidRPr="00197868" w:rsidRDefault="00E8380B" w:rsidP="00E8380B">
      <w:pPr>
        <w:autoSpaceDE w:val="0"/>
        <w:autoSpaceDN w:val="0"/>
        <w:adjustRightInd w:val="0"/>
        <w:spacing w:after="0" w:line="360" w:lineRule="auto"/>
        <w:ind w:left="360" w:firstLine="348"/>
        <w:jc w:val="both"/>
        <w:rPr>
          <w:rFonts w:ascii="Times New Roman" w:hAnsi="Times New Roman"/>
          <w:sz w:val="16"/>
          <w:szCs w:val="16"/>
        </w:rPr>
      </w:pPr>
      <w:r w:rsidRPr="00197868">
        <w:rPr>
          <w:rFonts w:ascii="Times New Roman" w:hAnsi="Times New Roman"/>
          <w:i/>
          <w:sz w:val="16"/>
          <w:szCs w:val="16"/>
        </w:rPr>
        <w:t>Numărător</w:t>
      </w:r>
      <w:r w:rsidRPr="00197868">
        <w:rPr>
          <w:rFonts w:ascii="Times New Roman" w:hAnsi="Times New Roman"/>
          <w:sz w:val="16"/>
          <w:szCs w:val="16"/>
        </w:rPr>
        <w:t xml:space="preserve">  Numărul de grădiniţe incluse într-un program preventiv vizând sănătatea orală în care se supraveghează în mod particular periajul dinţilor cu  </w:t>
      </w:r>
      <w:r w:rsidR="00DB616D" w:rsidRPr="00197868">
        <w:rPr>
          <w:rFonts w:ascii="Times New Roman" w:hAnsi="Times New Roman"/>
          <w:sz w:val="16"/>
          <w:szCs w:val="16"/>
        </w:rPr>
        <w:t>i din populaţia luată în studiu</w:t>
      </w:r>
      <w:r w:rsidR="00A467AD" w:rsidRPr="00197868">
        <w:rPr>
          <w:rFonts w:ascii="Times New Roman" w:hAnsi="Times New Roman"/>
          <w:sz w:val="16"/>
          <w:szCs w:val="16"/>
        </w:rPr>
        <w:t>.</w:t>
      </w: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rPr>
        <w:t xml:space="preserve"> </w:t>
      </w:r>
      <w:r w:rsidRPr="00197868">
        <w:rPr>
          <w:rFonts w:ascii="Times New Roman" w:hAnsi="Times New Roman"/>
          <w:b/>
          <w:sz w:val="16"/>
          <w:szCs w:val="16"/>
          <w:lang w:val="en-US"/>
        </w:rPr>
        <w:t>Acoperire</w:t>
      </w:r>
      <w:r w:rsidRPr="00197868">
        <w:rPr>
          <w:rFonts w:ascii="Times New Roman" w:hAnsi="Times New Roman"/>
          <w:b/>
          <w:sz w:val="16"/>
          <w:szCs w:val="16"/>
        </w:rPr>
        <w:t>a</w:t>
      </w:r>
      <w:r w:rsidRPr="00197868">
        <w:rPr>
          <w:rFonts w:ascii="Times New Roman" w:hAnsi="Times New Roman"/>
          <w:b/>
          <w:sz w:val="16"/>
          <w:szCs w:val="16"/>
          <w:lang w:val="en-US"/>
        </w:rPr>
        <w:t xml:space="preserve"> </w:t>
      </w:r>
      <w:r w:rsidRPr="00197868">
        <w:rPr>
          <w:rFonts w:ascii="Times New Roman" w:hAnsi="Times New Roman"/>
          <w:b/>
          <w:sz w:val="16"/>
          <w:szCs w:val="16"/>
        </w:rPr>
        <w:t>cu t</w:t>
      </w:r>
      <w:r w:rsidRPr="00197868">
        <w:rPr>
          <w:rFonts w:ascii="Times New Roman" w:hAnsi="Times New Roman"/>
          <w:b/>
          <w:sz w:val="16"/>
          <w:szCs w:val="16"/>
          <w:lang w:val="en-US"/>
        </w:rPr>
        <w:t>ratament</w:t>
      </w:r>
      <w:r w:rsidRPr="00197868">
        <w:rPr>
          <w:rFonts w:ascii="Times New Roman" w:hAnsi="Times New Roman"/>
          <w:b/>
          <w:sz w:val="16"/>
          <w:szCs w:val="16"/>
        </w:rPr>
        <w:t>e</w:t>
      </w:r>
      <w:r w:rsidRPr="00197868">
        <w:rPr>
          <w:rFonts w:ascii="Times New Roman" w:hAnsi="Times New Roman"/>
          <w:b/>
          <w:sz w:val="16"/>
          <w:szCs w:val="16"/>
          <w:lang w:val="en-US"/>
        </w:rPr>
        <w:t xml:space="preserve"> ortodontic</w:t>
      </w:r>
      <w:r w:rsidRPr="00197868">
        <w:rPr>
          <w:rFonts w:ascii="Times New Roman" w:hAnsi="Times New Roman"/>
          <w:b/>
          <w:sz w:val="16"/>
          <w:szCs w:val="16"/>
        </w:rPr>
        <w:t>e</w:t>
      </w:r>
    </w:p>
    <w:p w:rsidR="00DB616D" w:rsidRPr="00197868" w:rsidRDefault="00DB616D" w:rsidP="00DB616D">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lastRenderedPageBreak/>
        <w:t xml:space="preserve">    </w:t>
      </w:r>
      <w:r w:rsidR="002B11B9" w:rsidRPr="00197868">
        <w:rPr>
          <w:rFonts w:ascii="Times New Roman" w:hAnsi="Times New Roman"/>
          <w:sz w:val="16"/>
          <w:szCs w:val="16"/>
        </w:rPr>
        <w:t xml:space="preserve"> </w:t>
      </w:r>
      <w:r w:rsidR="007855EA" w:rsidRPr="00197868">
        <w:rPr>
          <w:rFonts w:ascii="Times New Roman" w:hAnsi="Times New Roman"/>
          <w:i/>
          <w:sz w:val="16"/>
          <w:szCs w:val="16"/>
        </w:rPr>
        <w:t>Numărător</w:t>
      </w:r>
      <w:r w:rsidR="007855EA" w:rsidRPr="00197868">
        <w:rPr>
          <w:rFonts w:ascii="Times New Roman" w:hAnsi="Times New Roman"/>
          <w:sz w:val="16"/>
          <w:szCs w:val="16"/>
        </w:rPr>
        <w:t xml:space="preserve">   </w:t>
      </w:r>
      <w:r w:rsidR="002B11B9" w:rsidRPr="00197868">
        <w:rPr>
          <w:rFonts w:ascii="Times New Roman" w:hAnsi="Times New Roman"/>
          <w:sz w:val="16"/>
          <w:szCs w:val="16"/>
        </w:rPr>
        <w:t xml:space="preserve"> </w:t>
      </w:r>
      <w:r w:rsidRPr="00197868">
        <w:rPr>
          <w:rFonts w:ascii="Times New Roman" w:hAnsi="Times New Roman"/>
          <w:sz w:val="16"/>
          <w:szCs w:val="16"/>
          <w:lang w:val="en-US"/>
        </w:rPr>
        <w:t>Numărul de copii şi adolescenţi cu vârsta de 5-17 ani, care pretinde că poart</w:t>
      </w:r>
      <w:r w:rsidRPr="00197868">
        <w:rPr>
          <w:rFonts w:ascii="Times New Roman" w:hAnsi="Times New Roman"/>
          <w:sz w:val="16"/>
          <w:szCs w:val="16"/>
        </w:rPr>
        <w:t>ă</w:t>
      </w:r>
      <w:r w:rsidR="002B11B9" w:rsidRPr="00197868">
        <w:rPr>
          <w:rFonts w:ascii="Times New Roman" w:hAnsi="Times New Roman"/>
          <w:sz w:val="16"/>
          <w:szCs w:val="16"/>
          <w:lang w:val="en-US"/>
        </w:rPr>
        <w:t xml:space="preserve"> un aparat </w:t>
      </w:r>
      <w:r w:rsidR="002E7EA7" w:rsidRPr="00197868">
        <w:rPr>
          <w:rFonts w:ascii="Times New Roman" w:hAnsi="Times New Roman"/>
          <w:sz w:val="16"/>
          <w:szCs w:val="16"/>
          <w:lang w:val="en-US"/>
        </w:rPr>
        <w:t>ort</w:t>
      </w:r>
      <w:r w:rsidR="002B11B9" w:rsidRPr="00197868">
        <w:rPr>
          <w:rFonts w:ascii="Times New Roman" w:hAnsi="Times New Roman"/>
          <w:sz w:val="16"/>
          <w:szCs w:val="16"/>
          <w:lang w:val="en-US"/>
        </w:rPr>
        <w:t>odontic.</w:t>
      </w:r>
      <w:r w:rsidRPr="00197868">
        <w:rPr>
          <w:rFonts w:ascii="Times New Roman" w:hAnsi="Times New Roman"/>
          <w:sz w:val="16"/>
          <w:szCs w:val="16"/>
        </w:rPr>
        <w:tab/>
      </w:r>
    </w:p>
    <w:p w:rsidR="00DB616D" w:rsidRPr="00197868" w:rsidRDefault="00DB616D" w:rsidP="00DB616D">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2B11B9" w:rsidRPr="00197868">
        <w:rPr>
          <w:rFonts w:ascii="Times New Roman" w:hAnsi="Times New Roman"/>
          <w:sz w:val="16"/>
          <w:szCs w:val="16"/>
        </w:rPr>
        <w:t xml:space="preserve">  </w:t>
      </w:r>
      <w:r w:rsidR="007855EA" w:rsidRPr="00197868">
        <w:rPr>
          <w:rFonts w:ascii="Times New Roman" w:hAnsi="Times New Roman"/>
          <w:i/>
          <w:sz w:val="16"/>
          <w:szCs w:val="16"/>
        </w:rPr>
        <w:t>Numitor</w:t>
      </w:r>
      <w:r w:rsidR="007855EA" w:rsidRPr="00197868">
        <w:rPr>
          <w:rFonts w:ascii="Times New Roman" w:hAnsi="Times New Roman"/>
          <w:sz w:val="16"/>
          <w:szCs w:val="16"/>
        </w:rPr>
        <w:t xml:space="preserve"> </w:t>
      </w:r>
      <w:r w:rsidR="002B11B9" w:rsidRPr="00197868">
        <w:rPr>
          <w:rFonts w:ascii="Times New Roman" w:hAnsi="Times New Roman"/>
          <w:sz w:val="16"/>
          <w:szCs w:val="16"/>
        </w:rPr>
        <w:t xml:space="preserve">          </w:t>
      </w:r>
      <w:r w:rsidRPr="00197868">
        <w:rPr>
          <w:rFonts w:ascii="Times New Roman" w:hAnsi="Times New Roman"/>
          <w:sz w:val="16"/>
          <w:szCs w:val="16"/>
          <w:lang w:val="en-US"/>
        </w:rPr>
        <w:t xml:space="preserve">Numărul de copii şi adolescenţi cu vârsta de 5-17 ani intervievaţi. </w:t>
      </w: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lang w:val="it-IT"/>
        </w:rPr>
      </w:pPr>
      <w:r w:rsidRPr="00197868">
        <w:rPr>
          <w:rFonts w:ascii="Times New Roman" w:hAnsi="Times New Roman"/>
          <w:b/>
          <w:sz w:val="16"/>
          <w:szCs w:val="16"/>
        </w:rPr>
        <w:t>Carii apă</w:t>
      </w:r>
      <w:r w:rsidR="00DB616D" w:rsidRPr="00197868">
        <w:rPr>
          <w:rFonts w:ascii="Times New Roman" w:hAnsi="Times New Roman"/>
          <w:b/>
          <w:sz w:val="16"/>
          <w:szCs w:val="16"/>
        </w:rPr>
        <w:t>rute în primii ani ai copilărie</w:t>
      </w:r>
    </w:p>
    <w:p w:rsidR="00DB616D" w:rsidRPr="00197868" w:rsidRDefault="007855EA" w:rsidP="00DB616D">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733CF5" w:rsidRPr="00197868">
        <w:rPr>
          <w:rFonts w:ascii="Times New Roman" w:hAnsi="Times New Roman"/>
          <w:sz w:val="16"/>
          <w:szCs w:val="16"/>
        </w:rPr>
        <w:t xml:space="preserve">  </w:t>
      </w:r>
      <w:r w:rsidRPr="00197868">
        <w:rPr>
          <w:rFonts w:ascii="Times New Roman" w:hAnsi="Times New Roman"/>
          <w:i/>
          <w:sz w:val="16"/>
          <w:szCs w:val="16"/>
        </w:rPr>
        <w:t>Numărător</w:t>
      </w:r>
      <w:r w:rsidR="00873C16" w:rsidRPr="00197868">
        <w:rPr>
          <w:rFonts w:ascii="Times New Roman" w:hAnsi="Times New Roman"/>
          <w:sz w:val="16"/>
          <w:szCs w:val="16"/>
        </w:rPr>
        <w:t xml:space="preserve">      </w:t>
      </w:r>
      <w:r w:rsidR="00DB616D" w:rsidRPr="00197868">
        <w:rPr>
          <w:rFonts w:ascii="Times New Roman" w:hAnsi="Times New Roman"/>
          <w:sz w:val="16"/>
          <w:szCs w:val="16"/>
        </w:rPr>
        <w:t xml:space="preserve">Numărul de copii cu carii în grupa de vârstă 1-5 de ani. </w:t>
      </w:r>
    </w:p>
    <w:p w:rsidR="00DB616D" w:rsidRPr="00197868" w:rsidRDefault="004E687D" w:rsidP="00DB616D">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733CF5" w:rsidRPr="00197868">
        <w:rPr>
          <w:rFonts w:ascii="Times New Roman" w:hAnsi="Times New Roman"/>
          <w:sz w:val="16"/>
          <w:szCs w:val="16"/>
        </w:rPr>
        <w:t xml:space="preserve">  </w:t>
      </w:r>
      <w:r w:rsidR="007855EA" w:rsidRPr="00197868">
        <w:rPr>
          <w:rFonts w:ascii="Times New Roman" w:hAnsi="Times New Roman"/>
          <w:i/>
          <w:sz w:val="16"/>
          <w:szCs w:val="16"/>
        </w:rPr>
        <w:t>Numitor</w:t>
      </w:r>
      <w:r w:rsidR="007855EA" w:rsidRPr="00197868">
        <w:rPr>
          <w:rFonts w:ascii="Times New Roman" w:hAnsi="Times New Roman"/>
          <w:sz w:val="16"/>
          <w:szCs w:val="16"/>
        </w:rPr>
        <w:t xml:space="preserve"> </w:t>
      </w:r>
      <w:r w:rsidRPr="00197868">
        <w:rPr>
          <w:rFonts w:ascii="Times New Roman" w:hAnsi="Times New Roman"/>
          <w:sz w:val="16"/>
          <w:szCs w:val="16"/>
        </w:rPr>
        <w:t xml:space="preserve">          </w:t>
      </w:r>
      <w:r w:rsidR="00DB616D" w:rsidRPr="00197868">
        <w:rPr>
          <w:rFonts w:ascii="Times New Roman" w:hAnsi="Times New Roman"/>
          <w:sz w:val="16"/>
          <w:szCs w:val="16"/>
        </w:rPr>
        <w:t xml:space="preserve">Numărul de copii cu vârsta de 1-5 ani intervievaţi. </w:t>
      </w: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lang w:val="it-IT"/>
        </w:rPr>
      </w:pPr>
      <w:r w:rsidRPr="00197868">
        <w:rPr>
          <w:rFonts w:ascii="Times New Roman" w:hAnsi="Times New Roman"/>
          <w:b/>
          <w:sz w:val="16"/>
          <w:szCs w:val="16"/>
        </w:rPr>
        <w:t>Carierea primului molar permanent la copii</w:t>
      </w:r>
    </w:p>
    <w:p w:rsidR="00DB616D" w:rsidRPr="00197868" w:rsidRDefault="00DB616D" w:rsidP="00DB616D">
      <w:pPr>
        <w:autoSpaceDE w:val="0"/>
        <w:autoSpaceDN w:val="0"/>
        <w:adjustRightInd w:val="0"/>
        <w:spacing w:after="0" w:line="360" w:lineRule="auto"/>
        <w:ind w:left="360"/>
        <w:jc w:val="both"/>
        <w:rPr>
          <w:rFonts w:ascii="Times New Roman" w:hAnsi="Times New Roman"/>
          <w:sz w:val="16"/>
          <w:szCs w:val="16"/>
          <w:lang w:val="it-IT"/>
        </w:rPr>
      </w:pPr>
      <w:r w:rsidRPr="00197868">
        <w:rPr>
          <w:rFonts w:ascii="Times New Roman" w:hAnsi="Times New Roman"/>
          <w:b/>
          <w:sz w:val="16"/>
          <w:szCs w:val="16"/>
        </w:rPr>
        <w:t xml:space="preserve">    </w:t>
      </w:r>
      <w:r w:rsidR="007855EA" w:rsidRPr="00197868">
        <w:rPr>
          <w:rFonts w:ascii="Times New Roman" w:hAnsi="Times New Roman"/>
          <w:i/>
          <w:sz w:val="16"/>
          <w:szCs w:val="16"/>
        </w:rPr>
        <w:t>Numărător</w:t>
      </w:r>
      <w:r w:rsidRPr="00197868">
        <w:rPr>
          <w:rFonts w:ascii="Times New Roman" w:hAnsi="Times New Roman"/>
          <w:sz w:val="16"/>
          <w:szCs w:val="16"/>
        </w:rPr>
        <w:t xml:space="preserve"> </w:t>
      </w:r>
      <w:r w:rsidR="00873C16" w:rsidRPr="00197868">
        <w:rPr>
          <w:rFonts w:ascii="Times New Roman" w:hAnsi="Times New Roman"/>
          <w:sz w:val="16"/>
          <w:szCs w:val="16"/>
        </w:rPr>
        <w:t xml:space="preserve">     </w:t>
      </w:r>
      <w:r w:rsidRPr="00197868">
        <w:rPr>
          <w:rFonts w:ascii="Times New Roman" w:hAnsi="Times New Roman"/>
          <w:sz w:val="16"/>
          <w:szCs w:val="16"/>
          <w:lang w:val="it-IT"/>
        </w:rPr>
        <w:t>Numărul total de cari</w:t>
      </w:r>
      <w:r w:rsidRPr="00197868">
        <w:rPr>
          <w:rFonts w:ascii="Times New Roman" w:hAnsi="Times New Roman"/>
          <w:sz w:val="16"/>
          <w:szCs w:val="16"/>
        </w:rPr>
        <w:t>i</w:t>
      </w:r>
      <w:r w:rsidRPr="00197868">
        <w:rPr>
          <w:rFonts w:ascii="Times New Roman" w:hAnsi="Times New Roman"/>
          <w:sz w:val="16"/>
          <w:szCs w:val="16"/>
          <w:lang w:val="it-IT"/>
        </w:rPr>
        <w:t xml:space="preserve"> (a se specifica pragul de diagnosticare), </w:t>
      </w:r>
      <w:r w:rsidRPr="00197868">
        <w:rPr>
          <w:rFonts w:ascii="Times New Roman" w:hAnsi="Times New Roman"/>
          <w:sz w:val="16"/>
          <w:szCs w:val="16"/>
        </w:rPr>
        <w:t xml:space="preserve">dinţi </w:t>
      </w:r>
      <w:r w:rsidRPr="00197868">
        <w:rPr>
          <w:rFonts w:ascii="Times New Roman" w:hAnsi="Times New Roman"/>
          <w:sz w:val="16"/>
          <w:szCs w:val="16"/>
          <w:lang w:val="it-IT"/>
        </w:rPr>
        <w:t>lipsă şi</w:t>
      </w:r>
      <w:r w:rsidRPr="00197868">
        <w:rPr>
          <w:rFonts w:ascii="Times New Roman" w:hAnsi="Times New Roman"/>
          <w:sz w:val="16"/>
          <w:szCs w:val="16"/>
        </w:rPr>
        <w:t xml:space="preserve"> plombe</w:t>
      </w:r>
      <w:r w:rsidRPr="00197868">
        <w:rPr>
          <w:rFonts w:ascii="Times New Roman" w:hAnsi="Times New Roman"/>
          <w:sz w:val="16"/>
          <w:szCs w:val="16"/>
          <w:lang w:val="it-IT"/>
        </w:rPr>
        <w:t xml:space="preserve"> </w:t>
      </w:r>
      <w:r w:rsidRPr="00197868">
        <w:rPr>
          <w:rFonts w:ascii="Times New Roman" w:hAnsi="Times New Roman"/>
          <w:sz w:val="16"/>
          <w:szCs w:val="16"/>
        </w:rPr>
        <w:t xml:space="preserve">la </w:t>
      </w:r>
      <w:r w:rsidRPr="00197868">
        <w:rPr>
          <w:rFonts w:ascii="Times New Roman" w:hAnsi="Times New Roman"/>
          <w:sz w:val="16"/>
          <w:szCs w:val="16"/>
          <w:lang w:val="it-IT"/>
        </w:rPr>
        <w:t>primii molari permanen</w:t>
      </w:r>
      <w:r w:rsidRPr="00197868">
        <w:rPr>
          <w:rFonts w:ascii="Times New Roman" w:hAnsi="Times New Roman"/>
          <w:sz w:val="16"/>
          <w:szCs w:val="16"/>
        </w:rPr>
        <w:t>ţi, la</w:t>
      </w:r>
      <w:r w:rsidRPr="00197868">
        <w:rPr>
          <w:rFonts w:ascii="Times New Roman" w:hAnsi="Times New Roman"/>
          <w:sz w:val="16"/>
          <w:szCs w:val="16"/>
          <w:lang w:val="it-IT"/>
        </w:rPr>
        <w:t xml:space="preserve"> copii </w:t>
      </w:r>
      <w:r w:rsidRPr="00197868">
        <w:rPr>
          <w:rFonts w:ascii="Times New Roman" w:hAnsi="Times New Roman"/>
          <w:sz w:val="16"/>
          <w:szCs w:val="16"/>
        </w:rPr>
        <w:t>între</w:t>
      </w:r>
      <w:r w:rsidRPr="00197868">
        <w:rPr>
          <w:rFonts w:ascii="Times New Roman" w:hAnsi="Times New Roman"/>
          <w:sz w:val="16"/>
          <w:szCs w:val="16"/>
          <w:lang w:val="it-IT"/>
        </w:rPr>
        <w:t xml:space="preserve"> 6 şi 12 ani. </w:t>
      </w:r>
    </w:p>
    <w:p w:rsidR="00DB616D" w:rsidRPr="00197868" w:rsidRDefault="00DB616D" w:rsidP="00DB616D">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7855EA" w:rsidRPr="00197868">
        <w:rPr>
          <w:rFonts w:ascii="Times New Roman" w:hAnsi="Times New Roman"/>
          <w:i/>
          <w:sz w:val="16"/>
          <w:szCs w:val="16"/>
        </w:rPr>
        <w:t>Numitor</w:t>
      </w:r>
      <w:r w:rsidR="007855EA" w:rsidRPr="00197868">
        <w:rPr>
          <w:rFonts w:ascii="Times New Roman" w:hAnsi="Times New Roman"/>
          <w:sz w:val="16"/>
          <w:szCs w:val="16"/>
        </w:rPr>
        <w:t xml:space="preserve">        </w:t>
      </w:r>
      <w:r w:rsidR="00873C16" w:rsidRPr="00197868">
        <w:rPr>
          <w:rFonts w:ascii="Times New Roman" w:hAnsi="Times New Roman"/>
          <w:sz w:val="16"/>
          <w:szCs w:val="16"/>
        </w:rPr>
        <w:t xml:space="preserve">   </w:t>
      </w:r>
      <w:r w:rsidRPr="00197868">
        <w:rPr>
          <w:rFonts w:ascii="Times New Roman" w:hAnsi="Times New Roman"/>
          <w:sz w:val="16"/>
          <w:szCs w:val="16"/>
          <w:lang w:val="en-US"/>
        </w:rPr>
        <w:t xml:space="preserve">Numărul de copii cu vârsta de </w:t>
      </w:r>
      <w:r w:rsidRPr="00197868">
        <w:rPr>
          <w:rFonts w:ascii="Times New Roman" w:hAnsi="Times New Roman"/>
          <w:sz w:val="16"/>
          <w:szCs w:val="16"/>
        </w:rPr>
        <w:t>6</w:t>
      </w:r>
      <w:r w:rsidRPr="00197868">
        <w:rPr>
          <w:rFonts w:ascii="Times New Roman" w:hAnsi="Times New Roman"/>
          <w:sz w:val="16"/>
          <w:szCs w:val="16"/>
          <w:lang w:val="en-US"/>
        </w:rPr>
        <w:t>-</w:t>
      </w:r>
      <w:r w:rsidRPr="00197868">
        <w:rPr>
          <w:rFonts w:ascii="Times New Roman" w:hAnsi="Times New Roman"/>
          <w:sz w:val="16"/>
          <w:szCs w:val="16"/>
        </w:rPr>
        <w:t>12</w:t>
      </w:r>
      <w:r w:rsidRPr="00197868">
        <w:rPr>
          <w:rFonts w:ascii="Times New Roman" w:hAnsi="Times New Roman"/>
          <w:sz w:val="16"/>
          <w:szCs w:val="16"/>
          <w:lang w:val="en-US"/>
        </w:rPr>
        <w:t xml:space="preserve"> ani intervievaţi. </w:t>
      </w:r>
    </w:p>
    <w:p w:rsidR="00ED07F6" w:rsidRPr="00197868" w:rsidRDefault="00ED07F6" w:rsidP="00DB616D">
      <w:pPr>
        <w:numPr>
          <w:ilvl w:val="0"/>
          <w:numId w:val="6"/>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Fluoroza dentară</w:t>
      </w:r>
      <w:r w:rsidRPr="00197868">
        <w:rPr>
          <w:rFonts w:ascii="Times New Roman" w:hAnsi="Times New Roman"/>
          <w:b/>
          <w:sz w:val="16"/>
          <w:szCs w:val="16"/>
        </w:rPr>
        <w:t xml:space="preserve"> </w:t>
      </w:r>
    </w:p>
    <w:p w:rsidR="00DB616D" w:rsidRPr="00197868" w:rsidRDefault="00331B56" w:rsidP="00DB616D">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7855EA" w:rsidRPr="00197868">
        <w:rPr>
          <w:rFonts w:ascii="Times New Roman" w:hAnsi="Times New Roman"/>
          <w:i/>
          <w:sz w:val="16"/>
          <w:szCs w:val="16"/>
        </w:rPr>
        <w:t>Numărător</w:t>
      </w:r>
      <w:r w:rsidR="007855EA" w:rsidRPr="00197868">
        <w:rPr>
          <w:rFonts w:ascii="Times New Roman" w:hAnsi="Times New Roman"/>
          <w:sz w:val="16"/>
          <w:szCs w:val="16"/>
        </w:rPr>
        <w:t xml:space="preserve">  </w:t>
      </w:r>
      <w:r w:rsidR="00DB616D" w:rsidRPr="00197868">
        <w:rPr>
          <w:rFonts w:ascii="Times New Roman" w:hAnsi="Times New Roman"/>
          <w:sz w:val="16"/>
          <w:szCs w:val="16"/>
          <w:lang w:val="en-US"/>
        </w:rPr>
        <w:t>Numărul de copii de 12 ani în funcţie de scor</w:t>
      </w:r>
      <w:r w:rsidR="00DB616D" w:rsidRPr="00197868">
        <w:rPr>
          <w:rFonts w:ascii="Times New Roman" w:hAnsi="Times New Roman"/>
          <w:sz w:val="16"/>
          <w:szCs w:val="16"/>
        </w:rPr>
        <w:t>ul</w:t>
      </w:r>
      <w:r w:rsidR="00DB616D" w:rsidRPr="00197868">
        <w:rPr>
          <w:rFonts w:ascii="Times New Roman" w:hAnsi="Times New Roman"/>
          <w:sz w:val="16"/>
          <w:szCs w:val="16"/>
          <w:lang w:val="en-US"/>
        </w:rPr>
        <w:t xml:space="preserve"> indicel</w:t>
      </w:r>
      <w:r w:rsidR="00DB616D" w:rsidRPr="00197868">
        <w:rPr>
          <w:rFonts w:ascii="Times New Roman" w:hAnsi="Times New Roman"/>
          <w:sz w:val="16"/>
          <w:szCs w:val="16"/>
        </w:rPr>
        <w:t>ui</w:t>
      </w:r>
      <w:r w:rsidR="00DB616D" w:rsidRPr="00197868">
        <w:rPr>
          <w:rFonts w:ascii="Times New Roman" w:hAnsi="Times New Roman"/>
          <w:sz w:val="16"/>
          <w:szCs w:val="16"/>
          <w:lang w:val="en-US"/>
        </w:rPr>
        <w:t xml:space="preserve"> Dean de </w:t>
      </w:r>
      <w:r w:rsidR="00C20AA1" w:rsidRPr="00197868">
        <w:rPr>
          <w:rFonts w:ascii="Times New Roman" w:hAnsi="Times New Roman"/>
          <w:sz w:val="16"/>
          <w:szCs w:val="16"/>
        </w:rPr>
        <w:t xml:space="preserve"> </w:t>
      </w:r>
      <w:r w:rsidR="00DB616D" w:rsidRPr="00197868">
        <w:rPr>
          <w:rFonts w:ascii="Times New Roman" w:hAnsi="Times New Roman"/>
          <w:sz w:val="16"/>
          <w:szCs w:val="16"/>
          <w:lang w:val="en-US"/>
        </w:rPr>
        <w:t>fluoroz</w:t>
      </w:r>
      <w:r w:rsidR="00DB616D" w:rsidRPr="00197868">
        <w:rPr>
          <w:rFonts w:ascii="Times New Roman" w:hAnsi="Times New Roman"/>
          <w:sz w:val="16"/>
          <w:szCs w:val="16"/>
        </w:rPr>
        <w:t>ă</w:t>
      </w:r>
      <w:r w:rsidR="00DB616D" w:rsidRPr="00197868">
        <w:rPr>
          <w:rFonts w:ascii="Times New Roman" w:hAnsi="Times New Roman"/>
          <w:sz w:val="16"/>
          <w:szCs w:val="16"/>
          <w:lang w:val="en-US"/>
        </w:rPr>
        <w:t xml:space="preserve">. </w:t>
      </w:r>
    </w:p>
    <w:p w:rsidR="00DB616D" w:rsidRPr="00197868" w:rsidRDefault="00DB616D" w:rsidP="00DB616D">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7855EA" w:rsidRPr="00197868">
        <w:rPr>
          <w:rFonts w:ascii="Times New Roman" w:hAnsi="Times New Roman"/>
          <w:i/>
          <w:sz w:val="16"/>
          <w:szCs w:val="16"/>
        </w:rPr>
        <w:t>Numitor</w:t>
      </w:r>
      <w:r w:rsidR="007855EA" w:rsidRPr="00197868">
        <w:rPr>
          <w:rFonts w:ascii="Times New Roman" w:hAnsi="Times New Roman"/>
          <w:sz w:val="16"/>
          <w:szCs w:val="16"/>
        </w:rPr>
        <w:t xml:space="preserve">   </w:t>
      </w:r>
      <w:r w:rsidR="00C20AA1" w:rsidRPr="00197868">
        <w:rPr>
          <w:rFonts w:ascii="Times New Roman" w:hAnsi="Times New Roman"/>
          <w:sz w:val="16"/>
          <w:szCs w:val="16"/>
        </w:rPr>
        <w:t xml:space="preserve">    </w:t>
      </w:r>
      <w:r w:rsidRPr="00197868">
        <w:rPr>
          <w:rFonts w:ascii="Times New Roman" w:hAnsi="Times New Roman"/>
          <w:sz w:val="16"/>
          <w:szCs w:val="16"/>
          <w:lang w:val="en-US"/>
        </w:rPr>
        <w:t>Numărul de copii cu vârsta de</w:t>
      </w:r>
      <w:r w:rsidRPr="00197868">
        <w:rPr>
          <w:rFonts w:ascii="Times New Roman" w:hAnsi="Times New Roman"/>
          <w:sz w:val="16"/>
          <w:szCs w:val="16"/>
        </w:rPr>
        <w:t xml:space="preserve"> 12</w:t>
      </w:r>
      <w:r w:rsidRPr="00197868">
        <w:rPr>
          <w:rFonts w:ascii="Times New Roman" w:hAnsi="Times New Roman"/>
          <w:sz w:val="16"/>
          <w:szCs w:val="16"/>
          <w:lang w:val="en-US"/>
        </w:rPr>
        <w:t xml:space="preserve"> ani intervievaţi. </w:t>
      </w:r>
    </w:p>
    <w:p w:rsidR="0051116F" w:rsidRPr="00197868" w:rsidRDefault="00DB616D" w:rsidP="004220E8">
      <w:pPr>
        <w:numPr>
          <w:ilvl w:val="0"/>
          <w:numId w:val="1"/>
        </w:numPr>
        <w:autoSpaceDE w:val="0"/>
        <w:autoSpaceDN w:val="0"/>
        <w:adjustRightInd w:val="0"/>
        <w:spacing w:after="0" w:line="360" w:lineRule="auto"/>
        <w:jc w:val="both"/>
        <w:rPr>
          <w:rFonts w:ascii="Times New Roman" w:hAnsi="Times New Roman"/>
          <w:b/>
          <w:bCs/>
          <w:sz w:val="16"/>
          <w:szCs w:val="16"/>
        </w:rPr>
      </w:pPr>
      <w:r w:rsidRPr="00197868">
        <w:rPr>
          <w:rFonts w:ascii="Times New Roman" w:hAnsi="Times New Roman"/>
          <w:b/>
          <w:bCs/>
          <w:sz w:val="16"/>
          <w:szCs w:val="16"/>
          <w:lang w:val="it-IT"/>
        </w:rPr>
        <w:t>Indicatori pentru monitorizarea</w:t>
      </w:r>
      <w:r w:rsidRPr="00197868">
        <w:rPr>
          <w:rFonts w:ascii="Times New Roman" w:hAnsi="Times New Roman"/>
          <w:b/>
          <w:bCs/>
          <w:sz w:val="16"/>
          <w:szCs w:val="16"/>
        </w:rPr>
        <w:t xml:space="preserve"> s</w:t>
      </w:r>
      <w:r w:rsidRPr="00197868">
        <w:rPr>
          <w:rFonts w:ascii="Times New Roman" w:hAnsi="Times New Roman"/>
          <w:b/>
          <w:bCs/>
          <w:sz w:val="16"/>
          <w:szCs w:val="16"/>
          <w:lang w:val="it-IT"/>
        </w:rPr>
        <w:t>ănăt</w:t>
      </w:r>
      <w:r w:rsidRPr="00197868">
        <w:rPr>
          <w:rFonts w:ascii="Times New Roman" w:hAnsi="Times New Roman"/>
          <w:b/>
          <w:bCs/>
          <w:sz w:val="16"/>
          <w:szCs w:val="16"/>
        </w:rPr>
        <w:t>ăţii</w:t>
      </w:r>
      <w:r w:rsidRPr="00197868">
        <w:rPr>
          <w:rFonts w:ascii="Times New Roman" w:hAnsi="Times New Roman"/>
          <w:b/>
          <w:bCs/>
          <w:sz w:val="16"/>
          <w:szCs w:val="16"/>
          <w:lang w:val="it-IT"/>
        </w:rPr>
        <w:t xml:space="preserve"> oral</w:t>
      </w:r>
      <w:r w:rsidRPr="00197868">
        <w:rPr>
          <w:rFonts w:ascii="Times New Roman" w:hAnsi="Times New Roman"/>
          <w:b/>
          <w:bCs/>
          <w:sz w:val="16"/>
          <w:szCs w:val="16"/>
        </w:rPr>
        <w:t>e</w:t>
      </w:r>
      <w:r w:rsidRPr="00197868">
        <w:rPr>
          <w:rFonts w:ascii="Times New Roman" w:hAnsi="Times New Roman"/>
          <w:b/>
          <w:bCs/>
          <w:sz w:val="16"/>
          <w:szCs w:val="16"/>
          <w:lang w:val="it-IT"/>
        </w:rPr>
        <w:t xml:space="preserve"> a popula</w:t>
      </w:r>
      <w:r w:rsidRPr="00197868">
        <w:rPr>
          <w:rFonts w:ascii="Times New Roman" w:hAnsi="Times New Roman"/>
          <w:b/>
          <w:bCs/>
          <w:sz w:val="16"/>
          <w:szCs w:val="16"/>
        </w:rPr>
        <w:t>ţ</w:t>
      </w:r>
      <w:r w:rsidRPr="00197868">
        <w:rPr>
          <w:rFonts w:ascii="Times New Roman" w:hAnsi="Times New Roman"/>
          <w:b/>
          <w:bCs/>
          <w:sz w:val="16"/>
          <w:szCs w:val="16"/>
          <w:lang w:val="it-IT"/>
        </w:rPr>
        <w:t>iei generale</w:t>
      </w:r>
      <w:r w:rsidRPr="00197868">
        <w:rPr>
          <w:rFonts w:ascii="Times New Roman" w:hAnsi="Times New Roman"/>
          <w:b/>
          <w:bCs/>
          <w:sz w:val="16"/>
          <w:szCs w:val="16"/>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 xml:space="preserve">Aportul zilnic de alimente şi băuturi </w:t>
      </w:r>
    </w:p>
    <w:p w:rsidR="00DB616D" w:rsidRPr="00197868" w:rsidRDefault="00C20AA1"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00DB616D" w:rsidRPr="00197868">
        <w:rPr>
          <w:rFonts w:ascii="Times New Roman" w:hAnsi="Times New Roman"/>
          <w:sz w:val="16"/>
          <w:szCs w:val="16"/>
        </w:rPr>
        <w:t xml:space="preserve">   Num</w:t>
      </w:r>
      <w:r w:rsidRPr="00197868">
        <w:rPr>
          <w:rFonts w:ascii="Times New Roman" w:hAnsi="Times New Roman"/>
          <w:sz w:val="16"/>
          <w:szCs w:val="16"/>
        </w:rPr>
        <w:t>ărul de persoane cu vârsta de 5-</w:t>
      </w:r>
      <w:r w:rsidR="00DB616D" w:rsidRPr="00197868">
        <w:rPr>
          <w:rFonts w:ascii="Times New Roman" w:hAnsi="Times New Roman"/>
          <w:sz w:val="16"/>
          <w:szCs w:val="16"/>
        </w:rPr>
        <w:t xml:space="preserve">60 şi peste, care </w:t>
      </w:r>
      <w:r w:rsidRPr="00197868">
        <w:rPr>
          <w:rFonts w:ascii="Times New Roman" w:hAnsi="Times New Roman"/>
          <w:sz w:val="16"/>
          <w:szCs w:val="16"/>
        </w:rPr>
        <w:t>declară</w:t>
      </w:r>
      <w:r w:rsidR="00DB616D" w:rsidRPr="00197868">
        <w:rPr>
          <w:rFonts w:ascii="Times New Roman" w:hAnsi="Times New Roman"/>
          <w:sz w:val="16"/>
          <w:szCs w:val="16"/>
        </w:rPr>
        <w:t xml:space="preserve"> frecvenţa aportulu</w:t>
      </w:r>
      <w:r w:rsidR="00B623D1" w:rsidRPr="00197868">
        <w:rPr>
          <w:rFonts w:ascii="Times New Roman" w:hAnsi="Times New Roman"/>
          <w:sz w:val="16"/>
          <w:szCs w:val="16"/>
        </w:rPr>
        <w:t>i zilnic de alimente şi băuturi.</w:t>
      </w:r>
      <w:r w:rsidR="00DB616D" w:rsidRPr="00197868">
        <w:rPr>
          <w:rFonts w:ascii="Times New Roman" w:hAnsi="Times New Roman"/>
          <w:sz w:val="16"/>
          <w:szCs w:val="16"/>
        </w:rPr>
        <w:t xml:space="preserve"> </w:t>
      </w:r>
    </w:p>
    <w:p w:rsidR="00DB616D" w:rsidRPr="00197868" w:rsidRDefault="00C20AA1" w:rsidP="0051116F">
      <w:pPr>
        <w:tabs>
          <w:tab w:val="left" w:pos="550"/>
        </w:tabs>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00DB616D" w:rsidRPr="00197868">
        <w:rPr>
          <w:rFonts w:ascii="Times New Roman" w:hAnsi="Times New Roman"/>
          <w:sz w:val="16"/>
          <w:szCs w:val="16"/>
          <w:lang w:val="en-US"/>
        </w:rPr>
        <w:t xml:space="preserve">Numărul de </w:t>
      </w:r>
      <w:r w:rsidR="00DB616D" w:rsidRPr="00197868">
        <w:rPr>
          <w:rFonts w:ascii="Times New Roman" w:hAnsi="Times New Roman"/>
          <w:sz w:val="16"/>
          <w:szCs w:val="16"/>
        </w:rPr>
        <w:t>persoane</w:t>
      </w:r>
      <w:r w:rsidR="00DB616D" w:rsidRPr="00197868">
        <w:rPr>
          <w:rFonts w:ascii="Times New Roman" w:hAnsi="Times New Roman"/>
          <w:sz w:val="16"/>
          <w:szCs w:val="16"/>
          <w:lang w:val="en-US"/>
        </w:rPr>
        <w:t xml:space="preserve"> cu vârsta de</w:t>
      </w:r>
      <w:r w:rsidR="00DB616D" w:rsidRPr="00197868">
        <w:rPr>
          <w:rFonts w:ascii="Times New Roman" w:hAnsi="Times New Roman"/>
          <w:sz w:val="16"/>
          <w:szCs w:val="16"/>
        </w:rPr>
        <w:t xml:space="preserve"> 5-60</w:t>
      </w:r>
      <w:r w:rsidR="00DB616D" w:rsidRPr="00197868">
        <w:rPr>
          <w:rFonts w:ascii="Times New Roman" w:hAnsi="Times New Roman"/>
          <w:sz w:val="16"/>
          <w:szCs w:val="16"/>
          <w:lang w:val="en-US"/>
        </w:rPr>
        <w:t xml:space="preserve"> ani intervieva</w:t>
      </w:r>
      <w:r w:rsidR="00DB616D" w:rsidRPr="00197868">
        <w:rPr>
          <w:rFonts w:ascii="Times New Roman" w:hAnsi="Times New Roman"/>
          <w:sz w:val="16"/>
          <w:szCs w:val="16"/>
        </w:rPr>
        <w:t>te</w:t>
      </w:r>
      <w:r w:rsidR="00DB616D" w:rsidRPr="00197868">
        <w:rPr>
          <w:rFonts w:ascii="Times New Roman" w:hAnsi="Times New Roman"/>
          <w:sz w:val="16"/>
          <w:szCs w:val="16"/>
          <w:lang w:val="en-US"/>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 xml:space="preserve">Prevalenţa </w:t>
      </w:r>
      <w:r w:rsidRPr="00197868">
        <w:rPr>
          <w:rFonts w:ascii="Times New Roman" w:hAnsi="Times New Roman"/>
          <w:b/>
          <w:sz w:val="16"/>
          <w:szCs w:val="16"/>
        </w:rPr>
        <w:t xml:space="preserve">consumului </w:t>
      </w:r>
      <w:r w:rsidRPr="00197868">
        <w:rPr>
          <w:rFonts w:ascii="Times New Roman" w:hAnsi="Times New Roman"/>
          <w:b/>
          <w:sz w:val="16"/>
          <w:szCs w:val="16"/>
          <w:lang w:val="en-US"/>
        </w:rPr>
        <w:t>de tutun</w:t>
      </w:r>
      <w:r w:rsidRPr="00197868">
        <w:rPr>
          <w:rFonts w:ascii="Times New Roman" w:hAnsi="Times New Roman"/>
          <w:b/>
          <w:sz w:val="16"/>
          <w:szCs w:val="16"/>
        </w:rPr>
        <w:t xml:space="preserve"> </w:t>
      </w:r>
    </w:p>
    <w:p w:rsidR="00065390" w:rsidRPr="00197868" w:rsidRDefault="0051116F" w:rsidP="0051116F">
      <w:pPr>
        <w:tabs>
          <w:tab w:val="left" w:pos="550"/>
        </w:tabs>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Pr="00197868">
        <w:rPr>
          <w:rFonts w:ascii="Times New Roman" w:hAnsi="Times New Roman"/>
          <w:sz w:val="16"/>
          <w:szCs w:val="16"/>
        </w:rPr>
        <w:t xml:space="preserve">  </w:t>
      </w:r>
      <w:r w:rsidR="00065390" w:rsidRPr="00197868">
        <w:rPr>
          <w:rFonts w:ascii="Times New Roman" w:hAnsi="Times New Roman"/>
          <w:sz w:val="16"/>
          <w:szCs w:val="16"/>
        </w:rPr>
        <w:t xml:space="preserve">Numărul de copii şi adolescenţi (12-17 ani) şi adulţi </w:t>
      </w:r>
      <w:r w:rsidRPr="00197868">
        <w:rPr>
          <w:rFonts w:ascii="Times New Roman" w:hAnsi="Times New Roman"/>
          <w:sz w:val="16"/>
          <w:szCs w:val="16"/>
        </w:rPr>
        <w:t xml:space="preserve">(18 ani şi mai </w:t>
      </w:r>
      <w:r w:rsidR="00D92E29" w:rsidRPr="00197868">
        <w:rPr>
          <w:rFonts w:ascii="Times New Roman" w:hAnsi="Times New Roman"/>
          <w:sz w:val="16"/>
          <w:szCs w:val="16"/>
        </w:rPr>
        <w:t>mult) care fumează</w:t>
      </w:r>
      <w:r w:rsidR="00065390" w:rsidRPr="00197868">
        <w:rPr>
          <w:rFonts w:ascii="Times New Roman" w:hAnsi="Times New Roman"/>
          <w:sz w:val="16"/>
          <w:szCs w:val="16"/>
        </w:rPr>
        <w:t xml:space="preserve"> în populaţia intervievată. </w:t>
      </w:r>
    </w:p>
    <w:p w:rsidR="00065390" w:rsidRPr="00197868" w:rsidRDefault="0051116F" w:rsidP="00065390">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lang w:val="en-US"/>
        </w:rPr>
        <w:t xml:space="preserve"> </w:t>
      </w:r>
      <w:r w:rsidRPr="00197868">
        <w:rPr>
          <w:rFonts w:ascii="Times New Roman" w:hAnsi="Times New Roman"/>
          <w:sz w:val="16"/>
          <w:szCs w:val="16"/>
          <w:lang w:val="en-US"/>
        </w:rPr>
        <w:t xml:space="preserve">      </w:t>
      </w:r>
      <w:r w:rsidR="007F44AE" w:rsidRPr="00197868">
        <w:rPr>
          <w:rFonts w:ascii="Times New Roman" w:hAnsi="Times New Roman"/>
          <w:sz w:val="16"/>
          <w:szCs w:val="16"/>
          <w:lang w:val="en-US"/>
        </w:rPr>
        <w:t xml:space="preserve">Numărul de </w:t>
      </w:r>
      <w:r w:rsidR="007F44AE" w:rsidRPr="00197868">
        <w:rPr>
          <w:rFonts w:ascii="Times New Roman" w:hAnsi="Times New Roman"/>
          <w:sz w:val="16"/>
          <w:szCs w:val="16"/>
        </w:rPr>
        <w:t>persoane</w:t>
      </w:r>
      <w:r w:rsidR="007F44AE" w:rsidRPr="00197868">
        <w:rPr>
          <w:rFonts w:ascii="Times New Roman" w:hAnsi="Times New Roman"/>
          <w:sz w:val="16"/>
          <w:szCs w:val="16"/>
          <w:lang w:val="en-US"/>
        </w:rPr>
        <w:t xml:space="preserve"> </w:t>
      </w:r>
      <w:r w:rsidR="007F44AE" w:rsidRPr="00197868">
        <w:rPr>
          <w:rFonts w:ascii="Times New Roman" w:hAnsi="Times New Roman"/>
          <w:sz w:val="16"/>
          <w:szCs w:val="16"/>
        </w:rPr>
        <w:t>intervievate</w:t>
      </w:r>
      <w:r w:rsidR="00065390" w:rsidRPr="00197868">
        <w:rPr>
          <w:rFonts w:ascii="Times New Roman" w:hAnsi="Times New Roman"/>
          <w:sz w:val="16"/>
          <w:szCs w:val="16"/>
          <w:lang w:val="en-US"/>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it-IT"/>
        </w:rPr>
      </w:pPr>
      <w:r w:rsidRPr="00197868">
        <w:rPr>
          <w:rFonts w:ascii="Times New Roman" w:hAnsi="Times New Roman"/>
          <w:b/>
          <w:sz w:val="16"/>
          <w:szCs w:val="16"/>
          <w:lang w:val="it-IT"/>
        </w:rPr>
        <w:t>Accesul geografic</w:t>
      </w:r>
      <w:r w:rsidRPr="00197868">
        <w:rPr>
          <w:rFonts w:ascii="Times New Roman" w:hAnsi="Times New Roman"/>
          <w:b/>
          <w:sz w:val="16"/>
          <w:szCs w:val="16"/>
        </w:rPr>
        <w:t xml:space="preserve"> </w:t>
      </w:r>
      <w:r w:rsidRPr="00197868">
        <w:rPr>
          <w:rFonts w:ascii="Times New Roman" w:hAnsi="Times New Roman"/>
          <w:b/>
          <w:sz w:val="16"/>
          <w:szCs w:val="16"/>
          <w:lang w:val="it-IT"/>
        </w:rPr>
        <w:t xml:space="preserve">la îngrijiri medicale </w:t>
      </w:r>
      <w:r w:rsidRPr="00197868">
        <w:rPr>
          <w:rFonts w:ascii="Times New Roman" w:hAnsi="Times New Roman"/>
          <w:b/>
          <w:sz w:val="16"/>
          <w:szCs w:val="16"/>
        </w:rPr>
        <w:t xml:space="preserve">de sănătate </w:t>
      </w:r>
      <w:r w:rsidRPr="00197868">
        <w:rPr>
          <w:rFonts w:ascii="Times New Roman" w:hAnsi="Times New Roman"/>
          <w:b/>
          <w:sz w:val="16"/>
          <w:szCs w:val="16"/>
          <w:lang w:val="it-IT"/>
        </w:rPr>
        <w:t>oral</w:t>
      </w:r>
      <w:r w:rsidRPr="00197868">
        <w:rPr>
          <w:rFonts w:ascii="Times New Roman" w:hAnsi="Times New Roman"/>
          <w:b/>
          <w:sz w:val="16"/>
          <w:szCs w:val="16"/>
        </w:rPr>
        <w:t>ă</w:t>
      </w:r>
    </w:p>
    <w:p w:rsidR="00065390" w:rsidRPr="00197868" w:rsidRDefault="00663318" w:rsidP="00065390">
      <w:pPr>
        <w:autoSpaceDE w:val="0"/>
        <w:autoSpaceDN w:val="0"/>
        <w:adjustRightInd w:val="0"/>
        <w:spacing w:after="0" w:line="360" w:lineRule="auto"/>
        <w:ind w:left="360"/>
        <w:jc w:val="both"/>
        <w:rPr>
          <w:rFonts w:ascii="Times New Roman" w:hAnsi="Times New Roman"/>
          <w:sz w:val="16"/>
          <w:szCs w:val="16"/>
          <w:lang w:val="it-IT"/>
        </w:rPr>
      </w:pPr>
      <w:r w:rsidRPr="00197868">
        <w:rPr>
          <w:rFonts w:ascii="Times New Roman" w:hAnsi="Times New Roman"/>
          <w:sz w:val="16"/>
          <w:szCs w:val="16"/>
          <w:lang w:val="it-IT"/>
        </w:rPr>
        <w:t xml:space="preserve">  </w:t>
      </w:r>
      <w:r w:rsidR="00C93214" w:rsidRPr="00197868">
        <w:rPr>
          <w:rFonts w:ascii="Times New Roman" w:hAnsi="Times New Roman"/>
          <w:i/>
          <w:sz w:val="16"/>
          <w:szCs w:val="16"/>
        </w:rPr>
        <w:t>Numărător</w:t>
      </w:r>
      <w:r w:rsidRPr="00197868">
        <w:rPr>
          <w:rFonts w:ascii="Times New Roman" w:hAnsi="Times New Roman"/>
          <w:sz w:val="16"/>
          <w:szCs w:val="16"/>
        </w:rPr>
        <w:t xml:space="preserve"> </w:t>
      </w:r>
      <w:r w:rsidR="00065390" w:rsidRPr="00197868">
        <w:rPr>
          <w:rFonts w:ascii="Times New Roman" w:hAnsi="Times New Roman"/>
          <w:sz w:val="16"/>
          <w:szCs w:val="16"/>
          <w:lang w:val="it-IT"/>
        </w:rPr>
        <w:t xml:space="preserve">Număr de subiecţi cu vârsta de 18 ani şi peste, care </w:t>
      </w:r>
      <w:r w:rsidRPr="00197868">
        <w:rPr>
          <w:rFonts w:ascii="Times New Roman" w:hAnsi="Times New Roman"/>
          <w:sz w:val="16"/>
          <w:szCs w:val="16"/>
        </w:rPr>
        <w:t xml:space="preserve">susţin existenţa </w:t>
      </w:r>
      <w:r w:rsidR="00065390" w:rsidRPr="00197868">
        <w:rPr>
          <w:rFonts w:ascii="Times New Roman" w:hAnsi="Times New Roman"/>
          <w:sz w:val="16"/>
          <w:szCs w:val="16"/>
        </w:rPr>
        <w:t>unui dentist</w:t>
      </w:r>
      <w:r w:rsidR="00065390" w:rsidRPr="00197868">
        <w:rPr>
          <w:rFonts w:ascii="Times New Roman" w:hAnsi="Times New Roman"/>
          <w:sz w:val="16"/>
          <w:szCs w:val="16"/>
          <w:lang w:val="it-IT"/>
        </w:rPr>
        <w:t xml:space="preserve"> </w:t>
      </w:r>
      <w:r w:rsidR="00065390" w:rsidRPr="00197868">
        <w:rPr>
          <w:rFonts w:ascii="Times New Roman" w:hAnsi="Times New Roman"/>
          <w:sz w:val="16"/>
          <w:szCs w:val="16"/>
        </w:rPr>
        <w:t>la distanţă</w:t>
      </w:r>
      <w:r w:rsidR="00065390" w:rsidRPr="00197868">
        <w:rPr>
          <w:rFonts w:ascii="Times New Roman" w:hAnsi="Times New Roman"/>
          <w:sz w:val="16"/>
          <w:szCs w:val="16"/>
          <w:lang w:val="it-IT"/>
        </w:rPr>
        <w:t xml:space="preserve"> de 30 de minute </w:t>
      </w:r>
      <w:r w:rsidR="00065390" w:rsidRPr="00197868">
        <w:rPr>
          <w:rFonts w:ascii="Times New Roman" w:hAnsi="Times New Roman"/>
          <w:sz w:val="16"/>
          <w:szCs w:val="16"/>
        </w:rPr>
        <w:t xml:space="preserve">de mers </w:t>
      </w:r>
      <w:r w:rsidR="00065390" w:rsidRPr="00197868">
        <w:rPr>
          <w:rFonts w:ascii="Times New Roman" w:hAnsi="Times New Roman"/>
          <w:sz w:val="16"/>
          <w:szCs w:val="16"/>
          <w:lang w:val="it-IT"/>
        </w:rPr>
        <w:t xml:space="preserve">de la locul lor de </w:t>
      </w:r>
      <w:r w:rsidRPr="00197868">
        <w:rPr>
          <w:rFonts w:ascii="Times New Roman" w:hAnsi="Times New Roman"/>
          <w:sz w:val="16"/>
          <w:szCs w:val="16"/>
        </w:rPr>
        <w:t xml:space="preserve"> </w:t>
      </w:r>
      <w:r w:rsidR="00065390" w:rsidRPr="00197868">
        <w:rPr>
          <w:rFonts w:ascii="Times New Roman" w:hAnsi="Times New Roman"/>
          <w:sz w:val="16"/>
          <w:szCs w:val="16"/>
          <w:lang w:val="it-IT"/>
        </w:rPr>
        <w:t xml:space="preserve">muncă sau de reşedinţă. </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lang w:val="en-US"/>
        </w:rPr>
        <w:t xml:space="preserve"> </w:t>
      </w:r>
      <w:r w:rsidR="00663318" w:rsidRPr="00197868">
        <w:rPr>
          <w:rFonts w:ascii="Times New Roman" w:hAnsi="Times New Roman"/>
          <w:sz w:val="16"/>
          <w:szCs w:val="16"/>
          <w:lang w:val="en-US"/>
        </w:rPr>
        <w:t xml:space="preserve">    </w:t>
      </w:r>
      <w:r w:rsidRPr="00197868">
        <w:rPr>
          <w:rFonts w:ascii="Times New Roman" w:hAnsi="Times New Roman"/>
          <w:sz w:val="16"/>
          <w:szCs w:val="16"/>
          <w:lang w:val="en-US"/>
        </w:rPr>
        <w:t xml:space="preserve">Numărul de </w:t>
      </w:r>
      <w:r w:rsidRPr="00197868">
        <w:rPr>
          <w:rFonts w:ascii="Times New Roman" w:hAnsi="Times New Roman"/>
          <w:sz w:val="16"/>
          <w:szCs w:val="16"/>
        </w:rPr>
        <w:t>persoane</w:t>
      </w:r>
      <w:r w:rsidRPr="00197868">
        <w:rPr>
          <w:rFonts w:ascii="Times New Roman" w:hAnsi="Times New Roman"/>
          <w:sz w:val="16"/>
          <w:szCs w:val="16"/>
          <w:lang w:val="en-US"/>
        </w:rPr>
        <w:t xml:space="preserve"> </w:t>
      </w:r>
      <w:r w:rsidR="00B6222B" w:rsidRPr="00197868">
        <w:rPr>
          <w:rFonts w:ascii="Times New Roman" w:hAnsi="Times New Roman"/>
          <w:sz w:val="16"/>
          <w:szCs w:val="16"/>
        </w:rPr>
        <w:t xml:space="preserve">intervievate, </w:t>
      </w:r>
      <w:r w:rsidRPr="00197868">
        <w:rPr>
          <w:rFonts w:ascii="Times New Roman" w:hAnsi="Times New Roman"/>
          <w:sz w:val="16"/>
          <w:szCs w:val="16"/>
        </w:rPr>
        <w:t>cu vârsta de 18 ani şi peste</w:t>
      </w:r>
      <w:r w:rsidRPr="00197868">
        <w:rPr>
          <w:rFonts w:ascii="Times New Roman" w:hAnsi="Times New Roman"/>
          <w:sz w:val="16"/>
          <w:szCs w:val="16"/>
          <w:lang w:val="en-US"/>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it-IT"/>
        </w:rPr>
      </w:pPr>
      <w:r w:rsidRPr="00197868">
        <w:rPr>
          <w:rFonts w:ascii="Times New Roman" w:hAnsi="Times New Roman"/>
          <w:b/>
          <w:sz w:val="16"/>
          <w:szCs w:val="16"/>
          <w:lang w:val="it-IT"/>
        </w:rPr>
        <w:t xml:space="preserve">Accesul la serviciile primare </w:t>
      </w:r>
      <w:r w:rsidRPr="00197868">
        <w:rPr>
          <w:rFonts w:ascii="Times New Roman" w:hAnsi="Times New Roman"/>
          <w:b/>
          <w:sz w:val="16"/>
          <w:szCs w:val="16"/>
        </w:rPr>
        <w:t xml:space="preserve">de sănătate </w:t>
      </w:r>
      <w:r w:rsidRPr="00197868">
        <w:rPr>
          <w:rFonts w:ascii="Times New Roman" w:hAnsi="Times New Roman"/>
          <w:b/>
          <w:sz w:val="16"/>
          <w:szCs w:val="16"/>
          <w:lang w:val="it-IT"/>
        </w:rPr>
        <w:t xml:space="preserve">orală </w:t>
      </w:r>
    </w:p>
    <w:p w:rsidR="00065390" w:rsidRPr="00197868" w:rsidRDefault="00FD621D"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i/>
          <w:sz w:val="16"/>
          <w:szCs w:val="16"/>
        </w:rPr>
        <w:t xml:space="preserve">  </w:t>
      </w:r>
      <w:r w:rsidR="00C93214" w:rsidRPr="00197868">
        <w:rPr>
          <w:rFonts w:ascii="Times New Roman" w:hAnsi="Times New Roman"/>
          <w:i/>
          <w:sz w:val="16"/>
          <w:szCs w:val="16"/>
        </w:rPr>
        <w:t>Numărător</w:t>
      </w:r>
      <w:r w:rsidR="00065390" w:rsidRPr="00197868">
        <w:rPr>
          <w:rFonts w:ascii="Times New Roman" w:hAnsi="Times New Roman"/>
          <w:sz w:val="16"/>
          <w:szCs w:val="16"/>
        </w:rPr>
        <w:t xml:space="preserve">    Numărul de adulţi în vârstă de 18 an</w:t>
      </w:r>
      <w:r w:rsidRPr="00197868">
        <w:rPr>
          <w:rFonts w:ascii="Times New Roman" w:hAnsi="Times New Roman"/>
          <w:sz w:val="16"/>
          <w:szCs w:val="16"/>
        </w:rPr>
        <w:t>i şi peste, care pretind a avea</w:t>
      </w:r>
      <w:r w:rsidR="00065390" w:rsidRPr="00197868">
        <w:rPr>
          <w:rFonts w:ascii="Times New Roman" w:hAnsi="Times New Roman"/>
          <w:sz w:val="16"/>
          <w:szCs w:val="16"/>
        </w:rPr>
        <w:t xml:space="preserve"> acces la servicii primare de sănătate orală. </w:t>
      </w:r>
    </w:p>
    <w:p w:rsidR="00065390" w:rsidRPr="00197868" w:rsidRDefault="00B00CEB" w:rsidP="00065390">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065390"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Pr="00197868">
        <w:rPr>
          <w:rFonts w:ascii="Times New Roman" w:hAnsi="Times New Roman"/>
          <w:sz w:val="16"/>
          <w:szCs w:val="16"/>
        </w:rPr>
        <w:t xml:space="preserve">        </w:t>
      </w:r>
      <w:r w:rsidR="00065390" w:rsidRPr="00197868">
        <w:rPr>
          <w:rFonts w:ascii="Times New Roman" w:hAnsi="Times New Roman"/>
          <w:sz w:val="16"/>
          <w:szCs w:val="16"/>
          <w:lang w:val="en-US"/>
        </w:rPr>
        <w:t xml:space="preserve">Numărul de </w:t>
      </w:r>
      <w:r w:rsidR="00065390" w:rsidRPr="00197868">
        <w:rPr>
          <w:rFonts w:ascii="Times New Roman" w:hAnsi="Times New Roman"/>
          <w:sz w:val="16"/>
          <w:szCs w:val="16"/>
        </w:rPr>
        <w:t>persoane</w:t>
      </w:r>
      <w:r w:rsidR="00065390" w:rsidRPr="00197868">
        <w:rPr>
          <w:rFonts w:ascii="Times New Roman" w:hAnsi="Times New Roman"/>
          <w:sz w:val="16"/>
          <w:szCs w:val="16"/>
          <w:lang w:val="en-US"/>
        </w:rPr>
        <w:t xml:space="preserve"> </w:t>
      </w:r>
      <w:r w:rsidR="00065390" w:rsidRPr="00197868">
        <w:rPr>
          <w:rFonts w:ascii="Times New Roman" w:hAnsi="Times New Roman"/>
          <w:sz w:val="16"/>
          <w:szCs w:val="16"/>
        </w:rPr>
        <w:t>cu vârsta de 18 ani şi peste</w:t>
      </w:r>
      <w:r w:rsidR="00065390" w:rsidRPr="00197868">
        <w:rPr>
          <w:rFonts w:ascii="Times New Roman" w:hAnsi="Times New Roman"/>
          <w:sz w:val="16"/>
          <w:szCs w:val="16"/>
          <w:lang w:val="en-US"/>
        </w:rPr>
        <w:t xml:space="preserve"> </w:t>
      </w:r>
      <w:r w:rsidR="00065390" w:rsidRPr="00197868">
        <w:rPr>
          <w:rFonts w:ascii="Times New Roman" w:hAnsi="Times New Roman"/>
          <w:sz w:val="16"/>
          <w:szCs w:val="16"/>
        </w:rPr>
        <w:t>intervievate</w:t>
      </w:r>
      <w:r w:rsidR="00065390" w:rsidRPr="00197868">
        <w:rPr>
          <w:rFonts w:ascii="Times New Roman" w:hAnsi="Times New Roman"/>
          <w:sz w:val="16"/>
          <w:szCs w:val="16"/>
          <w:lang w:val="en-US"/>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rPr>
        <w:t>Control stomatologic în ultimile 12 luni</w:t>
      </w:r>
    </w:p>
    <w:p w:rsidR="00065390" w:rsidRPr="00197868" w:rsidRDefault="00A40E3A"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00065390" w:rsidRPr="00197868">
        <w:rPr>
          <w:rFonts w:ascii="Times New Roman" w:hAnsi="Times New Roman"/>
          <w:sz w:val="16"/>
          <w:szCs w:val="16"/>
        </w:rPr>
        <w:t xml:space="preserve">   Număr de subiecţi cu vârsta peste 2 ani care au vizitat un medic dentist sau o clinică dentară în ultimul an. </w:t>
      </w:r>
    </w:p>
    <w:p w:rsidR="00065390" w:rsidRPr="00197868" w:rsidRDefault="00A40E3A" w:rsidP="00065390">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065390"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00065390" w:rsidRPr="00197868">
        <w:rPr>
          <w:rFonts w:ascii="Times New Roman" w:hAnsi="Times New Roman"/>
          <w:sz w:val="16"/>
          <w:szCs w:val="16"/>
        </w:rPr>
        <w:t xml:space="preserve">  </w:t>
      </w:r>
      <w:r w:rsidR="00065390" w:rsidRPr="00197868">
        <w:rPr>
          <w:rFonts w:ascii="Times New Roman" w:hAnsi="Times New Roman"/>
          <w:sz w:val="16"/>
          <w:szCs w:val="16"/>
          <w:lang w:val="en-US"/>
        </w:rPr>
        <w:t xml:space="preserve">Numărul de </w:t>
      </w:r>
      <w:r w:rsidR="00065390" w:rsidRPr="00197868">
        <w:rPr>
          <w:rFonts w:ascii="Times New Roman" w:hAnsi="Times New Roman"/>
          <w:sz w:val="16"/>
          <w:szCs w:val="16"/>
        </w:rPr>
        <w:t>persoane</w:t>
      </w:r>
      <w:r w:rsidR="00065390" w:rsidRPr="00197868">
        <w:rPr>
          <w:rFonts w:ascii="Times New Roman" w:hAnsi="Times New Roman"/>
          <w:sz w:val="16"/>
          <w:szCs w:val="16"/>
          <w:lang w:val="en-US"/>
        </w:rPr>
        <w:t xml:space="preserve"> </w:t>
      </w:r>
      <w:r w:rsidR="00065390" w:rsidRPr="00197868">
        <w:rPr>
          <w:rFonts w:ascii="Times New Roman" w:hAnsi="Times New Roman"/>
          <w:sz w:val="16"/>
          <w:szCs w:val="16"/>
        </w:rPr>
        <w:t>cu vârsta de 2 ani şi peste</w:t>
      </w:r>
      <w:r w:rsidR="00065390" w:rsidRPr="00197868">
        <w:rPr>
          <w:rFonts w:ascii="Times New Roman" w:hAnsi="Times New Roman"/>
          <w:sz w:val="16"/>
          <w:szCs w:val="16"/>
          <w:lang w:val="en-US"/>
        </w:rPr>
        <w:t xml:space="preserve"> </w:t>
      </w:r>
      <w:r w:rsidR="00065390" w:rsidRPr="00197868">
        <w:rPr>
          <w:rFonts w:ascii="Times New Roman" w:hAnsi="Times New Roman"/>
          <w:sz w:val="16"/>
          <w:szCs w:val="16"/>
        </w:rPr>
        <w:t>intervievate</w:t>
      </w:r>
      <w:r w:rsidR="00065390" w:rsidRPr="00197868">
        <w:rPr>
          <w:rFonts w:ascii="Times New Roman" w:hAnsi="Times New Roman"/>
          <w:sz w:val="16"/>
          <w:szCs w:val="16"/>
          <w:lang w:val="en-US"/>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Motivul ultim</w:t>
      </w:r>
      <w:r w:rsidRPr="00197868">
        <w:rPr>
          <w:rFonts w:ascii="Times New Roman" w:hAnsi="Times New Roman"/>
          <w:b/>
          <w:sz w:val="16"/>
          <w:szCs w:val="16"/>
        </w:rPr>
        <w:t>ei</w:t>
      </w:r>
      <w:r w:rsidRPr="00197868">
        <w:rPr>
          <w:rFonts w:ascii="Times New Roman" w:hAnsi="Times New Roman"/>
          <w:b/>
          <w:sz w:val="16"/>
          <w:szCs w:val="16"/>
          <w:lang w:val="en-US"/>
        </w:rPr>
        <w:t xml:space="preserve"> vizit</w:t>
      </w:r>
      <w:r w:rsidRPr="00197868">
        <w:rPr>
          <w:rFonts w:ascii="Times New Roman" w:hAnsi="Times New Roman"/>
          <w:b/>
          <w:sz w:val="16"/>
          <w:szCs w:val="16"/>
        </w:rPr>
        <w:t>e</w:t>
      </w:r>
      <w:r w:rsidR="00065390" w:rsidRPr="00197868">
        <w:rPr>
          <w:rFonts w:ascii="Times New Roman" w:hAnsi="Times New Roman"/>
          <w:b/>
          <w:sz w:val="16"/>
          <w:szCs w:val="16"/>
          <w:lang w:val="en-US"/>
        </w:rPr>
        <w:t xml:space="preserve"> la dentist</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lastRenderedPageBreak/>
        <w:t xml:space="preserve">  </w:t>
      </w:r>
      <w:r w:rsidR="0097172A" w:rsidRPr="00197868">
        <w:rPr>
          <w:rFonts w:ascii="Times New Roman" w:hAnsi="Times New Roman"/>
          <w:i/>
          <w:sz w:val="16"/>
          <w:szCs w:val="16"/>
        </w:rPr>
        <w:t>Numărător</w:t>
      </w:r>
      <w:r w:rsidR="0097172A" w:rsidRPr="00197868">
        <w:rPr>
          <w:rFonts w:ascii="Times New Roman" w:hAnsi="Times New Roman"/>
          <w:sz w:val="16"/>
          <w:szCs w:val="16"/>
        </w:rPr>
        <w:t xml:space="preserve"> </w:t>
      </w:r>
      <w:r w:rsidR="006879A8" w:rsidRPr="00197868">
        <w:rPr>
          <w:rFonts w:ascii="Times New Roman" w:hAnsi="Times New Roman"/>
          <w:sz w:val="16"/>
          <w:szCs w:val="16"/>
        </w:rPr>
        <w:t xml:space="preserve"> </w:t>
      </w:r>
      <w:r w:rsidRPr="00197868">
        <w:rPr>
          <w:rFonts w:ascii="Times New Roman" w:hAnsi="Times New Roman"/>
          <w:sz w:val="16"/>
          <w:szCs w:val="16"/>
        </w:rPr>
        <w:t>Numărul de copii cu vârsta de 5 -11 ani, adolescenţi 12 - 17 ş</w:t>
      </w:r>
      <w:r w:rsidR="0097172A" w:rsidRPr="00197868">
        <w:rPr>
          <w:rFonts w:ascii="Times New Roman" w:hAnsi="Times New Roman"/>
          <w:sz w:val="16"/>
          <w:szCs w:val="16"/>
        </w:rPr>
        <w:t xml:space="preserve">i adulţi </w:t>
      </w:r>
      <w:r w:rsidRPr="00197868">
        <w:rPr>
          <w:rFonts w:ascii="Times New Roman" w:hAnsi="Times New Roman"/>
          <w:sz w:val="16"/>
          <w:szCs w:val="16"/>
        </w:rPr>
        <w:t xml:space="preserve">cu vârsta de 18 ani şi peste pentru care motivul ultimei vizite la dentist a fost un control de rutină sau tratament de urgenţă. </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Pr="00197868">
        <w:rPr>
          <w:rFonts w:ascii="Times New Roman" w:hAnsi="Times New Roman"/>
          <w:i/>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001C1346" w:rsidRPr="00197868">
        <w:rPr>
          <w:rFonts w:ascii="Times New Roman" w:hAnsi="Times New Roman"/>
          <w:sz w:val="16"/>
          <w:szCs w:val="16"/>
        </w:rPr>
        <w:t xml:space="preserve">   </w:t>
      </w:r>
      <w:r w:rsidRPr="00197868">
        <w:rPr>
          <w:rFonts w:ascii="Times New Roman" w:hAnsi="Times New Roman"/>
          <w:sz w:val="16"/>
          <w:szCs w:val="16"/>
        </w:rPr>
        <w:t>Numărul de copii cu vârsta de 5 -11 ani</w:t>
      </w:r>
      <w:r w:rsidR="006879A8" w:rsidRPr="00197868">
        <w:rPr>
          <w:rFonts w:ascii="Times New Roman" w:hAnsi="Times New Roman"/>
          <w:sz w:val="16"/>
          <w:szCs w:val="16"/>
        </w:rPr>
        <w:t xml:space="preserve">, adolescenţi 12 - 17 şi adulţi </w:t>
      </w:r>
      <w:r w:rsidRPr="00197868">
        <w:rPr>
          <w:rFonts w:ascii="Times New Roman" w:hAnsi="Times New Roman"/>
          <w:sz w:val="16"/>
          <w:szCs w:val="16"/>
        </w:rPr>
        <w:t xml:space="preserve">cu vârsta de 18 ani intervievaţi.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rPr>
      </w:pPr>
      <w:r w:rsidRPr="00197868">
        <w:rPr>
          <w:rFonts w:ascii="Times New Roman" w:hAnsi="Times New Roman"/>
          <w:b/>
          <w:sz w:val="16"/>
          <w:szCs w:val="16"/>
        </w:rPr>
        <w:t xml:space="preserve">Motivul nevizitării dentistului în ultimii doi ani </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00C93214" w:rsidRPr="00197868">
        <w:rPr>
          <w:rFonts w:ascii="Times New Roman" w:hAnsi="Times New Roman"/>
          <w:sz w:val="16"/>
          <w:szCs w:val="16"/>
        </w:rPr>
        <w:t xml:space="preserve"> </w:t>
      </w:r>
      <w:r w:rsidRPr="00197868">
        <w:rPr>
          <w:rFonts w:ascii="Times New Roman" w:hAnsi="Times New Roman"/>
          <w:sz w:val="16"/>
          <w:szCs w:val="16"/>
        </w:rPr>
        <w:t>Numărul de copii cu vârsta de 5 -11 ani, adolescenţi 12 - 17 şi adulţi</w:t>
      </w:r>
      <w:r w:rsidRPr="00197868">
        <w:rPr>
          <w:rFonts w:ascii="Times New Roman" w:hAnsi="Times New Roman"/>
          <w:sz w:val="16"/>
          <w:szCs w:val="16"/>
        </w:rPr>
        <w:br/>
      </w:r>
      <w:r w:rsidR="001C1346" w:rsidRPr="00197868">
        <w:rPr>
          <w:rFonts w:ascii="Times New Roman" w:hAnsi="Times New Roman"/>
          <w:sz w:val="16"/>
          <w:szCs w:val="16"/>
        </w:rPr>
        <w:t xml:space="preserve">  </w:t>
      </w:r>
      <w:r w:rsidRPr="00197868">
        <w:rPr>
          <w:rFonts w:ascii="Times New Roman" w:hAnsi="Times New Roman"/>
          <w:sz w:val="16"/>
          <w:szCs w:val="16"/>
        </w:rPr>
        <w:t>cu vârsta de 18 ani şi peste pentru care nu au vizitat dentist</w:t>
      </w:r>
      <w:r w:rsidR="001C1346" w:rsidRPr="00197868">
        <w:rPr>
          <w:rFonts w:ascii="Times New Roman" w:hAnsi="Times New Roman"/>
          <w:sz w:val="16"/>
          <w:szCs w:val="16"/>
        </w:rPr>
        <w:t xml:space="preserve">ul în </w:t>
      </w:r>
      <w:r w:rsidRPr="00197868">
        <w:rPr>
          <w:rFonts w:ascii="Times New Roman" w:hAnsi="Times New Roman"/>
          <w:sz w:val="16"/>
          <w:szCs w:val="16"/>
        </w:rPr>
        <w:t xml:space="preserve">ultimii doi ani. </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1C1346" w:rsidRPr="00197868">
        <w:rPr>
          <w:rFonts w:ascii="Times New Roman" w:hAnsi="Times New Roman"/>
          <w:i/>
          <w:sz w:val="16"/>
          <w:szCs w:val="16"/>
        </w:rPr>
        <w:t>Numitor</w:t>
      </w:r>
      <w:r w:rsidR="001C1346" w:rsidRPr="00197868">
        <w:rPr>
          <w:rFonts w:ascii="Times New Roman" w:hAnsi="Times New Roman"/>
          <w:sz w:val="16"/>
          <w:szCs w:val="16"/>
        </w:rPr>
        <w:t xml:space="preserve">   </w:t>
      </w:r>
      <w:r w:rsidRPr="00197868">
        <w:rPr>
          <w:rFonts w:ascii="Times New Roman" w:hAnsi="Times New Roman"/>
          <w:sz w:val="16"/>
          <w:szCs w:val="16"/>
        </w:rPr>
        <w:t>Numărul de copii cu vârsta de 5 -11 ani</w:t>
      </w:r>
      <w:r w:rsidR="001C1346" w:rsidRPr="00197868">
        <w:rPr>
          <w:rFonts w:ascii="Times New Roman" w:hAnsi="Times New Roman"/>
          <w:sz w:val="16"/>
          <w:szCs w:val="16"/>
        </w:rPr>
        <w:t>, adolescenţi 12 - 17 şi adulţi</w:t>
      </w:r>
      <w:r w:rsidRPr="00197868">
        <w:rPr>
          <w:rFonts w:ascii="Times New Roman" w:hAnsi="Times New Roman"/>
          <w:sz w:val="16"/>
          <w:szCs w:val="16"/>
        </w:rPr>
        <w:t xml:space="preserve"> cu vârsta de 18 ani intervievaţi.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rPr>
      </w:pPr>
      <w:r w:rsidRPr="00197868">
        <w:rPr>
          <w:rFonts w:ascii="Times New Roman" w:hAnsi="Times New Roman"/>
          <w:b/>
          <w:sz w:val="16"/>
          <w:szCs w:val="16"/>
        </w:rPr>
        <w:t>Renunţarea la fumat</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b/>
          <w:sz w:val="16"/>
          <w:szCs w:val="16"/>
        </w:rPr>
        <w:t xml:space="preserve">     </w:t>
      </w:r>
      <w:r w:rsidR="00C93214" w:rsidRPr="00197868">
        <w:rPr>
          <w:rFonts w:ascii="Times New Roman" w:hAnsi="Times New Roman"/>
          <w:i/>
          <w:sz w:val="16"/>
          <w:szCs w:val="16"/>
        </w:rPr>
        <w:t>Numărător</w:t>
      </w:r>
      <w:r w:rsidR="00507DCF" w:rsidRPr="00197868">
        <w:rPr>
          <w:rFonts w:ascii="Times New Roman" w:hAnsi="Times New Roman"/>
          <w:sz w:val="16"/>
          <w:szCs w:val="16"/>
        </w:rPr>
        <w:t xml:space="preserve">  </w:t>
      </w:r>
      <w:r w:rsidRPr="00197868">
        <w:rPr>
          <w:rFonts w:ascii="Times New Roman" w:hAnsi="Times New Roman"/>
          <w:sz w:val="16"/>
          <w:szCs w:val="16"/>
        </w:rPr>
        <w:t xml:space="preserve">Numărul de medici dentişti care susţin </w:t>
      </w:r>
      <w:r w:rsidR="00507DCF" w:rsidRPr="00197868">
        <w:rPr>
          <w:rFonts w:ascii="Times New Roman" w:hAnsi="Times New Roman"/>
          <w:sz w:val="16"/>
          <w:szCs w:val="16"/>
        </w:rPr>
        <w:t xml:space="preserve">acordarea de consiliere privind </w:t>
      </w:r>
      <w:r w:rsidRPr="00197868">
        <w:rPr>
          <w:rFonts w:ascii="Times New Roman" w:hAnsi="Times New Roman"/>
          <w:sz w:val="16"/>
          <w:szCs w:val="16"/>
        </w:rPr>
        <w:t xml:space="preserve">încetarea consumului de tutun pacienţilor lor.     </w:t>
      </w:r>
    </w:p>
    <w:p w:rsidR="00065390" w:rsidRPr="00197868" w:rsidRDefault="004706A0" w:rsidP="00065390">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00507DCF" w:rsidRPr="00197868">
        <w:rPr>
          <w:rFonts w:ascii="Times New Roman" w:hAnsi="Times New Roman"/>
          <w:sz w:val="16"/>
          <w:szCs w:val="16"/>
        </w:rPr>
        <w:t xml:space="preserve">      </w:t>
      </w:r>
      <w:r w:rsidR="00065390" w:rsidRPr="00197868">
        <w:rPr>
          <w:rFonts w:ascii="Times New Roman" w:hAnsi="Times New Roman"/>
          <w:sz w:val="16"/>
          <w:szCs w:val="16"/>
          <w:lang w:val="en-US"/>
        </w:rPr>
        <w:t xml:space="preserve">Numărul </w:t>
      </w:r>
      <w:r w:rsidR="00065390" w:rsidRPr="00197868">
        <w:rPr>
          <w:rFonts w:ascii="Times New Roman" w:hAnsi="Times New Roman"/>
          <w:sz w:val="16"/>
          <w:szCs w:val="16"/>
        </w:rPr>
        <w:t>total de  medici dentişti intervievaţi</w:t>
      </w:r>
      <w:r w:rsidR="00065390" w:rsidRPr="00197868">
        <w:rPr>
          <w:rFonts w:ascii="Times New Roman" w:hAnsi="Times New Roman"/>
          <w:sz w:val="16"/>
          <w:szCs w:val="16"/>
          <w:lang w:val="en-US"/>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 xml:space="preserve">Prevalenţa cariilor netratate </w:t>
      </w:r>
    </w:p>
    <w:p w:rsidR="00065390" w:rsidRPr="00197868" w:rsidRDefault="00D86D75" w:rsidP="00D86D75">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00A16D56" w:rsidRPr="00197868">
        <w:rPr>
          <w:rFonts w:ascii="Times New Roman" w:hAnsi="Times New Roman"/>
          <w:sz w:val="16"/>
          <w:szCs w:val="16"/>
        </w:rPr>
        <w:t xml:space="preserve">   </w:t>
      </w:r>
      <w:r w:rsidR="00065390" w:rsidRPr="00197868">
        <w:rPr>
          <w:rFonts w:ascii="Times New Roman" w:hAnsi="Times New Roman"/>
          <w:sz w:val="16"/>
          <w:szCs w:val="16"/>
          <w:lang w:val="en-US"/>
        </w:rPr>
        <w:t>Numărul de copii, adolescenţi şi adulţi</w:t>
      </w:r>
      <w:r w:rsidR="00065390" w:rsidRPr="00197868">
        <w:rPr>
          <w:rFonts w:ascii="Times New Roman" w:hAnsi="Times New Roman"/>
          <w:sz w:val="16"/>
          <w:szCs w:val="16"/>
        </w:rPr>
        <w:t>,-</w:t>
      </w:r>
      <w:r w:rsidR="00065390" w:rsidRPr="00197868">
        <w:rPr>
          <w:rFonts w:ascii="Times New Roman" w:hAnsi="Times New Roman"/>
          <w:sz w:val="16"/>
          <w:szCs w:val="16"/>
          <w:lang w:val="en-US"/>
        </w:rPr>
        <w:t xml:space="preserve"> de preferinţă, 2-4, 6-8, 12</w:t>
      </w:r>
      <w:r w:rsidR="00065390" w:rsidRPr="00197868">
        <w:rPr>
          <w:rFonts w:ascii="Times New Roman" w:hAnsi="Times New Roman"/>
          <w:sz w:val="16"/>
          <w:szCs w:val="16"/>
        </w:rPr>
        <w:t>-15</w:t>
      </w:r>
      <w:r w:rsidR="00065390" w:rsidRPr="00197868">
        <w:rPr>
          <w:rFonts w:ascii="Times New Roman" w:hAnsi="Times New Roman"/>
          <w:sz w:val="16"/>
          <w:szCs w:val="16"/>
          <w:lang w:val="en-US"/>
        </w:rPr>
        <w:t xml:space="preserve">, </w:t>
      </w:r>
      <w:r w:rsidRPr="00197868">
        <w:rPr>
          <w:rFonts w:ascii="Times New Roman" w:hAnsi="Times New Roman"/>
          <w:sz w:val="16"/>
          <w:szCs w:val="16"/>
          <w:lang w:val="en-US"/>
        </w:rPr>
        <w:t xml:space="preserve"> </w:t>
      </w:r>
      <w:r w:rsidR="00065390" w:rsidRPr="00197868">
        <w:rPr>
          <w:rFonts w:ascii="Times New Roman" w:hAnsi="Times New Roman"/>
          <w:sz w:val="16"/>
          <w:szCs w:val="16"/>
          <w:lang w:val="en-US"/>
        </w:rPr>
        <w:t>35-44 ani - cu un</w:t>
      </w:r>
      <w:r w:rsidR="00065390" w:rsidRPr="00197868">
        <w:rPr>
          <w:rFonts w:ascii="Times New Roman" w:hAnsi="Times New Roman"/>
          <w:sz w:val="16"/>
          <w:szCs w:val="16"/>
        </w:rPr>
        <w:t>a</w:t>
      </w:r>
      <w:r w:rsidR="00065390" w:rsidRPr="00197868">
        <w:rPr>
          <w:rFonts w:ascii="Times New Roman" w:hAnsi="Times New Roman"/>
          <w:sz w:val="16"/>
          <w:szCs w:val="16"/>
          <w:lang w:val="en-US"/>
        </w:rPr>
        <w:t xml:space="preserve"> sau mai mult</w:t>
      </w:r>
      <w:r w:rsidR="00065390" w:rsidRPr="00197868">
        <w:rPr>
          <w:rFonts w:ascii="Times New Roman" w:hAnsi="Times New Roman"/>
          <w:sz w:val="16"/>
          <w:szCs w:val="16"/>
        </w:rPr>
        <w:t>e</w:t>
      </w:r>
      <w:r w:rsidR="00065390" w:rsidRPr="00197868">
        <w:rPr>
          <w:rFonts w:ascii="Times New Roman" w:hAnsi="Times New Roman"/>
          <w:sz w:val="16"/>
          <w:szCs w:val="16"/>
          <w:lang w:val="en-US"/>
        </w:rPr>
        <w:t xml:space="preserve"> carii netratate</w:t>
      </w:r>
      <w:r w:rsidRPr="00197868">
        <w:rPr>
          <w:rFonts w:ascii="Times New Roman" w:hAnsi="Times New Roman"/>
          <w:sz w:val="16"/>
          <w:szCs w:val="16"/>
        </w:rPr>
        <w:t>.</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lang w:val="pt-BR"/>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B212E1" w:rsidRPr="00197868">
        <w:rPr>
          <w:rFonts w:ascii="Times New Roman" w:hAnsi="Times New Roman"/>
          <w:i/>
          <w:sz w:val="16"/>
          <w:szCs w:val="16"/>
        </w:rPr>
        <w:t xml:space="preserve">        </w:t>
      </w:r>
      <w:r w:rsidRPr="00197868">
        <w:rPr>
          <w:rFonts w:ascii="Times New Roman" w:hAnsi="Times New Roman"/>
          <w:sz w:val="16"/>
          <w:szCs w:val="16"/>
          <w:lang w:val="pt-BR"/>
        </w:rPr>
        <w:t xml:space="preserve">Numărul </w:t>
      </w:r>
      <w:r w:rsidRPr="00197868">
        <w:rPr>
          <w:rFonts w:ascii="Times New Roman" w:hAnsi="Times New Roman"/>
          <w:sz w:val="16"/>
          <w:szCs w:val="16"/>
        </w:rPr>
        <w:t>total de indivizi examinaţi</w:t>
      </w:r>
      <w:r w:rsidRPr="00197868">
        <w:rPr>
          <w:rFonts w:ascii="Times New Roman" w:hAnsi="Times New Roman"/>
          <w:sz w:val="16"/>
          <w:szCs w:val="16"/>
          <w:lang w:val="pt-BR"/>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rPr>
        <w:t>E</w:t>
      </w:r>
      <w:r w:rsidRPr="00197868">
        <w:rPr>
          <w:rFonts w:ascii="Times New Roman" w:hAnsi="Times New Roman"/>
          <w:b/>
          <w:sz w:val="16"/>
          <w:szCs w:val="16"/>
          <w:lang w:val="en-US"/>
        </w:rPr>
        <w:t>valuare</w:t>
      </w:r>
      <w:r w:rsidRPr="00197868">
        <w:rPr>
          <w:rFonts w:ascii="Times New Roman" w:hAnsi="Times New Roman"/>
          <w:b/>
          <w:sz w:val="16"/>
          <w:szCs w:val="16"/>
        </w:rPr>
        <w:t>a sănătăţii</w:t>
      </w:r>
      <w:r w:rsidRPr="00197868">
        <w:rPr>
          <w:rFonts w:ascii="Times New Roman" w:hAnsi="Times New Roman"/>
          <w:b/>
          <w:sz w:val="16"/>
          <w:szCs w:val="16"/>
          <w:lang w:val="en-US"/>
        </w:rPr>
        <w:t xml:space="preserve"> </w:t>
      </w:r>
      <w:r w:rsidRPr="00197868">
        <w:rPr>
          <w:rFonts w:ascii="Times New Roman" w:hAnsi="Times New Roman"/>
          <w:b/>
          <w:sz w:val="16"/>
          <w:szCs w:val="16"/>
        </w:rPr>
        <w:t>p</w:t>
      </w:r>
      <w:r w:rsidRPr="00197868">
        <w:rPr>
          <w:rFonts w:ascii="Times New Roman" w:hAnsi="Times New Roman"/>
          <w:b/>
          <w:sz w:val="16"/>
          <w:szCs w:val="16"/>
          <w:lang w:val="en-US"/>
        </w:rPr>
        <w:t xml:space="preserve">arodontale </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lang w:val="en-US"/>
        </w:rPr>
        <w:t>Proporţia populaţiei în grupa de vârstă 12, 15, 18 şi 35-44 şi 65-74 ani, în patru categorii: parodon</w:t>
      </w:r>
      <w:r w:rsidRPr="00197868">
        <w:rPr>
          <w:rFonts w:ascii="Times New Roman" w:hAnsi="Times New Roman"/>
          <w:sz w:val="16"/>
          <w:szCs w:val="16"/>
        </w:rPr>
        <w:t>ţ</w:t>
      </w:r>
      <w:r w:rsidRPr="00197868">
        <w:rPr>
          <w:rFonts w:ascii="Times New Roman" w:hAnsi="Times New Roman"/>
          <w:sz w:val="16"/>
          <w:szCs w:val="16"/>
          <w:lang w:val="en-US"/>
        </w:rPr>
        <w:t>iul s</w:t>
      </w:r>
      <w:r w:rsidRPr="00197868">
        <w:rPr>
          <w:rFonts w:ascii="Times New Roman" w:hAnsi="Times New Roman"/>
          <w:sz w:val="16"/>
          <w:szCs w:val="16"/>
        </w:rPr>
        <w:t>ă</w:t>
      </w:r>
      <w:r w:rsidRPr="00197868">
        <w:rPr>
          <w:rFonts w:ascii="Times New Roman" w:hAnsi="Times New Roman"/>
          <w:sz w:val="16"/>
          <w:szCs w:val="16"/>
          <w:lang w:val="en-US"/>
        </w:rPr>
        <w:t>n</w:t>
      </w:r>
      <w:r w:rsidRPr="00197868">
        <w:rPr>
          <w:rFonts w:ascii="Times New Roman" w:hAnsi="Times New Roman"/>
          <w:sz w:val="16"/>
          <w:szCs w:val="16"/>
        </w:rPr>
        <w:t>ă</w:t>
      </w:r>
      <w:r w:rsidRPr="00197868">
        <w:rPr>
          <w:rFonts w:ascii="Times New Roman" w:hAnsi="Times New Roman"/>
          <w:sz w:val="16"/>
          <w:szCs w:val="16"/>
          <w:lang w:val="en-US"/>
        </w:rPr>
        <w:t>tos, doar gingivit</w:t>
      </w:r>
      <w:r w:rsidRPr="00197868">
        <w:rPr>
          <w:rFonts w:ascii="Times New Roman" w:hAnsi="Times New Roman"/>
          <w:sz w:val="16"/>
          <w:szCs w:val="16"/>
        </w:rPr>
        <w:t>ă</w:t>
      </w:r>
      <w:r w:rsidRPr="00197868">
        <w:rPr>
          <w:rFonts w:ascii="Times New Roman" w:hAnsi="Times New Roman"/>
          <w:sz w:val="16"/>
          <w:szCs w:val="16"/>
          <w:lang w:val="en-US"/>
        </w:rPr>
        <w:t>, pungi parodontale de la 4 mm</w:t>
      </w:r>
      <w:r w:rsidRPr="00197868">
        <w:rPr>
          <w:rFonts w:ascii="Times New Roman" w:hAnsi="Times New Roman"/>
          <w:sz w:val="16"/>
          <w:szCs w:val="16"/>
        </w:rPr>
        <w:t xml:space="preserve"> la </w:t>
      </w:r>
      <w:r w:rsidRPr="00197868">
        <w:rPr>
          <w:rFonts w:ascii="Times New Roman" w:hAnsi="Times New Roman"/>
          <w:sz w:val="16"/>
          <w:szCs w:val="16"/>
          <w:lang w:val="en-US"/>
        </w:rPr>
        <w:t>6 mm, pungi parodontale de 6 mm sau mai profund</w:t>
      </w:r>
      <w:r w:rsidRPr="00197868">
        <w:rPr>
          <w:rFonts w:ascii="Times New Roman" w:hAnsi="Times New Roman"/>
          <w:sz w:val="16"/>
          <w:szCs w:val="16"/>
        </w:rPr>
        <w:t>e</w:t>
      </w:r>
      <w:r w:rsidRPr="00197868">
        <w:rPr>
          <w:rFonts w:ascii="Times New Roman" w:hAnsi="Times New Roman"/>
          <w:sz w:val="16"/>
          <w:szCs w:val="16"/>
          <w:lang w:val="en-US"/>
        </w:rPr>
        <w:t xml:space="preserve">. </w:t>
      </w:r>
    </w:p>
    <w:p w:rsidR="00065390" w:rsidRPr="00197868" w:rsidRDefault="00B212E1"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Pr="00197868">
        <w:rPr>
          <w:rFonts w:ascii="Times New Roman" w:hAnsi="Times New Roman"/>
          <w:sz w:val="16"/>
          <w:szCs w:val="16"/>
        </w:rPr>
        <w:t xml:space="preserve"> </w:t>
      </w:r>
      <w:r w:rsidR="00065390" w:rsidRPr="00197868">
        <w:rPr>
          <w:rFonts w:ascii="Times New Roman" w:hAnsi="Times New Roman"/>
          <w:sz w:val="16"/>
          <w:szCs w:val="16"/>
        </w:rPr>
        <w:t>Numărul de persoane din grupa de vârstă 12, 15, 18 şi 35-74 ani în</w:t>
      </w:r>
      <w:r w:rsidR="00065390" w:rsidRPr="00197868">
        <w:rPr>
          <w:rFonts w:ascii="Times New Roman" w:hAnsi="Times New Roman"/>
          <w:sz w:val="16"/>
          <w:szCs w:val="16"/>
        </w:rPr>
        <w:br/>
        <w:t xml:space="preserve">fiecare dintre cele patru categorii. </w:t>
      </w:r>
    </w:p>
    <w:p w:rsidR="00065390" w:rsidRPr="00197868" w:rsidRDefault="00B212E1"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Pr="00197868">
        <w:rPr>
          <w:rFonts w:ascii="Times New Roman" w:hAnsi="Times New Roman"/>
          <w:sz w:val="16"/>
          <w:szCs w:val="16"/>
        </w:rPr>
        <w:t xml:space="preserve">      </w:t>
      </w:r>
      <w:r w:rsidR="00065390" w:rsidRPr="00197868">
        <w:rPr>
          <w:rFonts w:ascii="Times New Roman" w:hAnsi="Times New Roman"/>
          <w:sz w:val="16"/>
          <w:szCs w:val="16"/>
        </w:rPr>
        <w:t>Numărul de persoane din grupa de</w:t>
      </w:r>
      <w:r w:rsidRPr="00197868">
        <w:rPr>
          <w:rFonts w:ascii="Times New Roman" w:hAnsi="Times New Roman"/>
          <w:sz w:val="16"/>
          <w:szCs w:val="16"/>
        </w:rPr>
        <w:t xml:space="preserve"> vârstă 12, 15, 18 şi 35-74 ani </w:t>
      </w:r>
      <w:r w:rsidR="00065390" w:rsidRPr="00197868">
        <w:rPr>
          <w:rFonts w:ascii="Times New Roman" w:hAnsi="Times New Roman"/>
          <w:sz w:val="16"/>
          <w:szCs w:val="16"/>
        </w:rPr>
        <w:t xml:space="preserve">examinaţi.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rPr>
      </w:pPr>
      <w:r w:rsidRPr="00197868">
        <w:rPr>
          <w:rFonts w:ascii="Times New Roman" w:hAnsi="Times New Roman"/>
          <w:b/>
          <w:sz w:val="16"/>
          <w:szCs w:val="16"/>
        </w:rPr>
        <w:t xml:space="preserve">Prevalenţa protezelor dentare </w:t>
      </w:r>
    </w:p>
    <w:p w:rsidR="00065390" w:rsidRPr="00197868" w:rsidRDefault="00065390"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b/>
          <w:sz w:val="16"/>
          <w:szCs w:val="16"/>
        </w:rPr>
        <w:t xml:space="preserve"> </w:t>
      </w:r>
      <w:r w:rsidR="00A5506F" w:rsidRPr="00197868">
        <w:rPr>
          <w:rFonts w:ascii="Times New Roman" w:hAnsi="Times New Roman"/>
          <w:b/>
          <w:sz w:val="16"/>
          <w:szCs w:val="16"/>
        </w:rPr>
        <w:t xml:space="preserve">  </w:t>
      </w:r>
      <w:r w:rsidR="00C93214" w:rsidRPr="00197868">
        <w:rPr>
          <w:rFonts w:ascii="Times New Roman" w:hAnsi="Times New Roman"/>
          <w:i/>
          <w:sz w:val="16"/>
          <w:szCs w:val="16"/>
        </w:rPr>
        <w:t>Numărător</w:t>
      </w:r>
      <w:r w:rsidRPr="00197868">
        <w:rPr>
          <w:rFonts w:ascii="Times New Roman" w:hAnsi="Times New Roman"/>
          <w:b/>
          <w:sz w:val="16"/>
          <w:szCs w:val="16"/>
        </w:rPr>
        <w:t xml:space="preserve">  </w:t>
      </w:r>
      <w:r w:rsidR="0062150E" w:rsidRPr="00197868">
        <w:rPr>
          <w:rFonts w:ascii="Times New Roman" w:hAnsi="Times New Roman"/>
          <w:sz w:val="16"/>
          <w:szCs w:val="16"/>
        </w:rPr>
        <w:t>Numărul de adulţi</w:t>
      </w:r>
      <w:r w:rsidRPr="00197868">
        <w:rPr>
          <w:rFonts w:ascii="Times New Roman" w:hAnsi="Times New Roman"/>
          <w:sz w:val="16"/>
          <w:szCs w:val="16"/>
        </w:rPr>
        <w:t xml:space="preserve"> de 20-65 ani şi peste care pretind că poartă o proteză detaşabilă.     </w:t>
      </w:r>
    </w:p>
    <w:p w:rsidR="00065390" w:rsidRPr="00197868" w:rsidRDefault="00A5506F"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0062150E" w:rsidRPr="00197868">
        <w:rPr>
          <w:rFonts w:ascii="Times New Roman" w:hAnsi="Times New Roman"/>
          <w:sz w:val="16"/>
          <w:szCs w:val="16"/>
        </w:rPr>
        <w:t>Numărul de adulţi</w:t>
      </w:r>
      <w:r w:rsidR="00065390" w:rsidRPr="00197868">
        <w:rPr>
          <w:rFonts w:ascii="Times New Roman" w:hAnsi="Times New Roman"/>
          <w:sz w:val="16"/>
          <w:szCs w:val="16"/>
        </w:rPr>
        <w:t xml:space="preserve"> de 20-65 ani şi peste intervievaţi.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rPr>
      </w:pPr>
      <w:r w:rsidRPr="00197868">
        <w:rPr>
          <w:rFonts w:ascii="Times New Roman" w:hAnsi="Times New Roman"/>
          <w:b/>
          <w:sz w:val="16"/>
          <w:szCs w:val="16"/>
        </w:rPr>
        <w:t>Absenţa cariilor</w:t>
      </w:r>
      <w:r w:rsidR="00065390" w:rsidRPr="00197868">
        <w:rPr>
          <w:rFonts w:ascii="Times New Roman" w:hAnsi="Times New Roman"/>
          <w:b/>
          <w:sz w:val="16"/>
          <w:szCs w:val="16"/>
        </w:rPr>
        <w:t xml:space="preserve"> dentare</w:t>
      </w:r>
    </w:p>
    <w:p w:rsidR="00065390" w:rsidRPr="00197868" w:rsidRDefault="00EE6D75" w:rsidP="00065390">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00065390" w:rsidRPr="00197868">
        <w:rPr>
          <w:rFonts w:ascii="Times New Roman" w:hAnsi="Times New Roman"/>
          <w:sz w:val="16"/>
          <w:szCs w:val="16"/>
        </w:rPr>
        <w:t xml:space="preserve">   Numărul de persoane de 5-74 ani, fără carii dentare şi dinţi lipsă din cauza cariilor şi plombe (D3MFT) </w:t>
      </w:r>
      <w:r w:rsidR="00215606" w:rsidRPr="00197868">
        <w:rPr>
          <w:rFonts w:ascii="Times New Roman" w:hAnsi="Times New Roman"/>
          <w:sz w:val="16"/>
          <w:szCs w:val="16"/>
        </w:rPr>
        <w:t xml:space="preserve">= 0/d3mft = 0 (este cunoscut ca </w:t>
      </w:r>
      <w:r w:rsidR="00065390" w:rsidRPr="00197868">
        <w:rPr>
          <w:rFonts w:ascii="Times New Roman" w:hAnsi="Times New Roman"/>
          <w:sz w:val="16"/>
          <w:szCs w:val="16"/>
        </w:rPr>
        <w:t xml:space="preserve">procentul cu nici o dovadă de degradare evidentă). </w:t>
      </w:r>
    </w:p>
    <w:p w:rsidR="00065390" w:rsidRPr="00197868" w:rsidRDefault="00EE6D75" w:rsidP="00882E80">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00065390" w:rsidRPr="00197868">
        <w:rPr>
          <w:rFonts w:ascii="Times New Roman" w:hAnsi="Times New Roman"/>
          <w:sz w:val="16"/>
          <w:szCs w:val="16"/>
          <w:lang w:val="en-US"/>
        </w:rPr>
        <w:t xml:space="preserve">Numărul </w:t>
      </w:r>
      <w:r w:rsidR="00065390" w:rsidRPr="00197868">
        <w:rPr>
          <w:rFonts w:ascii="Times New Roman" w:hAnsi="Times New Roman"/>
          <w:sz w:val="16"/>
          <w:szCs w:val="16"/>
        </w:rPr>
        <w:t>persoanelor</w:t>
      </w:r>
      <w:r w:rsidR="00065390" w:rsidRPr="00197868">
        <w:rPr>
          <w:rFonts w:ascii="Times New Roman" w:hAnsi="Times New Roman"/>
          <w:sz w:val="16"/>
          <w:szCs w:val="16"/>
          <w:lang w:val="en-US"/>
        </w:rPr>
        <w:t xml:space="preserve"> </w:t>
      </w:r>
      <w:r w:rsidR="00065390" w:rsidRPr="00197868">
        <w:rPr>
          <w:rFonts w:ascii="Times New Roman" w:hAnsi="Times New Roman"/>
          <w:sz w:val="16"/>
          <w:szCs w:val="16"/>
        </w:rPr>
        <w:t>de 5</w:t>
      </w:r>
      <w:r w:rsidR="00065390" w:rsidRPr="00197868">
        <w:rPr>
          <w:rFonts w:ascii="Times New Roman" w:hAnsi="Times New Roman"/>
          <w:sz w:val="16"/>
          <w:szCs w:val="16"/>
          <w:lang w:val="en-US"/>
        </w:rPr>
        <w:t>-</w:t>
      </w:r>
      <w:r w:rsidR="00065390" w:rsidRPr="00197868">
        <w:rPr>
          <w:rFonts w:ascii="Times New Roman" w:hAnsi="Times New Roman"/>
          <w:sz w:val="16"/>
          <w:szCs w:val="16"/>
        </w:rPr>
        <w:t>74</w:t>
      </w:r>
      <w:r w:rsidR="00065390" w:rsidRPr="00197868">
        <w:rPr>
          <w:rFonts w:ascii="Times New Roman" w:hAnsi="Times New Roman"/>
          <w:sz w:val="16"/>
          <w:szCs w:val="16"/>
          <w:lang w:val="en-US"/>
        </w:rPr>
        <w:t xml:space="preserve"> ani </w:t>
      </w:r>
      <w:r w:rsidR="00065390" w:rsidRPr="00197868">
        <w:rPr>
          <w:rFonts w:ascii="Times New Roman" w:hAnsi="Times New Roman"/>
          <w:sz w:val="16"/>
          <w:szCs w:val="16"/>
        </w:rPr>
        <w:t>intervievate</w:t>
      </w:r>
      <w:r w:rsidR="00065390" w:rsidRPr="00197868">
        <w:rPr>
          <w:rFonts w:ascii="Times New Roman" w:hAnsi="Times New Roman"/>
          <w:sz w:val="16"/>
          <w:szCs w:val="16"/>
          <w:lang w:val="en-US"/>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rPr>
        <w:t>Severitatea cariilor dentare</w:t>
      </w:r>
    </w:p>
    <w:p w:rsidR="00ED07F6" w:rsidRPr="00197868" w:rsidRDefault="00C93214" w:rsidP="00ED07F6">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Pr="00197868">
        <w:rPr>
          <w:rFonts w:ascii="Times New Roman" w:hAnsi="Times New Roman"/>
          <w:i/>
          <w:sz w:val="16"/>
          <w:szCs w:val="16"/>
        </w:rPr>
        <w:t>Numărător</w:t>
      </w:r>
      <w:r w:rsidR="00882E80" w:rsidRPr="00197868">
        <w:rPr>
          <w:rFonts w:ascii="Times New Roman" w:hAnsi="Times New Roman"/>
          <w:sz w:val="16"/>
          <w:szCs w:val="16"/>
        </w:rPr>
        <w:t xml:space="preserve">    </w:t>
      </w:r>
      <w:r w:rsidR="00ED07F6" w:rsidRPr="00197868">
        <w:rPr>
          <w:rFonts w:ascii="Times New Roman" w:hAnsi="Times New Roman"/>
          <w:sz w:val="16"/>
          <w:szCs w:val="16"/>
        </w:rPr>
        <w:t>Numărul total de dinţi cariaţi, lipsă şi plombaţi provizoriu sau definitiv</w:t>
      </w:r>
      <w:r w:rsidR="00882E80" w:rsidRPr="00197868">
        <w:rPr>
          <w:rFonts w:ascii="Times New Roman" w:hAnsi="Times New Roman"/>
          <w:sz w:val="16"/>
          <w:szCs w:val="16"/>
        </w:rPr>
        <w:t xml:space="preserve"> </w:t>
      </w:r>
      <w:r w:rsidR="00ED07F6" w:rsidRPr="00197868">
        <w:rPr>
          <w:rFonts w:ascii="Times New Roman" w:hAnsi="Times New Roman"/>
          <w:sz w:val="16"/>
          <w:szCs w:val="16"/>
        </w:rPr>
        <w:t xml:space="preserve">prezenţi pe persoană, în grupa de vârstă 5-74 ani </w:t>
      </w:r>
    </w:p>
    <w:p w:rsidR="00ED07F6" w:rsidRPr="00197868" w:rsidRDefault="00C93214" w:rsidP="00ED07F6">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i/>
          <w:sz w:val="16"/>
          <w:szCs w:val="16"/>
        </w:rPr>
        <w:t>Numitor</w:t>
      </w:r>
      <w:r w:rsidRPr="00197868">
        <w:rPr>
          <w:rFonts w:ascii="Times New Roman" w:hAnsi="Times New Roman"/>
          <w:sz w:val="16"/>
          <w:szCs w:val="16"/>
          <w:lang w:val="en-US"/>
        </w:rPr>
        <w:t xml:space="preserve"> </w:t>
      </w:r>
      <w:r w:rsidR="00882E80" w:rsidRPr="00197868">
        <w:rPr>
          <w:rFonts w:ascii="Times New Roman" w:hAnsi="Times New Roman"/>
          <w:sz w:val="16"/>
          <w:szCs w:val="16"/>
          <w:lang w:val="en-US"/>
        </w:rPr>
        <w:t xml:space="preserve">    </w:t>
      </w:r>
      <w:r w:rsidR="00ED07F6" w:rsidRPr="00197868">
        <w:rPr>
          <w:rFonts w:ascii="Times New Roman" w:hAnsi="Times New Roman"/>
          <w:sz w:val="16"/>
          <w:szCs w:val="16"/>
          <w:lang w:val="en-US"/>
        </w:rPr>
        <w:t xml:space="preserve">Numărul </w:t>
      </w:r>
      <w:r w:rsidR="00ED07F6" w:rsidRPr="00197868">
        <w:rPr>
          <w:rFonts w:ascii="Times New Roman" w:hAnsi="Times New Roman"/>
          <w:sz w:val="16"/>
          <w:szCs w:val="16"/>
        </w:rPr>
        <w:t>persoanelor</w:t>
      </w:r>
      <w:r w:rsidR="00ED07F6" w:rsidRPr="00197868">
        <w:rPr>
          <w:rFonts w:ascii="Times New Roman" w:hAnsi="Times New Roman"/>
          <w:sz w:val="16"/>
          <w:szCs w:val="16"/>
          <w:lang w:val="en-US"/>
        </w:rPr>
        <w:t xml:space="preserve"> </w:t>
      </w:r>
      <w:r w:rsidR="00ED07F6" w:rsidRPr="00197868">
        <w:rPr>
          <w:rFonts w:ascii="Times New Roman" w:hAnsi="Times New Roman"/>
          <w:sz w:val="16"/>
          <w:szCs w:val="16"/>
        </w:rPr>
        <w:t>de 5</w:t>
      </w:r>
      <w:r w:rsidR="00ED07F6" w:rsidRPr="00197868">
        <w:rPr>
          <w:rFonts w:ascii="Times New Roman" w:hAnsi="Times New Roman"/>
          <w:sz w:val="16"/>
          <w:szCs w:val="16"/>
          <w:lang w:val="en-US"/>
        </w:rPr>
        <w:t>-</w:t>
      </w:r>
      <w:r w:rsidR="00ED07F6" w:rsidRPr="00197868">
        <w:rPr>
          <w:rFonts w:ascii="Times New Roman" w:hAnsi="Times New Roman"/>
          <w:sz w:val="16"/>
          <w:szCs w:val="16"/>
        </w:rPr>
        <w:t>74</w:t>
      </w:r>
      <w:r w:rsidR="00ED07F6" w:rsidRPr="00197868">
        <w:rPr>
          <w:rFonts w:ascii="Times New Roman" w:hAnsi="Times New Roman"/>
          <w:sz w:val="16"/>
          <w:szCs w:val="16"/>
          <w:lang w:val="en-US"/>
        </w:rPr>
        <w:t xml:space="preserve"> ani </w:t>
      </w:r>
      <w:r w:rsidR="00ED07F6" w:rsidRPr="00197868">
        <w:rPr>
          <w:rFonts w:ascii="Times New Roman" w:hAnsi="Times New Roman"/>
          <w:sz w:val="16"/>
          <w:szCs w:val="16"/>
        </w:rPr>
        <w:t>intervievate</w:t>
      </w:r>
      <w:r w:rsidR="00ED07F6" w:rsidRPr="00197868">
        <w:rPr>
          <w:rFonts w:ascii="Times New Roman" w:hAnsi="Times New Roman"/>
          <w:sz w:val="16"/>
          <w:szCs w:val="16"/>
          <w:lang w:val="en-US"/>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rPr>
        <w:t>S</w:t>
      </w:r>
      <w:r w:rsidRPr="00197868">
        <w:rPr>
          <w:rFonts w:ascii="Times New Roman" w:hAnsi="Times New Roman"/>
          <w:b/>
          <w:sz w:val="16"/>
          <w:szCs w:val="16"/>
          <w:lang w:val="en-US"/>
        </w:rPr>
        <w:t>everitate</w:t>
      </w:r>
      <w:r w:rsidRPr="00197868">
        <w:rPr>
          <w:rFonts w:ascii="Times New Roman" w:hAnsi="Times New Roman"/>
          <w:b/>
          <w:sz w:val="16"/>
          <w:szCs w:val="16"/>
        </w:rPr>
        <w:t>a</w:t>
      </w:r>
      <w:r w:rsidRPr="00197868">
        <w:rPr>
          <w:rFonts w:ascii="Times New Roman" w:hAnsi="Times New Roman"/>
          <w:b/>
          <w:sz w:val="16"/>
          <w:szCs w:val="16"/>
          <w:lang w:val="en-US"/>
        </w:rPr>
        <w:t xml:space="preserve"> </w:t>
      </w:r>
      <w:r w:rsidRPr="00197868">
        <w:rPr>
          <w:rFonts w:ascii="Times New Roman" w:hAnsi="Times New Roman"/>
          <w:b/>
          <w:sz w:val="16"/>
          <w:szCs w:val="16"/>
        </w:rPr>
        <w:t>afecţiunilor</w:t>
      </w:r>
      <w:r w:rsidRPr="00197868">
        <w:rPr>
          <w:rFonts w:ascii="Times New Roman" w:hAnsi="Times New Roman"/>
          <w:b/>
          <w:sz w:val="16"/>
          <w:szCs w:val="16"/>
          <w:lang w:val="en-US"/>
        </w:rPr>
        <w:t xml:space="preserve"> parodontale</w:t>
      </w:r>
      <w:r w:rsidRPr="00197868">
        <w:rPr>
          <w:rFonts w:ascii="Times New Roman" w:hAnsi="Times New Roman"/>
          <w:b/>
          <w:sz w:val="16"/>
          <w:szCs w:val="16"/>
        </w:rPr>
        <w:t xml:space="preserve"> </w:t>
      </w:r>
    </w:p>
    <w:p w:rsidR="00ED07F6" w:rsidRPr="00197868" w:rsidRDefault="00C93214" w:rsidP="00ED07F6">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i/>
          <w:sz w:val="16"/>
          <w:szCs w:val="16"/>
        </w:rPr>
        <w:t>Numărător</w:t>
      </w:r>
      <w:r w:rsidR="00433F9C" w:rsidRPr="00197868">
        <w:rPr>
          <w:rFonts w:ascii="Times New Roman" w:hAnsi="Times New Roman"/>
          <w:sz w:val="16"/>
          <w:szCs w:val="16"/>
        </w:rPr>
        <w:t xml:space="preserve">     </w:t>
      </w:r>
      <w:r w:rsidR="00ED07F6" w:rsidRPr="00197868">
        <w:rPr>
          <w:rFonts w:ascii="Times New Roman" w:hAnsi="Times New Roman"/>
          <w:sz w:val="16"/>
          <w:szCs w:val="16"/>
          <w:lang w:val="en-US"/>
        </w:rPr>
        <w:t xml:space="preserve">Numărul de adulţi în vârstă de 35-74 ani, cu boli parodontale </w:t>
      </w:r>
      <w:r w:rsidR="00ED07F6" w:rsidRPr="00197868">
        <w:rPr>
          <w:rFonts w:ascii="Times New Roman" w:hAnsi="Times New Roman"/>
          <w:sz w:val="16"/>
          <w:szCs w:val="16"/>
        </w:rPr>
        <w:t xml:space="preserve">de </w:t>
      </w:r>
      <w:r w:rsidR="00ED07F6" w:rsidRPr="00197868">
        <w:rPr>
          <w:rFonts w:ascii="Times New Roman" w:hAnsi="Times New Roman"/>
          <w:sz w:val="16"/>
          <w:szCs w:val="16"/>
          <w:lang w:val="en-US"/>
        </w:rPr>
        <w:t xml:space="preserve">orice grad. </w:t>
      </w:r>
    </w:p>
    <w:p w:rsidR="00ED07F6" w:rsidRPr="00197868" w:rsidRDefault="00433F9C" w:rsidP="00ED07F6">
      <w:pPr>
        <w:autoSpaceDE w:val="0"/>
        <w:autoSpaceDN w:val="0"/>
        <w:adjustRightInd w:val="0"/>
        <w:spacing w:after="0" w:line="360" w:lineRule="auto"/>
        <w:ind w:left="360"/>
        <w:jc w:val="both"/>
        <w:rPr>
          <w:rFonts w:ascii="Times New Roman" w:hAnsi="Times New Roman"/>
          <w:sz w:val="16"/>
          <w:szCs w:val="16"/>
          <w:lang w:val="pt-BR"/>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lang w:val="pt-BR"/>
        </w:rPr>
        <w:t xml:space="preserve"> </w:t>
      </w:r>
      <w:r w:rsidRPr="00197868">
        <w:rPr>
          <w:rFonts w:ascii="Times New Roman" w:hAnsi="Times New Roman"/>
          <w:sz w:val="16"/>
          <w:szCs w:val="16"/>
          <w:lang w:val="pt-BR"/>
        </w:rPr>
        <w:t xml:space="preserve">      </w:t>
      </w:r>
      <w:r w:rsidR="00ED07F6" w:rsidRPr="00197868">
        <w:rPr>
          <w:rFonts w:ascii="Times New Roman" w:hAnsi="Times New Roman"/>
          <w:sz w:val="16"/>
          <w:szCs w:val="16"/>
          <w:lang w:val="pt-BR"/>
        </w:rPr>
        <w:t xml:space="preserve">Numărul </w:t>
      </w:r>
      <w:r w:rsidR="00ED07F6" w:rsidRPr="00197868">
        <w:rPr>
          <w:rFonts w:ascii="Times New Roman" w:hAnsi="Times New Roman"/>
          <w:sz w:val="16"/>
          <w:szCs w:val="16"/>
        </w:rPr>
        <w:t>persoanelor</w:t>
      </w:r>
      <w:r w:rsidR="00ED07F6" w:rsidRPr="00197868">
        <w:rPr>
          <w:rFonts w:ascii="Times New Roman" w:hAnsi="Times New Roman"/>
          <w:sz w:val="16"/>
          <w:szCs w:val="16"/>
          <w:lang w:val="pt-BR"/>
        </w:rPr>
        <w:t xml:space="preserve"> </w:t>
      </w:r>
      <w:r w:rsidR="00ED07F6" w:rsidRPr="00197868">
        <w:rPr>
          <w:rFonts w:ascii="Times New Roman" w:hAnsi="Times New Roman"/>
          <w:sz w:val="16"/>
          <w:szCs w:val="16"/>
        </w:rPr>
        <w:t>de 35</w:t>
      </w:r>
      <w:r w:rsidR="00ED07F6" w:rsidRPr="00197868">
        <w:rPr>
          <w:rFonts w:ascii="Times New Roman" w:hAnsi="Times New Roman"/>
          <w:sz w:val="16"/>
          <w:szCs w:val="16"/>
          <w:lang w:val="pt-BR"/>
        </w:rPr>
        <w:t>-</w:t>
      </w:r>
      <w:r w:rsidR="00ED07F6" w:rsidRPr="00197868">
        <w:rPr>
          <w:rFonts w:ascii="Times New Roman" w:hAnsi="Times New Roman"/>
          <w:sz w:val="16"/>
          <w:szCs w:val="16"/>
        </w:rPr>
        <w:t>74</w:t>
      </w:r>
      <w:r w:rsidR="00ED07F6" w:rsidRPr="00197868">
        <w:rPr>
          <w:rFonts w:ascii="Times New Roman" w:hAnsi="Times New Roman"/>
          <w:sz w:val="16"/>
          <w:szCs w:val="16"/>
          <w:lang w:val="pt-BR"/>
        </w:rPr>
        <w:t xml:space="preserve"> ani </w:t>
      </w:r>
      <w:r w:rsidR="00ED07F6" w:rsidRPr="00197868">
        <w:rPr>
          <w:rFonts w:ascii="Times New Roman" w:hAnsi="Times New Roman"/>
          <w:sz w:val="16"/>
          <w:szCs w:val="16"/>
        </w:rPr>
        <w:t>examinate</w:t>
      </w:r>
      <w:r w:rsidR="00ED07F6" w:rsidRPr="00197868">
        <w:rPr>
          <w:rFonts w:ascii="Times New Roman" w:hAnsi="Times New Roman"/>
          <w:sz w:val="16"/>
          <w:szCs w:val="16"/>
          <w:lang w:val="pt-BR"/>
        </w:rPr>
        <w:t xml:space="preserv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 xml:space="preserve">Cancer al cavităţii bucale </w:t>
      </w:r>
    </w:p>
    <w:p w:rsidR="00ED07F6" w:rsidRPr="00197868" w:rsidRDefault="00ED07F6" w:rsidP="00ED07F6">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Pr="00197868">
        <w:rPr>
          <w:rFonts w:ascii="Times New Roman" w:hAnsi="Times New Roman"/>
          <w:sz w:val="16"/>
          <w:szCs w:val="16"/>
        </w:rPr>
        <w:t xml:space="preserve">    </w:t>
      </w:r>
      <w:r w:rsidRPr="00197868">
        <w:rPr>
          <w:rFonts w:ascii="Times New Roman" w:hAnsi="Times New Roman"/>
          <w:sz w:val="16"/>
          <w:szCs w:val="16"/>
          <w:lang w:val="en-US"/>
        </w:rPr>
        <w:t>Numărul de cazuri noi de cancer al cavitatii orale la adulţi cu vârsta de 35-64</w:t>
      </w:r>
      <w:r w:rsidRPr="00197868">
        <w:rPr>
          <w:rFonts w:ascii="Times New Roman" w:hAnsi="Times New Roman"/>
          <w:sz w:val="16"/>
          <w:szCs w:val="16"/>
        </w:rPr>
        <w:t xml:space="preserve"> </w:t>
      </w:r>
      <w:r w:rsidRPr="00197868">
        <w:rPr>
          <w:rFonts w:ascii="Times New Roman" w:hAnsi="Times New Roman"/>
          <w:sz w:val="16"/>
          <w:szCs w:val="16"/>
          <w:lang w:val="en-US"/>
        </w:rPr>
        <w:t>ani</w:t>
      </w:r>
      <w:r w:rsidRPr="00197868">
        <w:rPr>
          <w:rFonts w:ascii="Times New Roman" w:hAnsi="Times New Roman"/>
          <w:sz w:val="16"/>
          <w:szCs w:val="16"/>
        </w:rPr>
        <w:t>, în</w:t>
      </w:r>
      <w:r w:rsidRPr="00197868">
        <w:rPr>
          <w:rFonts w:ascii="Times New Roman" w:hAnsi="Times New Roman"/>
          <w:sz w:val="16"/>
          <w:szCs w:val="16"/>
          <w:lang w:val="en-US"/>
        </w:rPr>
        <w:t xml:space="preserve"> populaţie</w:t>
      </w:r>
      <w:r w:rsidRPr="00197868">
        <w:rPr>
          <w:rFonts w:ascii="Times New Roman" w:hAnsi="Times New Roman"/>
          <w:sz w:val="16"/>
          <w:szCs w:val="16"/>
        </w:rPr>
        <w:t>,</w:t>
      </w:r>
      <w:r w:rsidRPr="00197868">
        <w:rPr>
          <w:rFonts w:ascii="Times New Roman" w:hAnsi="Times New Roman"/>
          <w:sz w:val="16"/>
          <w:szCs w:val="16"/>
          <w:lang w:val="en-US"/>
        </w:rPr>
        <w:t xml:space="preserve"> pe parcursul unui an x 100.000. </w:t>
      </w:r>
      <w:r w:rsidRPr="00197868">
        <w:rPr>
          <w:rFonts w:ascii="Times New Roman" w:hAnsi="Times New Roman"/>
          <w:sz w:val="16"/>
          <w:szCs w:val="16"/>
        </w:rPr>
        <w:t xml:space="preserve">   </w:t>
      </w:r>
    </w:p>
    <w:p w:rsidR="00ED07F6" w:rsidRPr="00197868" w:rsidRDefault="00ED07F6" w:rsidP="00ED07F6">
      <w:pPr>
        <w:autoSpaceDE w:val="0"/>
        <w:autoSpaceDN w:val="0"/>
        <w:adjustRightInd w:val="0"/>
        <w:spacing w:after="0" w:line="360" w:lineRule="auto"/>
        <w:ind w:left="360"/>
        <w:jc w:val="both"/>
        <w:rPr>
          <w:rFonts w:ascii="Times New Roman" w:hAnsi="Times New Roman"/>
          <w:sz w:val="16"/>
          <w:szCs w:val="16"/>
          <w:lang w:val="es-ES"/>
        </w:rPr>
      </w:pPr>
      <w:r w:rsidRPr="00197868">
        <w:rPr>
          <w:rFonts w:ascii="Times New Roman" w:hAnsi="Times New Roman"/>
          <w:sz w:val="16"/>
          <w:szCs w:val="16"/>
        </w:rPr>
        <w:lastRenderedPageBreak/>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Pr="00197868">
        <w:rPr>
          <w:rFonts w:ascii="Times New Roman" w:hAnsi="Times New Roman"/>
          <w:sz w:val="16"/>
          <w:szCs w:val="16"/>
        </w:rPr>
        <w:t>P</w:t>
      </w:r>
      <w:r w:rsidRPr="00197868">
        <w:rPr>
          <w:rFonts w:ascii="Times New Roman" w:hAnsi="Times New Roman"/>
          <w:sz w:val="16"/>
          <w:szCs w:val="16"/>
          <w:lang w:val="es-ES"/>
        </w:rPr>
        <w:t>opulaţi</w:t>
      </w:r>
      <w:r w:rsidRPr="00197868">
        <w:rPr>
          <w:rFonts w:ascii="Times New Roman" w:hAnsi="Times New Roman"/>
          <w:sz w:val="16"/>
          <w:szCs w:val="16"/>
        </w:rPr>
        <w:t>a</w:t>
      </w:r>
      <w:r w:rsidRPr="00197868">
        <w:rPr>
          <w:rFonts w:ascii="Times New Roman" w:hAnsi="Times New Roman"/>
          <w:sz w:val="16"/>
          <w:szCs w:val="16"/>
          <w:lang w:val="es-ES"/>
        </w:rPr>
        <w:t xml:space="preserve"> </w:t>
      </w:r>
      <w:r w:rsidRPr="00197868">
        <w:rPr>
          <w:rFonts w:ascii="Times New Roman" w:hAnsi="Times New Roman"/>
          <w:sz w:val="16"/>
          <w:szCs w:val="16"/>
        </w:rPr>
        <w:t>di</w:t>
      </w:r>
      <w:r w:rsidRPr="00197868">
        <w:rPr>
          <w:rFonts w:ascii="Times New Roman" w:hAnsi="Times New Roman"/>
          <w:sz w:val="16"/>
          <w:szCs w:val="16"/>
          <w:lang w:val="es-ES"/>
        </w:rPr>
        <w:t>n grupa de vârstă 35-64 de ani</w:t>
      </w:r>
      <w:r w:rsidRPr="00197868">
        <w:rPr>
          <w:rFonts w:ascii="Times New Roman" w:hAnsi="Times New Roman"/>
          <w:sz w:val="16"/>
          <w:szCs w:val="16"/>
        </w:rPr>
        <w:t>,</w:t>
      </w:r>
      <w:r w:rsidRPr="00197868">
        <w:rPr>
          <w:rFonts w:ascii="Times New Roman" w:hAnsi="Times New Roman"/>
          <w:sz w:val="16"/>
          <w:szCs w:val="16"/>
          <w:lang w:val="es-ES"/>
        </w:rPr>
        <w:t xml:space="preserve"> la</w:t>
      </w:r>
      <w:r w:rsidRPr="00197868">
        <w:rPr>
          <w:rFonts w:ascii="Times New Roman" w:hAnsi="Times New Roman"/>
          <w:sz w:val="16"/>
          <w:szCs w:val="16"/>
        </w:rPr>
        <w:t xml:space="preserve"> 1 iulie</w:t>
      </w:r>
      <w:r w:rsidRPr="00197868">
        <w:rPr>
          <w:rFonts w:ascii="Times New Roman" w:hAnsi="Times New Roman"/>
          <w:sz w:val="16"/>
          <w:szCs w:val="16"/>
          <w:lang w:val="es-ES"/>
        </w:rPr>
        <w:t>.</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Prevalenţa ocluziei funcţionale</w:t>
      </w:r>
      <w:r w:rsidRPr="00197868">
        <w:rPr>
          <w:rFonts w:ascii="Times New Roman" w:hAnsi="Times New Roman"/>
          <w:b/>
          <w:sz w:val="16"/>
          <w:szCs w:val="16"/>
        </w:rPr>
        <w:t xml:space="preserve"> </w:t>
      </w:r>
    </w:p>
    <w:p w:rsidR="00ED07F6" w:rsidRPr="00197868" w:rsidRDefault="00461D3E" w:rsidP="00ED07F6">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Numărător</w:t>
      </w:r>
      <w:r w:rsidRPr="00197868">
        <w:rPr>
          <w:rFonts w:ascii="Times New Roman" w:hAnsi="Times New Roman"/>
          <w:sz w:val="16"/>
          <w:szCs w:val="16"/>
        </w:rPr>
        <w:t xml:space="preserve">    </w:t>
      </w:r>
      <w:r w:rsidR="00ED07F6" w:rsidRPr="00197868">
        <w:rPr>
          <w:rFonts w:ascii="Times New Roman" w:hAnsi="Times New Roman"/>
          <w:sz w:val="16"/>
          <w:szCs w:val="16"/>
        </w:rPr>
        <w:t xml:space="preserve">Numărul de cazuri de adulţi cu vârsta de 18 ani şi peste, cu 21 sau mai mulţi </w:t>
      </w:r>
      <w:r w:rsidRPr="00197868">
        <w:rPr>
          <w:rFonts w:ascii="Times New Roman" w:hAnsi="Times New Roman"/>
          <w:sz w:val="16"/>
          <w:szCs w:val="16"/>
        </w:rPr>
        <w:t>dinţi</w:t>
      </w:r>
      <w:r w:rsidR="00ED07F6" w:rsidRPr="00197868">
        <w:rPr>
          <w:rFonts w:ascii="Times New Roman" w:hAnsi="Times New Roman"/>
          <w:sz w:val="16"/>
          <w:szCs w:val="16"/>
        </w:rPr>
        <w:t xml:space="preserve"> naturali în ocluzie funcţională.   </w:t>
      </w:r>
    </w:p>
    <w:p w:rsidR="00ED07F6" w:rsidRPr="00197868" w:rsidRDefault="00461D3E" w:rsidP="00ED07F6">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Pr="00197868">
        <w:rPr>
          <w:rFonts w:ascii="Times New Roman" w:hAnsi="Times New Roman"/>
          <w:sz w:val="16"/>
          <w:szCs w:val="16"/>
        </w:rPr>
        <w:t xml:space="preserve">  </w:t>
      </w:r>
      <w:r w:rsidR="00ED07F6" w:rsidRPr="00197868">
        <w:rPr>
          <w:rFonts w:ascii="Times New Roman" w:hAnsi="Times New Roman"/>
          <w:sz w:val="16"/>
          <w:szCs w:val="16"/>
        </w:rPr>
        <w:t>P</w:t>
      </w:r>
      <w:r w:rsidR="00ED07F6" w:rsidRPr="00197868">
        <w:rPr>
          <w:rFonts w:ascii="Times New Roman" w:hAnsi="Times New Roman"/>
          <w:sz w:val="16"/>
          <w:szCs w:val="16"/>
          <w:lang w:val="en-US"/>
        </w:rPr>
        <w:t>opulaţi</w:t>
      </w:r>
      <w:r w:rsidR="00ED07F6" w:rsidRPr="00197868">
        <w:rPr>
          <w:rFonts w:ascii="Times New Roman" w:hAnsi="Times New Roman"/>
          <w:sz w:val="16"/>
          <w:szCs w:val="16"/>
        </w:rPr>
        <w:t>a</w:t>
      </w:r>
      <w:r w:rsidR="00ED07F6" w:rsidRPr="00197868">
        <w:rPr>
          <w:rFonts w:ascii="Times New Roman" w:hAnsi="Times New Roman"/>
          <w:sz w:val="16"/>
          <w:szCs w:val="16"/>
          <w:lang w:val="en-US"/>
        </w:rPr>
        <w:t xml:space="preserve"> </w:t>
      </w:r>
      <w:r w:rsidR="00ED07F6" w:rsidRPr="00197868">
        <w:rPr>
          <w:rFonts w:ascii="Times New Roman" w:hAnsi="Times New Roman"/>
          <w:sz w:val="16"/>
          <w:szCs w:val="16"/>
        </w:rPr>
        <w:t>examinată,</w:t>
      </w:r>
      <w:r w:rsidR="00ED07F6" w:rsidRPr="00197868">
        <w:rPr>
          <w:rFonts w:ascii="Times New Roman" w:hAnsi="Times New Roman"/>
          <w:sz w:val="16"/>
          <w:szCs w:val="16"/>
          <w:lang w:val="en-US"/>
        </w:rPr>
        <w:t xml:space="preserve"> cu vârsta </w:t>
      </w:r>
      <w:r w:rsidR="00ED07F6" w:rsidRPr="00197868">
        <w:rPr>
          <w:rFonts w:ascii="Times New Roman" w:hAnsi="Times New Roman"/>
          <w:sz w:val="16"/>
          <w:szCs w:val="16"/>
        </w:rPr>
        <w:t xml:space="preserve">de </w:t>
      </w:r>
      <w:r w:rsidR="00ED07F6" w:rsidRPr="00197868">
        <w:rPr>
          <w:rFonts w:ascii="Times New Roman" w:hAnsi="Times New Roman"/>
          <w:sz w:val="16"/>
          <w:szCs w:val="16"/>
          <w:lang w:val="en-US"/>
        </w:rPr>
        <w:t xml:space="preserve">18 ani </w:t>
      </w:r>
      <w:r w:rsidR="00ED07F6" w:rsidRPr="00197868">
        <w:rPr>
          <w:rFonts w:ascii="Times New Roman" w:hAnsi="Times New Roman"/>
          <w:sz w:val="16"/>
          <w:szCs w:val="16"/>
        </w:rPr>
        <w:t xml:space="preserve">şi </w:t>
      </w:r>
      <w:r w:rsidR="00ED07F6" w:rsidRPr="00197868">
        <w:rPr>
          <w:rFonts w:ascii="Times New Roman" w:hAnsi="Times New Roman"/>
          <w:sz w:val="16"/>
          <w:szCs w:val="16"/>
          <w:lang w:val="en-US"/>
        </w:rPr>
        <w:t xml:space="preserve">peste.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 Număr</w:t>
      </w:r>
      <w:r w:rsidRPr="00197868">
        <w:rPr>
          <w:rFonts w:ascii="Times New Roman" w:hAnsi="Times New Roman"/>
          <w:b/>
          <w:sz w:val="16"/>
          <w:szCs w:val="16"/>
        </w:rPr>
        <w:t>ul</w:t>
      </w:r>
      <w:r w:rsidRPr="00197868">
        <w:rPr>
          <w:rFonts w:ascii="Times New Roman" w:hAnsi="Times New Roman"/>
          <w:b/>
          <w:sz w:val="16"/>
          <w:szCs w:val="16"/>
          <w:lang w:val="en-US"/>
        </w:rPr>
        <w:t xml:space="preserve"> dinţi</w:t>
      </w:r>
      <w:r w:rsidRPr="00197868">
        <w:rPr>
          <w:rFonts w:ascii="Times New Roman" w:hAnsi="Times New Roman"/>
          <w:b/>
          <w:sz w:val="16"/>
          <w:szCs w:val="16"/>
        </w:rPr>
        <w:t>lor</w:t>
      </w:r>
      <w:r w:rsidRPr="00197868">
        <w:rPr>
          <w:rFonts w:ascii="Times New Roman" w:hAnsi="Times New Roman"/>
          <w:b/>
          <w:sz w:val="16"/>
          <w:szCs w:val="16"/>
          <w:lang w:val="en-US"/>
        </w:rPr>
        <w:t xml:space="preserve"> natural</w:t>
      </w:r>
      <w:r w:rsidRPr="00197868">
        <w:rPr>
          <w:rFonts w:ascii="Times New Roman" w:hAnsi="Times New Roman"/>
          <w:b/>
          <w:sz w:val="16"/>
          <w:szCs w:val="16"/>
        </w:rPr>
        <w:t>i</w:t>
      </w:r>
      <w:r w:rsidRPr="00197868">
        <w:rPr>
          <w:rFonts w:ascii="Times New Roman" w:hAnsi="Times New Roman"/>
          <w:b/>
          <w:sz w:val="16"/>
          <w:szCs w:val="16"/>
          <w:lang w:val="en-US"/>
        </w:rPr>
        <w:t xml:space="preserve"> prezen</w:t>
      </w:r>
      <w:r w:rsidRPr="00197868">
        <w:rPr>
          <w:rFonts w:ascii="Times New Roman" w:hAnsi="Times New Roman"/>
          <w:b/>
          <w:sz w:val="16"/>
          <w:szCs w:val="16"/>
        </w:rPr>
        <w:t>ţi</w:t>
      </w:r>
    </w:p>
    <w:p w:rsidR="00C93214" w:rsidRPr="00197868" w:rsidRDefault="00F94B20" w:rsidP="00C93214">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i/>
          <w:sz w:val="16"/>
          <w:szCs w:val="16"/>
        </w:rPr>
        <w:t xml:space="preserve">   </w:t>
      </w:r>
      <w:r w:rsidR="00C93214" w:rsidRPr="00197868">
        <w:rPr>
          <w:rFonts w:ascii="Times New Roman" w:hAnsi="Times New Roman"/>
          <w:i/>
          <w:sz w:val="16"/>
          <w:szCs w:val="16"/>
        </w:rPr>
        <w:t>Numărător</w:t>
      </w:r>
      <w:r w:rsidRPr="00197868">
        <w:rPr>
          <w:rFonts w:ascii="Times New Roman" w:hAnsi="Times New Roman"/>
          <w:sz w:val="16"/>
          <w:szCs w:val="16"/>
        </w:rPr>
        <w:t xml:space="preserve">   </w:t>
      </w:r>
      <w:r w:rsidR="00C93214" w:rsidRPr="00197868">
        <w:rPr>
          <w:rFonts w:ascii="Times New Roman" w:hAnsi="Times New Roman"/>
          <w:sz w:val="16"/>
          <w:szCs w:val="16"/>
          <w:lang w:val="en-US"/>
        </w:rPr>
        <w:t>Numărul de adulţi în vârstă de 18 ani şi mai mult, care pretind că a</w:t>
      </w:r>
      <w:r w:rsidR="00C93214" w:rsidRPr="00197868">
        <w:rPr>
          <w:rFonts w:ascii="Times New Roman" w:hAnsi="Times New Roman"/>
          <w:sz w:val="16"/>
          <w:szCs w:val="16"/>
        </w:rPr>
        <w:t>u</w:t>
      </w:r>
      <w:r w:rsidR="00C93214" w:rsidRPr="00197868">
        <w:rPr>
          <w:rFonts w:ascii="Times New Roman" w:hAnsi="Times New Roman"/>
          <w:sz w:val="16"/>
          <w:szCs w:val="16"/>
          <w:lang w:val="en-US"/>
        </w:rPr>
        <w:t xml:space="preserve"> din</w:t>
      </w:r>
      <w:r w:rsidR="00C93214" w:rsidRPr="00197868">
        <w:rPr>
          <w:rFonts w:ascii="Times New Roman" w:hAnsi="Times New Roman"/>
          <w:sz w:val="16"/>
          <w:szCs w:val="16"/>
        </w:rPr>
        <w:t>ţi</w:t>
      </w:r>
      <w:r w:rsidR="00C93214" w:rsidRPr="00197868">
        <w:rPr>
          <w:rFonts w:ascii="Times New Roman" w:hAnsi="Times New Roman"/>
          <w:sz w:val="16"/>
          <w:szCs w:val="16"/>
          <w:lang w:val="en-US"/>
        </w:rPr>
        <w:t xml:space="preserve"> naturali prezenţi. </w:t>
      </w:r>
    </w:p>
    <w:p w:rsidR="00C93214" w:rsidRPr="00197868" w:rsidRDefault="00F94B20" w:rsidP="00C93214">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i/>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Pr="00197868">
        <w:rPr>
          <w:rFonts w:ascii="Times New Roman" w:hAnsi="Times New Roman"/>
          <w:sz w:val="16"/>
          <w:szCs w:val="16"/>
        </w:rPr>
        <w:t xml:space="preserve">    </w:t>
      </w:r>
      <w:r w:rsidR="00C93214" w:rsidRPr="00197868">
        <w:rPr>
          <w:rFonts w:ascii="Times New Roman" w:hAnsi="Times New Roman"/>
          <w:sz w:val="16"/>
          <w:szCs w:val="16"/>
        </w:rPr>
        <w:t>P</w:t>
      </w:r>
      <w:r w:rsidR="00C93214" w:rsidRPr="00197868">
        <w:rPr>
          <w:rFonts w:ascii="Times New Roman" w:hAnsi="Times New Roman"/>
          <w:sz w:val="16"/>
          <w:szCs w:val="16"/>
          <w:lang w:val="en-US"/>
        </w:rPr>
        <w:t>opulaţi</w:t>
      </w:r>
      <w:r w:rsidR="00C93214" w:rsidRPr="00197868">
        <w:rPr>
          <w:rFonts w:ascii="Times New Roman" w:hAnsi="Times New Roman"/>
          <w:sz w:val="16"/>
          <w:szCs w:val="16"/>
        </w:rPr>
        <w:t>a</w:t>
      </w:r>
      <w:r w:rsidR="00C93214" w:rsidRPr="00197868">
        <w:rPr>
          <w:rFonts w:ascii="Times New Roman" w:hAnsi="Times New Roman"/>
          <w:sz w:val="16"/>
          <w:szCs w:val="16"/>
          <w:lang w:val="en-US"/>
        </w:rPr>
        <w:t xml:space="preserve"> </w:t>
      </w:r>
      <w:r w:rsidR="00C93214" w:rsidRPr="00197868">
        <w:rPr>
          <w:rFonts w:ascii="Times New Roman" w:hAnsi="Times New Roman"/>
          <w:sz w:val="16"/>
          <w:szCs w:val="16"/>
        </w:rPr>
        <w:t>examinată,</w:t>
      </w:r>
      <w:r w:rsidR="00C93214" w:rsidRPr="00197868">
        <w:rPr>
          <w:rFonts w:ascii="Times New Roman" w:hAnsi="Times New Roman"/>
          <w:sz w:val="16"/>
          <w:szCs w:val="16"/>
          <w:lang w:val="en-US"/>
        </w:rPr>
        <w:t xml:space="preserve"> cu vârsta </w:t>
      </w:r>
      <w:r w:rsidR="00C93214" w:rsidRPr="00197868">
        <w:rPr>
          <w:rFonts w:ascii="Times New Roman" w:hAnsi="Times New Roman"/>
          <w:sz w:val="16"/>
          <w:szCs w:val="16"/>
        </w:rPr>
        <w:t xml:space="preserve">de </w:t>
      </w:r>
      <w:r w:rsidR="00C93214" w:rsidRPr="00197868">
        <w:rPr>
          <w:rFonts w:ascii="Times New Roman" w:hAnsi="Times New Roman"/>
          <w:sz w:val="16"/>
          <w:szCs w:val="16"/>
          <w:lang w:val="en-US"/>
        </w:rPr>
        <w:t xml:space="preserve">18 ani </w:t>
      </w:r>
      <w:r w:rsidR="00C93214" w:rsidRPr="00197868">
        <w:rPr>
          <w:rFonts w:ascii="Times New Roman" w:hAnsi="Times New Roman"/>
          <w:sz w:val="16"/>
          <w:szCs w:val="16"/>
        </w:rPr>
        <w:t xml:space="preserve">şi </w:t>
      </w:r>
      <w:r w:rsidR="00C93214" w:rsidRPr="00197868">
        <w:rPr>
          <w:rFonts w:ascii="Times New Roman" w:hAnsi="Times New Roman"/>
          <w:sz w:val="16"/>
          <w:szCs w:val="16"/>
          <w:lang w:val="en-US"/>
        </w:rPr>
        <w:t xml:space="preserve">peste. </w:t>
      </w:r>
    </w:p>
    <w:p w:rsidR="00ED07F6" w:rsidRPr="00197868" w:rsidRDefault="00ED07F6" w:rsidP="00DB616D">
      <w:pPr>
        <w:numPr>
          <w:ilvl w:val="0"/>
          <w:numId w:val="7"/>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Prevalenţa edenta</w:t>
      </w:r>
      <w:r w:rsidRPr="00197868">
        <w:rPr>
          <w:rFonts w:ascii="Times New Roman" w:hAnsi="Times New Roman"/>
          <w:b/>
          <w:sz w:val="16"/>
          <w:szCs w:val="16"/>
        </w:rPr>
        <w:t>ţiei</w:t>
      </w:r>
      <w:r w:rsidRPr="00197868">
        <w:rPr>
          <w:rFonts w:ascii="Times New Roman" w:hAnsi="Times New Roman"/>
          <w:b/>
          <w:sz w:val="16"/>
          <w:szCs w:val="16"/>
          <w:lang w:val="en-US"/>
        </w:rPr>
        <w:t xml:space="preserve">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i/>
          <w:sz w:val="16"/>
          <w:szCs w:val="16"/>
        </w:rPr>
        <w:t>Numărător</w:t>
      </w:r>
      <w:r w:rsidR="00D45DBC" w:rsidRPr="00197868">
        <w:rPr>
          <w:rFonts w:ascii="Times New Roman" w:hAnsi="Times New Roman"/>
          <w:sz w:val="16"/>
          <w:szCs w:val="16"/>
        </w:rPr>
        <w:t xml:space="preserve">  </w:t>
      </w:r>
      <w:r w:rsidRPr="00197868">
        <w:rPr>
          <w:rFonts w:ascii="Times New Roman" w:hAnsi="Times New Roman"/>
          <w:sz w:val="16"/>
          <w:szCs w:val="16"/>
          <w:lang w:val="en-US"/>
        </w:rPr>
        <w:t>Numărul de adulţi cu vârsta peste 35 de ani care şi-au pierdut to</w:t>
      </w:r>
      <w:r w:rsidRPr="00197868">
        <w:rPr>
          <w:rFonts w:ascii="Times New Roman" w:hAnsi="Times New Roman"/>
          <w:sz w:val="16"/>
          <w:szCs w:val="16"/>
        </w:rPr>
        <w:t>ţi</w:t>
      </w:r>
      <w:r w:rsidR="00D45DBC" w:rsidRPr="00197868">
        <w:rPr>
          <w:rFonts w:ascii="Times New Roman" w:hAnsi="Times New Roman"/>
          <w:sz w:val="16"/>
          <w:szCs w:val="16"/>
          <w:lang w:val="en-US"/>
        </w:rPr>
        <w:t xml:space="preserve"> </w:t>
      </w:r>
      <w:r w:rsidRPr="00197868">
        <w:rPr>
          <w:rFonts w:ascii="Times New Roman" w:hAnsi="Times New Roman"/>
          <w:sz w:val="16"/>
          <w:szCs w:val="16"/>
          <w:lang w:val="en-US"/>
        </w:rPr>
        <w:t>din</w:t>
      </w:r>
      <w:r w:rsidRPr="00197868">
        <w:rPr>
          <w:rFonts w:ascii="Times New Roman" w:hAnsi="Times New Roman"/>
          <w:sz w:val="16"/>
          <w:szCs w:val="16"/>
        </w:rPr>
        <w:t>ţ</w:t>
      </w:r>
      <w:r w:rsidRPr="00197868">
        <w:rPr>
          <w:rFonts w:ascii="Times New Roman" w:hAnsi="Times New Roman"/>
          <w:sz w:val="16"/>
          <w:szCs w:val="16"/>
          <w:lang w:val="en-US"/>
        </w:rPr>
        <w:t>ii naturali.</w:t>
      </w:r>
      <w:r w:rsidRPr="00197868">
        <w:rPr>
          <w:rFonts w:ascii="Times New Roman" w:hAnsi="Times New Roman"/>
          <w:sz w:val="16"/>
          <w:szCs w:val="16"/>
        </w:rPr>
        <w:t xml:space="preserve">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lang w:val="pt-BR"/>
        </w:rPr>
      </w:pPr>
      <w:r w:rsidRPr="00197868">
        <w:rPr>
          <w:rFonts w:ascii="Times New Roman" w:hAnsi="Times New Roman"/>
          <w:i/>
          <w:sz w:val="16"/>
          <w:szCs w:val="16"/>
        </w:rPr>
        <w:t>Numitor</w:t>
      </w:r>
      <w:r w:rsidRPr="00197868">
        <w:rPr>
          <w:rFonts w:ascii="Times New Roman" w:hAnsi="Times New Roman"/>
          <w:sz w:val="16"/>
          <w:szCs w:val="16"/>
        </w:rPr>
        <w:t xml:space="preserve">  Numărul de adulţi examinaţi</w:t>
      </w:r>
      <w:r w:rsidRPr="00197868">
        <w:rPr>
          <w:rFonts w:ascii="Times New Roman" w:hAnsi="Times New Roman"/>
          <w:sz w:val="16"/>
          <w:szCs w:val="16"/>
          <w:lang w:val="pt-BR"/>
        </w:rPr>
        <w:t xml:space="preserve">. </w:t>
      </w:r>
    </w:p>
    <w:p w:rsidR="00E759B0" w:rsidRPr="00197868" w:rsidRDefault="00C93214" w:rsidP="00FA007D">
      <w:pPr>
        <w:numPr>
          <w:ilvl w:val="0"/>
          <w:numId w:val="1"/>
        </w:numPr>
        <w:autoSpaceDE w:val="0"/>
        <w:autoSpaceDN w:val="0"/>
        <w:adjustRightInd w:val="0"/>
        <w:spacing w:after="0" w:line="360" w:lineRule="auto"/>
        <w:jc w:val="both"/>
        <w:rPr>
          <w:rFonts w:ascii="Times New Roman" w:hAnsi="Times New Roman"/>
          <w:b/>
          <w:bCs/>
          <w:sz w:val="16"/>
          <w:szCs w:val="16"/>
          <w:lang w:val="en-US"/>
        </w:rPr>
      </w:pPr>
      <w:r w:rsidRPr="00197868">
        <w:rPr>
          <w:rFonts w:ascii="Times New Roman" w:hAnsi="Times New Roman"/>
          <w:b/>
          <w:bCs/>
          <w:sz w:val="16"/>
          <w:szCs w:val="16"/>
          <w:lang w:val="en-US"/>
        </w:rPr>
        <w:t xml:space="preserve">Indicatori pentru monitorizarea </w:t>
      </w:r>
      <w:r w:rsidRPr="00197868">
        <w:rPr>
          <w:rFonts w:ascii="Times New Roman" w:hAnsi="Times New Roman"/>
          <w:b/>
          <w:bCs/>
          <w:sz w:val="16"/>
          <w:szCs w:val="16"/>
        </w:rPr>
        <w:t xml:space="preserve">sistemelor de </w:t>
      </w:r>
      <w:r w:rsidRPr="00197868">
        <w:rPr>
          <w:rFonts w:ascii="Times New Roman" w:hAnsi="Times New Roman"/>
          <w:b/>
          <w:bCs/>
          <w:sz w:val="16"/>
          <w:szCs w:val="16"/>
          <w:lang w:val="en-US"/>
        </w:rPr>
        <w:t>sănăt</w:t>
      </w:r>
      <w:r w:rsidRPr="00197868">
        <w:rPr>
          <w:rFonts w:ascii="Times New Roman" w:hAnsi="Times New Roman"/>
          <w:b/>
          <w:bCs/>
          <w:sz w:val="16"/>
          <w:szCs w:val="16"/>
        </w:rPr>
        <w:t>ate</w:t>
      </w:r>
      <w:r w:rsidRPr="00197868">
        <w:rPr>
          <w:rFonts w:ascii="Times New Roman" w:hAnsi="Times New Roman"/>
          <w:b/>
          <w:bCs/>
          <w:sz w:val="16"/>
          <w:szCs w:val="16"/>
          <w:lang w:val="en-US"/>
        </w:rPr>
        <w:t xml:space="preserve"> oral</w:t>
      </w:r>
      <w:r w:rsidRPr="00197868">
        <w:rPr>
          <w:rFonts w:ascii="Times New Roman" w:hAnsi="Times New Roman"/>
          <w:b/>
          <w:bCs/>
          <w:sz w:val="16"/>
          <w:szCs w:val="16"/>
        </w:rPr>
        <w:t>ă</w:t>
      </w:r>
      <w:r w:rsidRPr="00197868">
        <w:rPr>
          <w:rFonts w:ascii="Times New Roman" w:hAnsi="Times New Roman"/>
          <w:b/>
          <w:bCs/>
          <w:sz w:val="16"/>
          <w:szCs w:val="16"/>
          <w:lang w:val="en-US"/>
        </w:rPr>
        <w:t>:</w:t>
      </w:r>
    </w:p>
    <w:p w:rsidR="00701BF3" w:rsidRPr="00197868" w:rsidRDefault="00701BF3" w:rsidP="00C93214">
      <w:pPr>
        <w:numPr>
          <w:ilvl w:val="0"/>
          <w:numId w:val="8"/>
        </w:numPr>
        <w:autoSpaceDE w:val="0"/>
        <w:autoSpaceDN w:val="0"/>
        <w:adjustRightInd w:val="0"/>
        <w:spacing w:after="0" w:line="360" w:lineRule="auto"/>
        <w:jc w:val="both"/>
        <w:rPr>
          <w:rFonts w:ascii="Times New Roman" w:hAnsi="Times New Roman"/>
          <w:sz w:val="16"/>
          <w:szCs w:val="16"/>
          <w:lang w:val="en-US"/>
        </w:rPr>
      </w:pPr>
      <w:r w:rsidRPr="00197868">
        <w:rPr>
          <w:rFonts w:ascii="Times New Roman" w:hAnsi="Times New Roman"/>
          <w:sz w:val="16"/>
          <w:szCs w:val="16"/>
          <w:lang w:val="en-US"/>
        </w:rPr>
        <w:t>Costul serviciilor de sănătate orală</w:t>
      </w:r>
      <w:r w:rsidRPr="00197868">
        <w:rPr>
          <w:rFonts w:ascii="Times New Roman" w:hAnsi="Times New Roman"/>
          <w:sz w:val="16"/>
          <w:szCs w:val="16"/>
        </w:rPr>
        <w:t xml:space="preserve"> </w:t>
      </w:r>
    </w:p>
    <w:p w:rsidR="00701BF3" w:rsidRPr="00197868" w:rsidRDefault="00701BF3" w:rsidP="00C93214">
      <w:pPr>
        <w:numPr>
          <w:ilvl w:val="0"/>
          <w:numId w:val="8"/>
        </w:numPr>
        <w:autoSpaceDE w:val="0"/>
        <w:autoSpaceDN w:val="0"/>
        <w:adjustRightInd w:val="0"/>
        <w:spacing w:after="0" w:line="360" w:lineRule="auto"/>
        <w:jc w:val="both"/>
        <w:rPr>
          <w:rFonts w:ascii="Times New Roman" w:hAnsi="Times New Roman"/>
          <w:sz w:val="16"/>
          <w:szCs w:val="16"/>
          <w:lang w:val="en-US"/>
        </w:rPr>
      </w:pPr>
      <w:r w:rsidRPr="00197868">
        <w:rPr>
          <w:rFonts w:ascii="Times New Roman" w:hAnsi="Times New Roman"/>
          <w:sz w:val="16"/>
          <w:szCs w:val="16"/>
        </w:rPr>
        <w:t xml:space="preserve">Procentul din produsul intern brut alocat cheltuielilor pentru serviciile de sănătate orală </w:t>
      </w:r>
    </w:p>
    <w:p w:rsidR="00701BF3" w:rsidRPr="00197868" w:rsidRDefault="00701BF3" w:rsidP="00C93214">
      <w:pPr>
        <w:numPr>
          <w:ilvl w:val="0"/>
          <w:numId w:val="8"/>
        </w:numPr>
        <w:autoSpaceDE w:val="0"/>
        <w:autoSpaceDN w:val="0"/>
        <w:adjustRightInd w:val="0"/>
        <w:spacing w:after="0" w:line="360" w:lineRule="auto"/>
        <w:jc w:val="both"/>
        <w:rPr>
          <w:rFonts w:ascii="Times New Roman" w:hAnsi="Times New Roman"/>
          <w:b/>
          <w:sz w:val="16"/>
          <w:szCs w:val="16"/>
          <w:lang w:val="it-IT"/>
        </w:rPr>
      </w:pPr>
      <w:r w:rsidRPr="00197868">
        <w:rPr>
          <w:rFonts w:ascii="Times New Roman" w:hAnsi="Times New Roman"/>
          <w:b/>
          <w:sz w:val="16"/>
          <w:szCs w:val="16"/>
        </w:rPr>
        <w:t xml:space="preserve">Medici dentişti şi alţi </w:t>
      </w:r>
      <w:r w:rsidRPr="00197868">
        <w:rPr>
          <w:rFonts w:ascii="Times New Roman" w:hAnsi="Times New Roman"/>
          <w:b/>
          <w:sz w:val="16"/>
          <w:szCs w:val="16"/>
          <w:lang w:val="it-IT"/>
        </w:rPr>
        <w:t>furnizori de servicii medicale</w:t>
      </w:r>
      <w:r w:rsidRPr="00197868">
        <w:rPr>
          <w:rFonts w:ascii="Times New Roman" w:hAnsi="Times New Roman"/>
          <w:b/>
          <w:sz w:val="16"/>
          <w:szCs w:val="16"/>
        </w:rPr>
        <w:t xml:space="preserve"> de sănătate orală</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lang w:val="it-IT"/>
        </w:rPr>
      </w:pPr>
      <w:r w:rsidRPr="00197868">
        <w:rPr>
          <w:rFonts w:ascii="Times New Roman" w:hAnsi="Times New Roman"/>
          <w:i/>
          <w:sz w:val="16"/>
          <w:szCs w:val="16"/>
        </w:rPr>
        <w:t>Numărător</w:t>
      </w:r>
      <w:r w:rsidRPr="00197868">
        <w:rPr>
          <w:rFonts w:ascii="Times New Roman" w:hAnsi="Times New Roman"/>
          <w:sz w:val="16"/>
          <w:szCs w:val="16"/>
        </w:rPr>
        <w:t xml:space="preserve">     </w:t>
      </w:r>
      <w:r w:rsidRPr="00197868">
        <w:rPr>
          <w:rFonts w:ascii="Times New Roman" w:hAnsi="Times New Roman"/>
          <w:sz w:val="16"/>
          <w:szCs w:val="16"/>
          <w:lang w:val="it-IT"/>
        </w:rPr>
        <w:t xml:space="preserve">Numărul de medici </w:t>
      </w:r>
      <w:r w:rsidRPr="00197868">
        <w:rPr>
          <w:rFonts w:ascii="Times New Roman" w:hAnsi="Times New Roman"/>
          <w:sz w:val="16"/>
          <w:szCs w:val="16"/>
        </w:rPr>
        <w:t>dentişt</w:t>
      </w:r>
      <w:r w:rsidRPr="00197868">
        <w:rPr>
          <w:rFonts w:ascii="Times New Roman" w:hAnsi="Times New Roman"/>
          <w:sz w:val="16"/>
          <w:szCs w:val="16"/>
          <w:lang w:val="it-IT"/>
        </w:rPr>
        <w:t xml:space="preserve">i şi a altor furnizori de servicii </w:t>
      </w:r>
      <w:r w:rsidR="00E74F19" w:rsidRPr="00197868">
        <w:rPr>
          <w:rFonts w:ascii="Times New Roman" w:hAnsi="Times New Roman"/>
          <w:sz w:val="16"/>
          <w:szCs w:val="16"/>
        </w:rPr>
        <w:t xml:space="preserve">de sănătate </w:t>
      </w:r>
      <w:r w:rsidRPr="00197868">
        <w:rPr>
          <w:rFonts w:ascii="Times New Roman" w:hAnsi="Times New Roman"/>
          <w:sz w:val="16"/>
          <w:szCs w:val="16"/>
        </w:rPr>
        <w:t xml:space="preserve">orală </w:t>
      </w:r>
      <w:r w:rsidRPr="00197868">
        <w:rPr>
          <w:rFonts w:ascii="Times New Roman" w:hAnsi="Times New Roman"/>
          <w:sz w:val="16"/>
          <w:szCs w:val="16"/>
          <w:lang w:val="it-IT"/>
        </w:rPr>
        <w:t>(</w:t>
      </w:r>
      <w:r w:rsidRPr="00197868">
        <w:rPr>
          <w:rFonts w:ascii="Times New Roman" w:hAnsi="Times New Roman"/>
          <w:sz w:val="16"/>
          <w:szCs w:val="16"/>
        </w:rPr>
        <w:t>dentişti</w:t>
      </w:r>
      <w:r w:rsidRPr="00197868">
        <w:rPr>
          <w:rFonts w:ascii="Times New Roman" w:hAnsi="Times New Roman"/>
          <w:sz w:val="16"/>
          <w:szCs w:val="16"/>
          <w:lang w:val="it-IT"/>
        </w:rPr>
        <w:t xml:space="preserve"> activ</w:t>
      </w:r>
      <w:r w:rsidRPr="00197868">
        <w:rPr>
          <w:rFonts w:ascii="Times New Roman" w:hAnsi="Times New Roman"/>
          <w:sz w:val="16"/>
          <w:szCs w:val="16"/>
        </w:rPr>
        <w:t>i</w:t>
      </w:r>
      <w:r w:rsidRPr="00197868">
        <w:rPr>
          <w:rFonts w:ascii="Times New Roman" w:hAnsi="Times New Roman"/>
          <w:sz w:val="16"/>
          <w:szCs w:val="16"/>
          <w:lang w:val="it-IT"/>
        </w:rPr>
        <w:t xml:space="preserve">, </w:t>
      </w:r>
      <w:r w:rsidRPr="00197868">
        <w:rPr>
          <w:rFonts w:ascii="Times New Roman" w:hAnsi="Times New Roman"/>
          <w:sz w:val="16"/>
          <w:szCs w:val="16"/>
        </w:rPr>
        <w:t>dentişti</w:t>
      </w:r>
      <w:r w:rsidRPr="00197868">
        <w:rPr>
          <w:rFonts w:ascii="Times New Roman" w:hAnsi="Times New Roman"/>
          <w:sz w:val="16"/>
          <w:szCs w:val="16"/>
          <w:lang w:val="it-IT"/>
        </w:rPr>
        <w:t xml:space="preserve"> igienişti, terapeuţi </w:t>
      </w:r>
      <w:r w:rsidRPr="00197868">
        <w:rPr>
          <w:rFonts w:ascii="Times New Roman" w:hAnsi="Times New Roman"/>
          <w:sz w:val="16"/>
          <w:szCs w:val="16"/>
        </w:rPr>
        <w:t xml:space="preserve">în </w:t>
      </w:r>
      <w:r w:rsidRPr="00197868">
        <w:rPr>
          <w:rFonts w:ascii="Times New Roman" w:hAnsi="Times New Roman"/>
          <w:sz w:val="16"/>
          <w:szCs w:val="16"/>
          <w:lang w:val="it-IT"/>
        </w:rPr>
        <w:t>s</w:t>
      </w:r>
      <w:r w:rsidRPr="00197868">
        <w:rPr>
          <w:rFonts w:ascii="Times New Roman" w:hAnsi="Times New Roman"/>
          <w:sz w:val="16"/>
          <w:szCs w:val="16"/>
        </w:rPr>
        <w:t>ă</w:t>
      </w:r>
      <w:r w:rsidRPr="00197868">
        <w:rPr>
          <w:rFonts w:ascii="Times New Roman" w:hAnsi="Times New Roman"/>
          <w:sz w:val="16"/>
          <w:szCs w:val="16"/>
          <w:lang w:val="it-IT"/>
        </w:rPr>
        <w:t>n</w:t>
      </w:r>
      <w:r w:rsidRPr="00197868">
        <w:rPr>
          <w:rFonts w:ascii="Times New Roman" w:hAnsi="Times New Roman"/>
          <w:sz w:val="16"/>
          <w:szCs w:val="16"/>
        </w:rPr>
        <w:t>ă</w:t>
      </w:r>
      <w:r w:rsidRPr="00197868">
        <w:rPr>
          <w:rFonts w:ascii="Times New Roman" w:hAnsi="Times New Roman"/>
          <w:sz w:val="16"/>
          <w:szCs w:val="16"/>
          <w:lang w:val="it-IT"/>
        </w:rPr>
        <w:t>tat</w:t>
      </w:r>
      <w:r w:rsidRPr="00197868">
        <w:rPr>
          <w:rFonts w:ascii="Times New Roman" w:hAnsi="Times New Roman"/>
          <w:sz w:val="16"/>
          <w:szCs w:val="16"/>
        </w:rPr>
        <w:t>e</w:t>
      </w:r>
      <w:r w:rsidRPr="00197868">
        <w:rPr>
          <w:rFonts w:ascii="Times New Roman" w:hAnsi="Times New Roman"/>
          <w:sz w:val="16"/>
          <w:szCs w:val="16"/>
          <w:lang w:val="it-IT"/>
        </w:rPr>
        <w:t xml:space="preserve"> oral</w:t>
      </w:r>
      <w:r w:rsidRPr="00197868">
        <w:rPr>
          <w:rFonts w:ascii="Times New Roman" w:hAnsi="Times New Roman"/>
          <w:sz w:val="16"/>
          <w:szCs w:val="16"/>
        </w:rPr>
        <w:t>ă</w:t>
      </w:r>
      <w:r w:rsidR="007A4E2F" w:rsidRPr="00197868">
        <w:rPr>
          <w:rFonts w:ascii="Times New Roman" w:hAnsi="Times New Roman"/>
          <w:sz w:val="16"/>
          <w:szCs w:val="16"/>
          <w:lang w:val="it-IT"/>
        </w:rPr>
        <w:t xml:space="preserve"> şi </w:t>
      </w:r>
      <w:r w:rsidRPr="00197868">
        <w:rPr>
          <w:rFonts w:ascii="Times New Roman" w:hAnsi="Times New Roman"/>
          <w:sz w:val="16"/>
          <w:szCs w:val="16"/>
          <w:lang w:val="it-IT"/>
        </w:rPr>
        <w:t>tehnicieni dentar</w:t>
      </w:r>
      <w:r w:rsidRPr="00197868">
        <w:rPr>
          <w:rFonts w:ascii="Times New Roman" w:hAnsi="Times New Roman"/>
          <w:sz w:val="16"/>
          <w:szCs w:val="16"/>
        </w:rPr>
        <w:t>i</w:t>
      </w:r>
      <w:r w:rsidRPr="00197868">
        <w:rPr>
          <w:rFonts w:ascii="Times New Roman" w:hAnsi="Times New Roman"/>
          <w:sz w:val="16"/>
          <w:szCs w:val="16"/>
          <w:lang w:val="it-IT"/>
        </w:rPr>
        <w:t xml:space="preserve"> ) la </w:t>
      </w:r>
      <w:r w:rsidRPr="00197868">
        <w:rPr>
          <w:rFonts w:ascii="Times New Roman" w:hAnsi="Times New Roman"/>
          <w:sz w:val="16"/>
          <w:szCs w:val="16"/>
        </w:rPr>
        <w:t xml:space="preserve">o </w:t>
      </w:r>
      <w:r w:rsidRPr="00197868">
        <w:rPr>
          <w:rFonts w:ascii="Times New Roman" w:hAnsi="Times New Roman"/>
          <w:sz w:val="16"/>
          <w:szCs w:val="16"/>
          <w:lang w:val="it-IT"/>
        </w:rPr>
        <w:t xml:space="preserve">populaţie </w:t>
      </w:r>
      <w:r w:rsidRPr="00197868">
        <w:rPr>
          <w:rFonts w:ascii="Times New Roman" w:hAnsi="Times New Roman"/>
          <w:sz w:val="16"/>
          <w:szCs w:val="16"/>
        </w:rPr>
        <w:t xml:space="preserve">de </w:t>
      </w:r>
      <w:r w:rsidRPr="00197868">
        <w:rPr>
          <w:rFonts w:ascii="Times New Roman" w:hAnsi="Times New Roman"/>
          <w:sz w:val="16"/>
          <w:szCs w:val="16"/>
          <w:lang w:val="it-IT"/>
        </w:rPr>
        <w:t>100.000</w:t>
      </w:r>
      <w:r w:rsidRPr="00197868">
        <w:rPr>
          <w:rFonts w:ascii="Times New Roman" w:hAnsi="Times New Roman"/>
          <w:sz w:val="16"/>
          <w:szCs w:val="16"/>
        </w:rPr>
        <w:t xml:space="preserve"> locuitori</w:t>
      </w:r>
      <w:r w:rsidRPr="00197868">
        <w:rPr>
          <w:rFonts w:ascii="Times New Roman" w:hAnsi="Times New Roman"/>
          <w:sz w:val="16"/>
          <w:szCs w:val="16"/>
          <w:lang w:val="it-IT"/>
        </w:rPr>
        <w:t xml:space="preserve">. </w:t>
      </w:r>
    </w:p>
    <w:p w:rsidR="00C93214" w:rsidRPr="00197868" w:rsidRDefault="00C93214" w:rsidP="00FA007D">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Pr="00197868">
        <w:rPr>
          <w:rFonts w:ascii="Times New Roman" w:hAnsi="Times New Roman"/>
          <w:i/>
          <w:sz w:val="16"/>
          <w:szCs w:val="16"/>
        </w:rPr>
        <w:t>Numitor</w:t>
      </w:r>
      <w:r w:rsidRPr="00197868">
        <w:rPr>
          <w:rFonts w:ascii="Times New Roman" w:hAnsi="Times New Roman"/>
          <w:sz w:val="16"/>
          <w:szCs w:val="16"/>
        </w:rPr>
        <w:t xml:space="preserve"> Populaţia la 1 iulie</w:t>
      </w:r>
      <w:r w:rsidRPr="00197868">
        <w:rPr>
          <w:rFonts w:ascii="Times New Roman" w:hAnsi="Times New Roman"/>
          <w:sz w:val="16"/>
          <w:szCs w:val="16"/>
          <w:lang w:val="en-US"/>
        </w:rPr>
        <w:t xml:space="preserve">. </w:t>
      </w:r>
    </w:p>
    <w:p w:rsidR="00701BF3" w:rsidRPr="00197868" w:rsidRDefault="00701BF3" w:rsidP="00C93214">
      <w:pPr>
        <w:numPr>
          <w:ilvl w:val="0"/>
          <w:numId w:val="8"/>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lang w:val="en-US"/>
        </w:rPr>
        <w:t>Satisfacţia faţă de calitatea îngrijiri</w:t>
      </w:r>
      <w:r w:rsidRPr="00197868">
        <w:rPr>
          <w:rFonts w:ascii="Times New Roman" w:hAnsi="Times New Roman"/>
          <w:b/>
          <w:sz w:val="16"/>
          <w:szCs w:val="16"/>
        </w:rPr>
        <w:t>lor furnizate</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Pr="00197868">
        <w:rPr>
          <w:rFonts w:ascii="Times New Roman" w:hAnsi="Times New Roman"/>
          <w:i/>
          <w:sz w:val="16"/>
          <w:szCs w:val="16"/>
        </w:rPr>
        <w:t>Numărător</w:t>
      </w:r>
      <w:r w:rsidRPr="00197868">
        <w:rPr>
          <w:rFonts w:ascii="Times New Roman" w:hAnsi="Times New Roman"/>
          <w:sz w:val="16"/>
          <w:szCs w:val="16"/>
        </w:rPr>
        <w:t xml:space="preserve">     Numărul de dentişti care se declară satisfăcuţi de calitatea îngrijirilor furnizate pacienţilor sub aspectul îngrijirii - globale, curative, preventive şi de ortodonţie. </w:t>
      </w:r>
    </w:p>
    <w:p w:rsidR="00C93214" w:rsidRPr="00197868" w:rsidRDefault="000235EF" w:rsidP="00C93214">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004169E6" w:rsidRPr="00197868">
        <w:rPr>
          <w:rFonts w:ascii="Times New Roman" w:hAnsi="Times New Roman"/>
          <w:sz w:val="16"/>
          <w:szCs w:val="16"/>
        </w:rPr>
        <w:t xml:space="preserve">           </w:t>
      </w:r>
      <w:r w:rsidR="00C93214" w:rsidRPr="00197868">
        <w:rPr>
          <w:rFonts w:ascii="Times New Roman" w:hAnsi="Times New Roman"/>
          <w:sz w:val="16"/>
          <w:szCs w:val="16"/>
        </w:rPr>
        <w:t>Numărul total de dentişti intervievaţi</w:t>
      </w:r>
      <w:r w:rsidR="00C93214" w:rsidRPr="00197868">
        <w:rPr>
          <w:rFonts w:ascii="Times New Roman" w:hAnsi="Times New Roman"/>
          <w:sz w:val="16"/>
          <w:szCs w:val="16"/>
          <w:lang w:val="en-US"/>
        </w:rPr>
        <w:t xml:space="preserve">. </w:t>
      </w:r>
    </w:p>
    <w:p w:rsidR="00701BF3" w:rsidRPr="00197868" w:rsidRDefault="00701BF3" w:rsidP="00C93214">
      <w:pPr>
        <w:numPr>
          <w:ilvl w:val="0"/>
          <w:numId w:val="8"/>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sz w:val="16"/>
          <w:szCs w:val="16"/>
          <w:lang w:val="en-US"/>
        </w:rPr>
        <w:t xml:space="preserve"> </w:t>
      </w:r>
      <w:r w:rsidRPr="00197868">
        <w:rPr>
          <w:rFonts w:ascii="Times New Roman" w:hAnsi="Times New Roman"/>
          <w:b/>
          <w:sz w:val="16"/>
          <w:szCs w:val="16"/>
          <w:lang w:val="en-US"/>
        </w:rPr>
        <w:t>Satisfacţia faţă de</w:t>
      </w:r>
      <w:r w:rsidRPr="00197868">
        <w:rPr>
          <w:rFonts w:ascii="Times New Roman" w:hAnsi="Times New Roman"/>
          <w:b/>
          <w:sz w:val="16"/>
          <w:szCs w:val="16"/>
        </w:rPr>
        <w:t xml:space="preserve"> remuneraţia obţinută</w:t>
      </w:r>
    </w:p>
    <w:p w:rsidR="00C93214" w:rsidRPr="00197868" w:rsidRDefault="00887164" w:rsidP="00C93214">
      <w:pPr>
        <w:autoSpaceDE w:val="0"/>
        <w:autoSpaceDN w:val="0"/>
        <w:adjustRightInd w:val="0"/>
        <w:spacing w:after="0" w:line="360" w:lineRule="auto"/>
        <w:ind w:left="360"/>
        <w:jc w:val="both"/>
        <w:rPr>
          <w:rFonts w:ascii="Times New Roman" w:hAnsi="Times New Roman"/>
          <w:sz w:val="16"/>
          <w:szCs w:val="16"/>
          <w:lang w:val="en-US"/>
        </w:rPr>
      </w:pPr>
      <w:r w:rsidRPr="00197868">
        <w:rPr>
          <w:rFonts w:ascii="Times New Roman" w:hAnsi="Times New Roman"/>
          <w:sz w:val="16"/>
          <w:szCs w:val="16"/>
          <w:lang w:val="en-US"/>
        </w:rPr>
        <w:t xml:space="preserve">    </w:t>
      </w:r>
      <w:r w:rsidRPr="00197868">
        <w:rPr>
          <w:rFonts w:ascii="Times New Roman" w:hAnsi="Times New Roman"/>
          <w:i/>
          <w:sz w:val="16"/>
          <w:szCs w:val="16"/>
        </w:rPr>
        <w:t>Numărător</w:t>
      </w:r>
      <w:r w:rsidRPr="00197868">
        <w:rPr>
          <w:rFonts w:ascii="Times New Roman" w:hAnsi="Times New Roman"/>
          <w:sz w:val="16"/>
          <w:szCs w:val="16"/>
        </w:rPr>
        <w:t xml:space="preserve">      </w:t>
      </w:r>
      <w:r w:rsidR="00C93214" w:rsidRPr="00197868">
        <w:rPr>
          <w:rFonts w:ascii="Times New Roman" w:hAnsi="Times New Roman"/>
          <w:sz w:val="16"/>
          <w:szCs w:val="16"/>
          <w:lang w:val="en-US"/>
        </w:rPr>
        <w:t xml:space="preserve">Numărul de </w:t>
      </w:r>
      <w:r w:rsidR="00C93214" w:rsidRPr="00197868">
        <w:rPr>
          <w:rFonts w:ascii="Times New Roman" w:hAnsi="Times New Roman"/>
          <w:sz w:val="16"/>
          <w:szCs w:val="16"/>
        </w:rPr>
        <w:t>dentişt</w:t>
      </w:r>
      <w:r w:rsidR="00C93214" w:rsidRPr="00197868">
        <w:rPr>
          <w:rFonts w:ascii="Times New Roman" w:hAnsi="Times New Roman"/>
          <w:sz w:val="16"/>
          <w:szCs w:val="16"/>
          <w:lang w:val="en-US"/>
        </w:rPr>
        <w:t>i care susţin c</w:t>
      </w:r>
      <w:r w:rsidRPr="00197868">
        <w:rPr>
          <w:rFonts w:ascii="Times New Roman" w:hAnsi="Times New Roman"/>
          <w:sz w:val="16"/>
          <w:szCs w:val="16"/>
          <w:lang w:val="en-US"/>
        </w:rPr>
        <w:t xml:space="preserve">ă sunt mulţumiţi de remuneraţia </w:t>
      </w:r>
      <w:r w:rsidR="00C93214" w:rsidRPr="00197868">
        <w:rPr>
          <w:rFonts w:ascii="Times New Roman" w:hAnsi="Times New Roman"/>
          <w:sz w:val="16"/>
          <w:szCs w:val="16"/>
          <w:lang w:val="en-US"/>
        </w:rPr>
        <w:t xml:space="preserve">totală </w:t>
      </w:r>
      <w:r w:rsidR="00C93214" w:rsidRPr="00197868">
        <w:rPr>
          <w:rFonts w:ascii="Times New Roman" w:hAnsi="Times New Roman"/>
          <w:sz w:val="16"/>
          <w:szCs w:val="16"/>
        </w:rPr>
        <w:t>şi de cea pentru serviciile preventive.</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Pr="00197868">
        <w:rPr>
          <w:rFonts w:ascii="Times New Roman" w:hAnsi="Times New Roman"/>
          <w:i/>
          <w:sz w:val="16"/>
          <w:szCs w:val="16"/>
        </w:rPr>
        <w:t>Numitor</w:t>
      </w:r>
      <w:r w:rsidRPr="00197868">
        <w:rPr>
          <w:rFonts w:ascii="Times New Roman" w:hAnsi="Times New Roman"/>
          <w:sz w:val="16"/>
          <w:szCs w:val="16"/>
        </w:rPr>
        <w:t xml:space="preserve"> </w:t>
      </w:r>
      <w:r w:rsidR="00887164" w:rsidRPr="00197868">
        <w:rPr>
          <w:rFonts w:ascii="Times New Roman" w:hAnsi="Times New Roman"/>
          <w:sz w:val="16"/>
          <w:szCs w:val="16"/>
        </w:rPr>
        <w:t xml:space="preserve">         </w:t>
      </w:r>
      <w:r w:rsidRPr="00197868">
        <w:rPr>
          <w:rFonts w:ascii="Times New Roman" w:hAnsi="Times New Roman"/>
          <w:sz w:val="16"/>
          <w:szCs w:val="16"/>
        </w:rPr>
        <w:t xml:space="preserve">Numărul total de dentişti intervievaţi. </w:t>
      </w:r>
    </w:p>
    <w:p w:rsidR="00C93214" w:rsidRPr="00197868" w:rsidRDefault="00C93214" w:rsidP="00C93214">
      <w:pPr>
        <w:autoSpaceDE w:val="0"/>
        <w:autoSpaceDN w:val="0"/>
        <w:adjustRightInd w:val="0"/>
        <w:spacing w:after="0" w:line="360" w:lineRule="auto"/>
        <w:ind w:left="720"/>
        <w:jc w:val="both"/>
        <w:rPr>
          <w:rFonts w:ascii="Times New Roman" w:hAnsi="Times New Roman"/>
          <w:b/>
          <w:bCs/>
          <w:sz w:val="16"/>
          <w:szCs w:val="16"/>
        </w:rPr>
      </w:pPr>
      <w:r w:rsidRPr="00197868">
        <w:rPr>
          <w:rFonts w:ascii="Times New Roman" w:hAnsi="Times New Roman"/>
          <w:b/>
          <w:bCs/>
          <w:sz w:val="16"/>
          <w:szCs w:val="16"/>
        </w:rPr>
        <w:t xml:space="preserve">4. </w:t>
      </w:r>
      <w:r w:rsidR="004220E8" w:rsidRPr="00197868">
        <w:rPr>
          <w:rFonts w:ascii="Times New Roman" w:hAnsi="Times New Roman"/>
          <w:b/>
          <w:bCs/>
          <w:sz w:val="16"/>
          <w:szCs w:val="16"/>
        </w:rPr>
        <w:t xml:space="preserve"> </w:t>
      </w:r>
      <w:r w:rsidRPr="00197868">
        <w:rPr>
          <w:rFonts w:ascii="Times New Roman" w:hAnsi="Times New Roman"/>
          <w:b/>
          <w:bCs/>
          <w:sz w:val="16"/>
          <w:szCs w:val="16"/>
        </w:rPr>
        <w:t>Indicatori pentru monitorizarea calităţii vieţii în funcţie de sănătatea orală:</w:t>
      </w:r>
    </w:p>
    <w:p w:rsidR="00701BF3" w:rsidRPr="00197868" w:rsidRDefault="00701BF3" w:rsidP="00C93214">
      <w:pPr>
        <w:numPr>
          <w:ilvl w:val="0"/>
          <w:numId w:val="9"/>
        </w:numPr>
        <w:autoSpaceDE w:val="0"/>
        <w:autoSpaceDN w:val="0"/>
        <w:adjustRightInd w:val="0"/>
        <w:spacing w:after="0" w:line="360" w:lineRule="auto"/>
        <w:jc w:val="both"/>
        <w:rPr>
          <w:rFonts w:ascii="Times New Roman" w:hAnsi="Times New Roman"/>
          <w:b/>
          <w:sz w:val="16"/>
          <w:szCs w:val="16"/>
          <w:lang w:val="en-US"/>
        </w:rPr>
      </w:pPr>
      <w:r w:rsidRPr="00197868">
        <w:rPr>
          <w:rFonts w:ascii="Times New Roman" w:hAnsi="Times New Roman"/>
          <w:b/>
          <w:sz w:val="16"/>
          <w:szCs w:val="16"/>
        </w:rPr>
        <w:t>D</w:t>
      </w:r>
      <w:r w:rsidRPr="00197868">
        <w:rPr>
          <w:rFonts w:ascii="Times New Roman" w:hAnsi="Times New Roman"/>
          <w:b/>
          <w:sz w:val="16"/>
          <w:szCs w:val="16"/>
          <w:lang w:val="en-US"/>
        </w:rPr>
        <w:t>ezavanta</w:t>
      </w:r>
      <w:r w:rsidRPr="00197868">
        <w:rPr>
          <w:rFonts w:ascii="Times New Roman" w:hAnsi="Times New Roman"/>
          <w:b/>
          <w:sz w:val="16"/>
          <w:szCs w:val="16"/>
        </w:rPr>
        <w:t xml:space="preserve">je </w:t>
      </w:r>
      <w:r w:rsidRPr="00197868">
        <w:rPr>
          <w:rFonts w:ascii="Times New Roman" w:hAnsi="Times New Roman"/>
          <w:b/>
          <w:sz w:val="16"/>
          <w:szCs w:val="16"/>
          <w:lang w:val="en-US"/>
        </w:rPr>
        <w:t xml:space="preserve">din cauza limitării funcţionale </w:t>
      </w:r>
      <w:r w:rsidRPr="00197868">
        <w:rPr>
          <w:rFonts w:ascii="Times New Roman" w:hAnsi="Times New Roman"/>
          <w:b/>
          <w:sz w:val="16"/>
          <w:szCs w:val="16"/>
        </w:rPr>
        <w:t>o</w:t>
      </w:r>
      <w:r w:rsidRPr="00197868">
        <w:rPr>
          <w:rFonts w:ascii="Times New Roman" w:hAnsi="Times New Roman"/>
          <w:b/>
          <w:sz w:val="16"/>
          <w:szCs w:val="16"/>
          <w:lang w:val="en-US"/>
        </w:rPr>
        <w:t xml:space="preserve">rale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Pr="00197868">
        <w:rPr>
          <w:rFonts w:ascii="Times New Roman" w:hAnsi="Times New Roman"/>
          <w:i/>
          <w:sz w:val="16"/>
          <w:szCs w:val="16"/>
        </w:rPr>
        <w:t>Numărător</w:t>
      </w:r>
      <w:r w:rsidR="00EC08BF" w:rsidRPr="00197868">
        <w:rPr>
          <w:rFonts w:ascii="Times New Roman" w:hAnsi="Times New Roman"/>
          <w:sz w:val="16"/>
          <w:szCs w:val="16"/>
        </w:rPr>
        <w:t xml:space="preserve">   </w:t>
      </w:r>
      <w:r w:rsidRPr="00197868">
        <w:rPr>
          <w:rFonts w:ascii="Times New Roman" w:hAnsi="Times New Roman"/>
          <w:sz w:val="16"/>
          <w:szCs w:val="16"/>
        </w:rPr>
        <w:t>Număr de subiecţi cu vârsta de 8-65 ani sau mai în vârstă care a</w:t>
      </w:r>
      <w:r w:rsidR="009E4000" w:rsidRPr="00197868">
        <w:rPr>
          <w:rFonts w:ascii="Times New Roman" w:hAnsi="Times New Roman"/>
          <w:sz w:val="16"/>
          <w:szCs w:val="16"/>
        </w:rPr>
        <w:t>u</w:t>
      </w:r>
      <w:r w:rsidRPr="00197868">
        <w:rPr>
          <w:rFonts w:ascii="Times New Roman" w:hAnsi="Times New Roman"/>
          <w:sz w:val="16"/>
          <w:szCs w:val="16"/>
        </w:rPr>
        <w:t xml:space="preserve"> experimentat dificultăţi în alimentaţie şi / mestecat din cauza unor probleme cu gura, dinţii sau proteze de orice tip, în ultimele 12 luni.     </w:t>
      </w:r>
    </w:p>
    <w:p w:rsidR="00C93214" w:rsidRPr="00197868" w:rsidRDefault="004B56B2"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00C93214" w:rsidRPr="00197868">
        <w:rPr>
          <w:rFonts w:ascii="Times New Roman" w:hAnsi="Times New Roman"/>
          <w:i/>
          <w:sz w:val="16"/>
          <w:szCs w:val="16"/>
        </w:rPr>
        <w:t>Numitor</w:t>
      </w:r>
      <w:r w:rsidR="00C93214" w:rsidRPr="00197868">
        <w:rPr>
          <w:rFonts w:ascii="Times New Roman" w:hAnsi="Times New Roman"/>
          <w:sz w:val="16"/>
          <w:szCs w:val="16"/>
        </w:rPr>
        <w:t xml:space="preserve"> </w:t>
      </w:r>
      <w:r w:rsidR="00EC08BF" w:rsidRPr="00197868">
        <w:rPr>
          <w:rFonts w:ascii="Times New Roman" w:hAnsi="Times New Roman"/>
          <w:sz w:val="16"/>
          <w:szCs w:val="16"/>
        </w:rPr>
        <w:t xml:space="preserve">          </w:t>
      </w:r>
      <w:r w:rsidR="00C93214" w:rsidRPr="00197868">
        <w:rPr>
          <w:rFonts w:ascii="Times New Roman" w:hAnsi="Times New Roman"/>
          <w:sz w:val="16"/>
          <w:szCs w:val="16"/>
        </w:rPr>
        <w:t xml:space="preserve">Numărul total de subiecţi intervievaţi. </w:t>
      </w:r>
    </w:p>
    <w:p w:rsidR="00C93214" w:rsidRPr="00197868" w:rsidRDefault="00C93214" w:rsidP="00C93214">
      <w:pPr>
        <w:autoSpaceDE w:val="0"/>
        <w:autoSpaceDN w:val="0"/>
        <w:adjustRightInd w:val="0"/>
        <w:spacing w:after="0" w:line="360" w:lineRule="auto"/>
        <w:ind w:left="720"/>
        <w:jc w:val="both"/>
        <w:rPr>
          <w:rFonts w:ascii="Times New Roman" w:hAnsi="Times New Roman"/>
          <w:sz w:val="16"/>
          <w:szCs w:val="16"/>
        </w:rPr>
      </w:pPr>
      <w:r w:rsidRPr="00197868">
        <w:rPr>
          <w:rFonts w:ascii="Times New Roman" w:hAnsi="Times New Roman"/>
          <w:sz w:val="16"/>
          <w:szCs w:val="16"/>
        </w:rPr>
        <w:t>Informaţia este înregistrată pe o scală de 5 puncte: nu = 0, aproape niciodată = 1, ocazional = 2, destul de des = 3, de foarte multe ori = 4.</w:t>
      </w:r>
    </w:p>
    <w:p w:rsidR="00701BF3" w:rsidRPr="00197868" w:rsidRDefault="00701BF3" w:rsidP="00C93214">
      <w:pPr>
        <w:numPr>
          <w:ilvl w:val="0"/>
          <w:numId w:val="9"/>
        </w:numPr>
        <w:autoSpaceDE w:val="0"/>
        <w:autoSpaceDN w:val="0"/>
        <w:adjustRightInd w:val="0"/>
        <w:spacing w:after="0" w:line="360" w:lineRule="auto"/>
        <w:jc w:val="both"/>
        <w:rPr>
          <w:rFonts w:ascii="Times New Roman" w:hAnsi="Times New Roman"/>
          <w:b/>
          <w:sz w:val="16"/>
          <w:szCs w:val="16"/>
        </w:rPr>
      </w:pPr>
      <w:r w:rsidRPr="00197868">
        <w:rPr>
          <w:rFonts w:ascii="Times New Roman" w:hAnsi="Times New Roman"/>
          <w:b/>
          <w:sz w:val="16"/>
          <w:szCs w:val="16"/>
        </w:rPr>
        <w:t xml:space="preserve">Durerea fizică din cauza stării de sănătate orală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Pr="00197868">
        <w:rPr>
          <w:rFonts w:ascii="Times New Roman" w:hAnsi="Times New Roman"/>
          <w:i/>
          <w:sz w:val="16"/>
          <w:szCs w:val="16"/>
        </w:rPr>
        <w:t>Numărător</w:t>
      </w:r>
      <w:r w:rsidR="00780542" w:rsidRPr="00197868">
        <w:rPr>
          <w:rFonts w:ascii="Times New Roman" w:hAnsi="Times New Roman"/>
          <w:sz w:val="16"/>
          <w:szCs w:val="16"/>
        </w:rPr>
        <w:t xml:space="preserve">    </w:t>
      </w:r>
      <w:r w:rsidRPr="00197868">
        <w:rPr>
          <w:rFonts w:ascii="Times New Roman" w:hAnsi="Times New Roman"/>
          <w:sz w:val="16"/>
          <w:szCs w:val="16"/>
        </w:rPr>
        <w:t>Număr de subiecţi cu vârsta de 8-65 ani sau mai în vârstă, care au perceput durere sau disconfort din cauza dinţ</w:t>
      </w:r>
      <w:r w:rsidR="00EA03B2" w:rsidRPr="00197868">
        <w:rPr>
          <w:rFonts w:ascii="Times New Roman" w:hAnsi="Times New Roman"/>
          <w:sz w:val="16"/>
          <w:szCs w:val="16"/>
        </w:rPr>
        <w:t>ilor, gurii sau</w:t>
      </w:r>
      <w:r w:rsidRPr="00197868">
        <w:rPr>
          <w:rFonts w:ascii="Times New Roman" w:hAnsi="Times New Roman"/>
          <w:sz w:val="16"/>
          <w:szCs w:val="16"/>
        </w:rPr>
        <w:t xml:space="preserve"> protezelor de orice fel în ultimele 12 luni.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  </w:t>
      </w:r>
      <w:r w:rsidRPr="00197868">
        <w:rPr>
          <w:rFonts w:ascii="Times New Roman" w:hAnsi="Times New Roman"/>
          <w:i/>
          <w:sz w:val="16"/>
          <w:szCs w:val="16"/>
        </w:rPr>
        <w:t>Numitor</w:t>
      </w:r>
      <w:r w:rsidRPr="00197868">
        <w:rPr>
          <w:rFonts w:ascii="Times New Roman" w:hAnsi="Times New Roman"/>
          <w:sz w:val="16"/>
          <w:szCs w:val="16"/>
        </w:rPr>
        <w:t xml:space="preserve"> </w:t>
      </w:r>
      <w:r w:rsidR="00780542" w:rsidRPr="00197868">
        <w:rPr>
          <w:rFonts w:ascii="Times New Roman" w:hAnsi="Times New Roman"/>
          <w:sz w:val="16"/>
          <w:szCs w:val="16"/>
        </w:rPr>
        <w:t xml:space="preserve">           </w:t>
      </w:r>
      <w:r w:rsidRPr="00197868">
        <w:rPr>
          <w:rFonts w:ascii="Times New Roman" w:hAnsi="Times New Roman"/>
          <w:sz w:val="16"/>
          <w:szCs w:val="16"/>
        </w:rPr>
        <w:t xml:space="preserve">Numărul total de subiecţi intervievaţi. </w:t>
      </w:r>
    </w:p>
    <w:p w:rsidR="00C93214" w:rsidRPr="00197868" w:rsidRDefault="00C93214" w:rsidP="00C93214">
      <w:pPr>
        <w:autoSpaceDE w:val="0"/>
        <w:autoSpaceDN w:val="0"/>
        <w:adjustRightInd w:val="0"/>
        <w:spacing w:after="0" w:line="360" w:lineRule="auto"/>
        <w:ind w:left="720"/>
        <w:jc w:val="both"/>
        <w:rPr>
          <w:rFonts w:ascii="Times New Roman" w:hAnsi="Times New Roman"/>
          <w:sz w:val="16"/>
          <w:szCs w:val="16"/>
        </w:rPr>
      </w:pPr>
      <w:r w:rsidRPr="00197868">
        <w:rPr>
          <w:rFonts w:ascii="Times New Roman" w:hAnsi="Times New Roman"/>
          <w:sz w:val="16"/>
          <w:szCs w:val="16"/>
        </w:rPr>
        <w:t xml:space="preserve">Informaţia este înregistrată pe o scală de 5 puncte: nu = 0, aproape niciodată = 1, ocazional = 2, destul de des = 3, de foarte multe ori = 4. </w:t>
      </w:r>
    </w:p>
    <w:p w:rsidR="00701BF3" w:rsidRPr="00197868" w:rsidRDefault="00701BF3" w:rsidP="00C93214">
      <w:pPr>
        <w:numPr>
          <w:ilvl w:val="0"/>
          <w:numId w:val="9"/>
        </w:numPr>
        <w:autoSpaceDE w:val="0"/>
        <w:autoSpaceDN w:val="0"/>
        <w:adjustRightInd w:val="0"/>
        <w:spacing w:after="0" w:line="360" w:lineRule="auto"/>
        <w:jc w:val="both"/>
        <w:rPr>
          <w:rFonts w:ascii="Times New Roman" w:hAnsi="Times New Roman"/>
          <w:b/>
          <w:sz w:val="16"/>
          <w:szCs w:val="16"/>
        </w:rPr>
      </w:pPr>
      <w:r w:rsidRPr="00197868">
        <w:rPr>
          <w:rFonts w:ascii="Times New Roman" w:hAnsi="Times New Roman"/>
          <w:b/>
          <w:sz w:val="16"/>
          <w:szCs w:val="16"/>
        </w:rPr>
        <w:lastRenderedPageBreak/>
        <w:t xml:space="preserve">Disconfort psihic din cauza stării de sănătate orală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i/>
          <w:sz w:val="16"/>
          <w:szCs w:val="16"/>
        </w:rPr>
        <w:t>Numărător</w:t>
      </w:r>
      <w:r w:rsidRPr="00197868">
        <w:rPr>
          <w:rFonts w:ascii="Times New Roman" w:hAnsi="Times New Roman"/>
          <w:sz w:val="16"/>
          <w:szCs w:val="16"/>
        </w:rPr>
        <w:t xml:space="preserve">   Număr de subiecţi cu vârsta de 8-65</w:t>
      </w:r>
      <w:r w:rsidR="00F41B50" w:rsidRPr="00197868">
        <w:rPr>
          <w:rFonts w:ascii="Times New Roman" w:hAnsi="Times New Roman"/>
          <w:sz w:val="16"/>
          <w:szCs w:val="16"/>
        </w:rPr>
        <w:t xml:space="preserve"> ani sau mai în vârstă, care au</w:t>
      </w:r>
      <w:r w:rsidRPr="00197868">
        <w:rPr>
          <w:rFonts w:ascii="Times New Roman" w:hAnsi="Times New Roman"/>
          <w:sz w:val="16"/>
          <w:szCs w:val="16"/>
        </w:rPr>
        <w:t xml:space="preserve">  perceput disconfort psihic din cauza dinţilor, gurii sau protezelor de orice fel în ultimele 12 luni.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i/>
          <w:sz w:val="16"/>
          <w:szCs w:val="16"/>
        </w:rPr>
        <w:t>Numitor</w:t>
      </w:r>
      <w:r w:rsidRPr="00197868">
        <w:rPr>
          <w:rFonts w:ascii="Times New Roman" w:hAnsi="Times New Roman"/>
          <w:sz w:val="16"/>
          <w:szCs w:val="16"/>
        </w:rPr>
        <w:t xml:space="preserve">   </w:t>
      </w:r>
      <w:r w:rsidR="00F41B50" w:rsidRPr="00197868">
        <w:rPr>
          <w:rFonts w:ascii="Times New Roman" w:hAnsi="Times New Roman"/>
          <w:sz w:val="16"/>
          <w:szCs w:val="16"/>
        </w:rPr>
        <w:t xml:space="preserve">    </w:t>
      </w:r>
      <w:r w:rsidRPr="00197868">
        <w:rPr>
          <w:rFonts w:ascii="Times New Roman" w:hAnsi="Times New Roman"/>
          <w:sz w:val="16"/>
          <w:szCs w:val="16"/>
        </w:rPr>
        <w:t xml:space="preserve">Numărul total de subiecţi intervievaţi.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sz w:val="16"/>
          <w:szCs w:val="16"/>
        </w:rPr>
        <w:t xml:space="preserve">Informaţia este înregistrată pe o scală de 5 puncte: nu = 0, aproape niciodată = 1, ocazional = 2, destul de des = 3, de foarte multe ori = 4. </w:t>
      </w:r>
    </w:p>
    <w:p w:rsidR="00701BF3" w:rsidRPr="00197868" w:rsidRDefault="00701BF3" w:rsidP="00C93214">
      <w:pPr>
        <w:numPr>
          <w:ilvl w:val="0"/>
          <w:numId w:val="9"/>
        </w:numPr>
        <w:autoSpaceDE w:val="0"/>
        <w:autoSpaceDN w:val="0"/>
        <w:adjustRightInd w:val="0"/>
        <w:spacing w:after="0" w:line="360" w:lineRule="auto"/>
        <w:jc w:val="both"/>
        <w:rPr>
          <w:rFonts w:ascii="Times New Roman" w:hAnsi="Times New Roman"/>
          <w:b/>
          <w:sz w:val="16"/>
          <w:szCs w:val="16"/>
          <w:lang w:val="pt-BR"/>
        </w:rPr>
      </w:pPr>
      <w:r w:rsidRPr="00197868">
        <w:rPr>
          <w:rFonts w:ascii="Times New Roman" w:hAnsi="Times New Roman"/>
          <w:b/>
          <w:sz w:val="16"/>
          <w:szCs w:val="16"/>
        </w:rPr>
        <w:t>Dizabilitate</w:t>
      </w:r>
      <w:r w:rsidRPr="00197868">
        <w:rPr>
          <w:rFonts w:ascii="Times New Roman" w:hAnsi="Times New Roman"/>
          <w:b/>
          <w:sz w:val="16"/>
          <w:szCs w:val="16"/>
          <w:lang w:val="pt-BR"/>
        </w:rPr>
        <w:t xml:space="preserve"> </w:t>
      </w:r>
      <w:r w:rsidRPr="00197868">
        <w:rPr>
          <w:rFonts w:ascii="Times New Roman" w:hAnsi="Times New Roman"/>
          <w:b/>
          <w:sz w:val="16"/>
          <w:szCs w:val="16"/>
        </w:rPr>
        <w:t>p</w:t>
      </w:r>
      <w:r w:rsidRPr="00197868">
        <w:rPr>
          <w:rFonts w:ascii="Times New Roman" w:hAnsi="Times New Roman"/>
          <w:b/>
          <w:sz w:val="16"/>
          <w:szCs w:val="16"/>
          <w:lang w:val="pt-BR"/>
        </w:rPr>
        <w:t>sihic</w:t>
      </w:r>
      <w:r w:rsidRPr="00197868">
        <w:rPr>
          <w:rFonts w:ascii="Times New Roman" w:hAnsi="Times New Roman"/>
          <w:b/>
          <w:sz w:val="16"/>
          <w:szCs w:val="16"/>
        </w:rPr>
        <w:t>ă</w:t>
      </w:r>
      <w:r w:rsidRPr="00197868">
        <w:rPr>
          <w:rFonts w:ascii="Times New Roman" w:hAnsi="Times New Roman"/>
          <w:b/>
          <w:sz w:val="16"/>
          <w:szCs w:val="16"/>
          <w:lang w:val="pt-BR"/>
        </w:rPr>
        <w:t xml:space="preserve"> din cauza aspectului dinţi</w:t>
      </w:r>
      <w:r w:rsidRPr="00197868">
        <w:rPr>
          <w:rFonts w:ascii="Times New Roman" w:hAnsi="Times New Roman"/>
          <w:b/>
          <w:sz w:val="16"/>
          <w:szCs w:val="16"/>
        </w:rPr>
        <w:t>lor</w:t>
      </w:r>
      <w:r w:rsidRPr="00197868">
        <w:rPr>
          <w:rFonts w:ascii="Times New Roman" w:hAnsi="Times New Roman"/>
          <w:b/>
          <w:sz w:val="16"/>
          <w:szCs w:val="16"/>
          <w:lang w:val="pt-BR"/>
        </w:rPr>
        <w:t xml:space="preserve"> sau protezelor dentare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lang w:val="pt-BR"/>
        </w:rPr>
      </w:pPr>
      <w:r w:rsidRPr="00197868">
        <w:rPr>
          <w:rFonts w:ascii="Times New Roman" w:hAnsi="Times New Roman"/>
          <w:i/>
          <w:sz w:val="16"/>
          <w:szCs w:val="16"/>
        </w:rPr>
        <w:t xml:space="preserve">Numărător </w:t>
      </w:r>
      <w:r w:rsidRPr="00197868">
        <w:rPr>
          <w:rFonts w:ascii="Times New Roman" w:hAnsi="Times New Roman"/>
          <w:sz w:val="16"/>
          <w:szCs w:val="16"/>
        </w:rPr>
        <w:t xml:space="preserve">     </w:t>
      </w:r>
      <w:r w:rsidRPr="00197868">
        <w:rPr>
          <w:rFonts w:ascii="Times New Roman" w:hAnsi="Times New Roman"/>
          <w:sz w:val="16"/>
          <w:szCs w:val="16"/>
          <w:lang w:val="pt-BR"/>
        </w:rPr>
        <w:t>Număr de subiecţi cu vârsta de 8-65</w:t>
      </w:r>
      <w:r w:rsidR="002819A1" w:rsidRPr="00197868">
        <w:rPr>
          <w:rFonts w:ascii="Times New Roman" w:hAnsi="Times New Roman"/>
          <w:sz w:val="16"/>
          <w:szCs w:val="16"/>
          <w:lang w:val="pt-BR"/>
        </w:rPr>
        <w:t xml:space="preserve"> ani sau mai în vârstă, care au</w:t>
      </w:r>
      <w:r w:rsidRPr="00197868">
        <w:rPr>
          <w:rFonts w:ascii="Times New Roman" w:hAnsi="Times New Roman"/>
          <w:sz w:val="16"/>
          <w:szCs w:val="16"/>
        </w:rPr>
        <w:t xml:space="preserve">  </w:t>
      </w:r>
      <w:r w:rsidRPr="00197868">
        <w:rPr>
          <w:rFonts w:ascii="Times New Roman" w:hAnsi="Times New Roman"/>
          <w:sz w:val="16"/>
          <w:szCs w:val="16"/>
          <w:lang w:val="pt-BR"/>
        </w:rPr>
        <w:t xml:space="preserve">perceput </w:t>
      </w:r>
      <w:r w:rsidRPr="00197868">
        <w:rPr>
          <w:rFonts w:ascii="Times New Roman" w:hAnsi="Times New Roman"/>
          <w:sz w:val="16"/>
          <w:szCs w:val="16"/>
        </w:rPr>
        <w:t>dizabilitate</w:t>
      </w:r>
      <w:r w:rsidRPr="00197868">
        <w:rPr>
          <w:rFonts w:ascii="Times New Roman" w:hAnsi="Times New Roman"/>
          <w:sz w:val="16"/>
          <w:szCs w:val="16"/>
          <w:lang w:val="pt-BR"/>
        </w:rPr>
        <w:t xml:space="preserve"> </w:t>
      </w:r>
      <w:r w:rsidRPr="00197868">
        <w:rPr>
          <w:rFonts w:ascii="Times New Roman" w:hAnsi="Times New Roman"/>
          <w:sz w:val="16"/>
          <w:szCs w:val="16"/>
        </w:rPr>
        <w:t xml:space="preserve">psihică </w:t>
      </w:r>
      <w:r w:rsidRPr="00197868">
        <w:rPr>
          <w:rFonts w:ascii="Times New Roman" w:hAnsi="Times New Roman"/>
          <w:sz w:val="16"/>
          <w:szCs w:val="16"/>
          <w:lang w:val="pt-BR"/>
        </w:rPr>
        <w:t xml:space="preserve">din cauza </w:t>
      </w:r>
      <w:r w:rsidRPr="00197868">
        <w:rPr>
          <w:rFonts w:ascii="Times New Roman" w:hAnsi="Times New Roman"/>
          <w:sz w:val="16"/>
          <w:szCs w:val="16"/>
        </w:rPr>
        <w:t xml:space="preserve">aspectului </w:t>
      </w:r>
      <w:r w:rsidRPr="00197868">
        <w:rPr>
          <w:rFonts w:ascii="Times New Roman" w:hAnsi="Times New Roman"/>
          <w:sz w:val="16"/>
          <w:szCs w:val="16"/>
          <w:lang w:val="pt-BR"/>
        </w:rPr>
        <w:t>din</w:t>
      </w:r>
      <w:r w:rsidRPr="00197868">
        <w:rPr>
          <w:rFonts w:ascii="Times New Roman" w:hAnsi="Times New Roman"/>
          <w:sz w:val="16"/>
          <w:szCs w:val="16"/>
        </w:rPr>
        <w:t>ţ</w:t>
      </w:r>
      <w:r w:rsidRPr="00197868">
        <w:rPr>
          <w:rFonts w:ascii="Times New Roman" w:hAnsi="Times New Roman"/>
          <w:sz w:val="16"/>
          <w:szCs w:val="16"/>
          <w:lang w:val="pt-BR"/>
        </w:rPr>
        <w:t>ilor</w:t>
      </w:r>
      <w:r w:rsidRPr="00197868">
        <w:rPr>
          <w:rFonts w:ascii="Times New Roman" w:hAnsi="Times New Roman"/>
          <w:sz w:val="16"/>
          <w:szCs w:val="16"/>
        </w:rPr>
        <w:t xml:space="preserve"> </w:t>
      </w:r>
      <w:r w:rsidRPr="00197868">
        <w:rPr>
          <w:rFonts w:ascii="Times New Roman" w:hAnsi="Times New Roman"/>
          <w:sz w:val="16"/>
          <w:szCs w:val="16"/>
          <w:lang w:val="pt-BR"/>
        </w:rPr>
        <w:t xml:space="preserve">sau </w:t>
      </w:r>
      <w:r w:rsidRPr="00197868">
        <w:rPr>
          <w:rFonts w:ascii="Times New Roman" w:hAnsi="Times New Roman"/>
          <w:sz w:val="16"/>
          <w:szCs w:val="16"/>
        </w:rPr>
        <w:t xml:space="preserve"> </w:t>
      </w:r>
      <w:r w:rsidRPr="00197868">
        <w:rPr>
          <w:rFonts w:ascii="Times New Roman" w:hAnsi="Times New Roman"/>
          <w:sz w:val="16"/>
          <w:szCs w:val="16"/>
          <w:lang w:val="pt-BR"/>
        </w:rPr>
        <w:t>proteze</w:t>
      </w:r>
      <w:r w:rsidRPr="00197868">
        <w:rPr>
          <w:rFonts w:ascii="Times New Roman" w:hAnsi="Times New Roman"/>
          <w:sz w:val="16"/>
          <w:szCs w:val="16"/>
        </w:rPr>
        <w:t>lor</w:t>
      </w:r>
      <w:r w:rsidRPr="00197868">
        <w:rPr>
          <w:rFonts w:ascii="Times New Roman" w:hAnsi="Times New Roman"/>
          <w:sz w:val="16"/>
          <w:szCs w:val="16"/>
          <w:lang w:val="pt-BR"/>
        </w:rPr>
        <w:t xml:space="preserve"> de orice </w:t>
      </w:r>
      <w:r w:rsidRPr="00197868">
        <w:rPr>
          <w:rFonts w:ascii="Times New Roman" w:hAnsi="Times New Roman"/>
          <w:sz w:val="16"/>
          <w:szCs w:val="16"/>
        </w:rPr>
        <w:t>fel</w:t>
      </w:r>
      <w:r w:rsidRPr="00197868">
        <w:rPr>
          <w:rFonts w:ascii="Times New Roman" w:hAnsi="Times New Roman"/>
          <w:sz w:val="16"/>
          <w:szCs w:val="16"/>
          <w:lang w:val="pt-BR"/>
        </w:rPr>
        <w:t xml:space="preserve"> în</w:t>
      </w:r>
      <w:r w:rsidRPr="00197868">
        <w:rPr>
          <w:rFonts w:ascii="Times New Roman" w:hAnsi="Times New Roman"/>
          <w:sz w:val="16"/>
          <w:szCs w:val="16"/>
        </w:rPr>
        <w:t xml:space="preserve"> </w:t>
      </w:r>
      <w:r w:rsidRPr="00197868">
        <w:rPr>
          <w:rFonts w:ascii="Times New Roman" w:hAnsi="Times New Roman"/>
          <w:sz w:val="16"/>
          <w:szCs w:val="16"/>
          <w:lang w:val="pt-BR"/>
        </w:rPr>
        <w:t>ultimele 12 luni.</w:t>
      </w:r>
      <w:r w:rsidRPr="00197868">
        <w:rPr>
          <w:rFonts w:ascii="Times New Roman" w:hAnsi="Times New Roman"/>
          <w:sz w:val="16"/>
          <w:szCs w:val="16"/>
        </w:rPr>
        <w:t xml:space="preserve">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rPr>
      </w:pPr>
      <w:r w:rsidRPr="00197868">
        <w:rPr>
          <w:rFonts w:ascii="Times New Roman" w:hAnsi="Times New Roman"/>
          <w:i/>
          <w:sz w:val="16"/>
          <w:szCs w:val="16"/>
        </w:rPr>
        <w:t>Numitor</w:t>
      </w:r>
      <w:r w:rsidRPr="00197868">
        <w:rPr>
          <w:rFonts w:ascii="Times New Roman" w:hAnsi="Times New Roman"/>
          <w:sz w:val="16"/>
          <w:szCs w:val="16"/>
        </w:rPr>
        <w:t xml:space="preserve">  </w:t>
      </w:r>
      <w:r w:rsidR="002819A1" w:rsidRPr="00197868">
        <w:rPr>
          <w:rFonts w:ascii="Times New Roman" w:hAnsi="Times New Roman"/>
          <w:sz w:val="16"/>
          <w:szCs w:val="16"/>
        </w:rPr>
        <w:t xml:space="preserve">        </w:t>
      </w:r>
      <w:r w:rsidRPr="00197868">
        <w:rPr>
          <w:rFonts w:ascii="Times New Roman" w:hAnsi="Times New Roman"/>
          <w:sz w:val="16"/>
          <w:szCs w:val="16"/>
        </w:rPr>
        <w:t xml:space="preserve">Numărul total de subiecţi intervievaţi. </w:t>
      </w:r>
    </w:p>
    <w:p w:rsidR="00C93214" w:rsidRPr="00197868" w:rsidRDefault="00C93214" w:rsidP="00C93214">
      <w:pPr>
        <w:autoSpaceDE w:val="0"/>
        <w:autoSpaceDN w:val="0"/>
        <w:adjustRightInd w:val="0"/>
        <w:spacing w:after="0" w:line="360" w:lineRule="auto"/>
        <w:ind w:left="720"/>
        <w:jc w:val="both"/>
        <w:rPr>
          <w:rFonts w:ascii="Times New Roman" w:hAnsi="Times New Roman"/>
          <w:sz w:val="16"/>
          <w:szCs w:val="16"/>
        </w:rPr>
      </w:pPr>
      <w:r w:rsidRPr="00197868">
        <w:rPr>
          <w:rFonts w:ascii="Times New Roman" w:hAnsi="Times New Roman"/>
          <w:sz w:val="16"/>
          <w:szCs w:val="16"/>
        </w:rPr>
        <w:lastRenderedPageBreak/>
        <w:t xml:space="preserve">Informaţia este înregistrată pe o scală de 5 puncte: nu = 0, aproape niciodată = 1, ocazional = 2, destul de des = 3, de foarte multe ori = 4. </w:t>
      </w:r>
    </w:p>
    <w:p w:rsidR="00701BF3" w:rsidRPr="00197868" w:rsidRDefault="00701BF3" w:rsidP="00C93214">
      <w:pPr>
        <w:numPr>
          <w:ilvl w:val="0"/>
          <w:numId w:val="9"/>
        </w:numPr>
        <w:autoSpaceDE w:val="0"/>
        <w:autoSpaceDN w:val="0"/>
        <w:adjustRightInd w:val="0"/>
        <w:spacing w:after="0" w:line="360" w:lineRule="auto"/>
        <w:jc w:val="both"/>
        <w:rPr>
          <w:rFonts w:ascii="Times New Roman" w:hAnsi="Times New Roman"/>
          <w:b/>
          <w:sz w:val="16"/>
          <w:szCs w:val="16"/>
          <w:lang w:val="it-IT"/>
        </w:rPr>
      </w:pPr>
      <w:r w:rsidRPr="00197868">
        <w:rPr>
          <w:rFonts w:ascii="Times New Roman" w:hAnsi="Times New Roman"/>
          <w:b/>
          <w:sz w:val="16"/>
          <w:szCs w:val="16"/>
        </w:rPr>
        <w:t>Dizabilitate socială din cauza stării de sănătate orală</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lang w:val="it-IT"/>
        </w:rPr>
      </w:pPr>
      <w:r w:rsidRPr="00197868">
        <w:rPr>
          <w:rFonts w:ascii="Times New Roman" w:hAnsi="Times New Roman"/>
          <w:i/>
          <w:sz w:val="16"/>
          <w:szCs w:val="16"/>
        </w:rPr>
        <w:t>Numărător</w:t>
      </w:r>
      <w:r w:rsidRPr="00197868">
        <w:rPr>
          <w:rFonts w:ascii="Times New Roman" w:hAnsi="Times New Roman"/>
          <w:sz w:val="16"/>
          <w:szCs w:val="16"/>
          <w:lang w:val="it-IT"/>
        </w:rPr>
        <w:t xml:space="preserve"> </w:t>
      </w:r>
      <w:r w:rsidR="0083759A" w:rsidRPr="00197868">
        <w:rPr>
          <w:rFonts w:ascii="Times New Roman" w:hAnsi="Times New Roman"/>
          <w:sz w:val="16"/>
          <w:szCs w:val="16"/>
          <w:lang w:val="it-IT"/>
        </w:rPr>
        <w:t xml:space="preserve">    </w:t>
      </w:r>
      <w:r w:rsidRPr="00197868">
        <w:rPr>
          <w:rFonts w:ascii="Times New Roman" w:hAnsi="Times New Roman"/>
          <w:sz w:val="16"/>
          <w:szCs w:val="16"/>
          <w:lang w:val="it-IT"/>
        </w:rPr>
        <w:t xml:space="preserve">Număr de subiecţi cu vârsta de 8-65 ani sau mai în vârstă, care </w:t>
      </w:r>
      <w:r w:rsidR="00A262A5" w:rsidRPr="00197868">
        <w:rPr>
          <w:rFonts w:ascii="Times New Roman" w:hAnsi="Times New Roman"/>
          <w:sz w:val="16"/>
          <w:szCs w:val="16"/>
        </w:rPr>
        <w:t xml:space="preserve">nu </w:t>
      </w:r>
      <w:r w:rsidRPr="00197868">
        <w:rPr>
          <w:rFonts w:ascii="Times New Roman" w:hAnsi="Times New Roman"/>
          <w:sz w:val="16"/>
          <w:szCs w:val="16"/>
        </w:rPr>
        <w:t>şi-</w:t>
      </w:r>
      <w:r w:rsidRPr="00197868">
        <w:rPr>
          <w:rFonts w:ascii="Times New Roman" w:hAnsi="Times New Roman"/>
          <w:sz w:val="16"/>
          <w:szCs w:val="16"/>
          <w:lang w:val="it-IT"/>
        </w:rPr>
        <w:t xml:space="preserve">au </w:t>
      </w:r>
      <w:r w:rsidRPr="00197868">
        <w:rPr>
          <w:rFonts w:ascii="Times New Roman" w:hAnsi="Times New Roman"/>
          <w:sz w:val="16"/>
          <w:szCs w:val="16"/>
        </w:rPr>
        <w:t xml:space="preserve">putut </w:t>
      </w:r>
      <w:r w:rsidRPr="00197868">
        <w:rPr>
          <w:rFonts w:ascii="Times New Roman" w:hAnsi="Times New Roman"/>
          <w:sz w:val="16"/>
          <w:szCs w:val="16"/>
          <w:lang w:val="it-IT"/>
        </w:rPr>
        <w:t>îndeplini activităţi</w:t>
      </w:r>
      <w:r w:rsidRPr="00197868">
        <w:rPr>
          <w:rFonts w:ascii="Times New Roman" w:hAnsi="Times New Roman"/>
          <w:sz w:val="16"/>
          <w:szCs w:val="16"/>
        </w:rPr>
        <w:t>li</w:t>
      </w:r>
      <w:r w:rsidRPr="00197868">
        <w:rPr>
          <w:rFonts w:ascii="Times New Roman" w:hAnsi="Times New Roman"/>
          <w:sz w:val="16"/>
          <w:szCs w:val="16"/>
          <w:lang w:val="it-IT"/>
        </w:rPr>
        <w:t xml:space="preserve"> de zi cu zi</w:t>
      </w:r>
      <w:r w:rsidRPr="00197868">
        <w:rPr>
          <w:rFonts w:ascii="Times New Roman" w:hAnsi="Times New Roman"/>
          <w:sz w:val="16"/>
          <w:szCs w:val="16"/>
        </w:rPr>
        <w:t xml:space="preserve"> </w:t>
      </w:r>
      <w:r w:rsidRPr="00197868">
        <w:rPr>
          <w:rFonts w:ascii="Times New Roman" w:hAnsi="Times New Roman"/>
          <w:sz w:val="16"/>
          <w:szCs w:val="16"/>
          <w:lang w:val="it-IT"/>
        </w:rPr>
        <w:t>de orice grad, în ultimele 12 luni</w:t>
      </w:r>
      <w:r w:rsidRPr="00197868">
        <w:rPr>
          <w:rFonts w:ascii="Times New Roman" w:hAnsi="Times New Roman"/>
          <w:sz w:val="16"/>
          <w:szCs w:val="16"/>
        </w:rPr>
        <w:t>, datorită problemelor orale acute sau cronice</w:t>
      </w:r>
      <w:r w:rsidRPr="00197868">
        <w:rPr>
          <w:rFonts w:ascii="Times New Roman" w:hAnsi="Times New Roman"/>
          <w:sz w:val="16"/>
          <w:szCs w:val="16"/>
          <w:lang w:val="it-IT"/>
        </w:rPr>
        <w:t xml:space="preserve">.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lang w:val="pt-BR"/>
        </w:rPr>
      </w:pPr>
      <w:r w:rsidRPr="00197868">
        <w:rPr>
          <w:rFonts w:ascii="Times New Roman" w:hAnsi="Times New Roman"/>
          <w:i/>
          <w:sz w:val="16"/>
          <w:szCs w:val="16"/>
        </w:rPr>
        <w:t xml:space="preserve">Numitor </w:t>
      </w:r>
      <w:r w:rsidRPr="00197868">
        <w:rPr>
          <w:rFonts w:ascii="Times New Roman" w:hAnsi="Times New Roman"/>
          <w:sz w:val="16"/>
          <w:szCs w:val="16"/>
        </w:rPr>
        <w:t xml:space="preserve">    </w:t>
      </w:r>
      <w:r w:rsidR="00EC1ED0" w:rsidRPr="00197868">
        <w:rPr>
          <w:rFonts w:ascii="Times New Roman" w:hAnsi="Times New Roman"/>
          <w:sz w:val="16"/>
          <w:szCs w:val="16"/>
        </w:rPr>
        <w:t xml:space="preserve">     </w:t>
      </w:r>
      <w:r w:rsidRPr="00197868">
        <w:rPr>
          <w:rFonts w:ascii="Times New Roman" w:hAnsi="Times New Roman"/>
          <w:sz w:val="16"/>
          <w:szCs w:val="16"/>
        </w:rPr>
        <w:t>Numărul total de subiecţi intervievaţi dintr-o p</w:t>
      </w:r>
      <w:r w:rsidR="00767FF3" w:rsidRPr="00197868">
        <w:rPr>
          <w:rFonts w:ascii="Times New Roman" w:hAnsi="Times New Roman"/>
          <w:sz w:val="16"/>
          <w:szCs w:val="16"/>
        </w:rPr>
        <w:t xml:space="preserve">opulaţie sau o anumită </w:t>
      </w:r>
      <w:r w:rsidR="00767FF3" w:rsidRPr="00197868">
        <w:rPr>
          <w:rFonts w:ascii="Times New Roman" w:hAnsi="Times New Roman"/>
          <w:sz w:val="16"/>
          <w:szCs w:val="16"/>
        </w:rPr>
        <w:tab/>
      </w:r>
      <w:r w:rsidRPr="00197868">
        <w:rPr>
          <w:rFonts w:ascii="Times New Roman" w:hAnsi="Times New Roman"/>
          <w:sz w:val="16"/>
          <w:szCs w:val="16"/>
        </w:rPr>
        <w:t>grupă de vârstă</w:t>
      </w:r>
      <w:r w:rsidRPr="00197868">
        <w:rPr>
          <w:rFonts w:ascii="Times New Roman" w:hAnsi="Times New Roman"/>
          <w:sz w:val="16"/>
          <w:szCs w:val="16"/>
          <w:lang w:val="pt-BR"/>
        </w:rPr>
        <w:t xml:space="preserve">.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lang w:val="pt-BR"/>
        </w:rPr>
      </w:pPr>
      <w:r w:rsidRPr="00197868">
        <w:rPr>
          <w:rFonts w:ascii="Times New Roman" w:hAnsi="Times New Roman"/>
          <w:sz w:val="16"/>
          <w:szCs w:val="16"/>
          <w:lang w:val="pt-BR"/>
        </w:rPr>
        <w:t>Informaţia este înregistrată pe o sca</w:t>
      </w:r>
      <w:r w:rsidRPr="00197868">
        <w:rPr>
          <w:rFonts w:ascii="Times New Roman" w:hAnsi="Times New Roman"/>
          <w:sz w:val="16"/>
          <w:szCs w:val="16"/>
        </w:rPr>
        <w:t>l</w:t>
      </w:r>
      <w:r w:rsidRPr="00197868">
        <w:rPr>
          <w:rFonts w:ascii="Times New Roman" w:hAnsi="Times New Roman"/>
          <w:sz w:val="16"/>
          <w:szCs w:val="16"/>
          <w:lang w:val="pt-BR"/>
        </w:rPr>
        <w:t>ă de 5 puncte: nu = 0, aproape niciodată = 1, ocazional = 2,</w:t>
      </w:r>
      <w:r w:rsidRPr="00197868">
        <w:rPr>
          <w:rFonts w:ascii="Times New Roman" w:hAnsi="Times New Roman"/>
          <w:sz w:val="16"/>
          <w:szCs w:val="16"/>
        </w:rPr>
        <w:t xml:space="preserve"> d</w:t>
      </w:r>
      <w:r w:rsidRPr="00197868">
        <w:rPr>
          <w:rFonts w:ascii="Times New Roman" w:hAnsi="Times New Roman"/>
          <w:sz w:val="16"/>
          <w:szCs w:val="16"/>
          <w:lang w:val="pt-BR"/>
        </w:rPr>
        <w:t xml:space="preserve">estul de des = </w:t>
      </w:r>
      <w:r w:rsidRPr="00197868">
        <w:rPr>
          <w:rFonts w:ascii="Times New Roman" w:hAnsi="Times New Roman"/>
          <w:sz w:val="16"/>
          <w:szCs w:val="16"/>
        </w:rPr>
        <w:t>3</w:t>
      </w:r>
      <w:r w:rsidRPr="00197868">
        <w:rPr>
          <w:rFonts w:ascii="Times New Roman" w:hAnsi="Times New Roman"/>
          <w:sz w:val="16"/>
          <w:szCs w:val="16"/>
          <w:lang w:val="pt-BR"/>
        </w:rPr>
        <w:t xml:space="preserve">, de foarte multe ori = </w:t>
      </w:r>
      <w:r w:rsidRPr="00197868">
        <w:rPr>
          <w:rFonts w:ascii="Times New Roman" w:hAnsi="Times New Roman"/>
          <w:sz w:val="16"/>
          <w:szCs w:val="16"/>
        </w:rPr>
        <w:t>4</w:t>
      </w:r>
      <w:r w:rsidRPr="00197868">
        <w:rPr>
          <w:rFonts w:ascii="Times New Roman" w:hAnsi="Times New Roman"/>
          <w:sz w:val="16"/>
          <w:szCs w:val="16"/>
          <w:lang w:val="pt-BR"/>
        </w:rPr>
        <w:t xml:space="preserve">. </w:t>
      </w:r>
    </w:p>
    <w:p w:rsidR="00C93214" w:rsidRPr="00197868" w:rsidRDefault="00C93214" w:rsidP="00C93214">
      <w:pPr>
        <w:autoSpaceDE w:val="0"/>
        <w:autoSpaceDN w:val="0"/>
        <w:adjustRightInd w:val="0"/>
        <w:spacing w:after="0" w:line="360" w:lineRule="auto"/>
        <w:ind w:left="360"/>
        <w:jc w:val="both"/>
        <w:rPr>
          <w:rFonts w:ascii="Times New Roman" w:hAnsi="Times New Roman"/>
          <w:sz w:val="16"/>
          <w:szCs w:val="16"/>
          <w:lang w:val="pt-BR"/>
        </w:rPr>
      </w:pPr>
    </w:p>
    <w:p w:rsidR="00653F64" w:rsidRDefault="00653F64" w:rsidP="000263B2">
      <w:pPr>
        <w:autoSpaceDE w:val="0"/>
        <w:autoSpaceDN w:val="0"/>
        <w:adjustRightInd w:val="0"/>
        <w:spacing w:after="0" w:line="360" w:lineRule="auto"/>
        <w:ind w:firstLine="708"/>
        <w:jc w:val="both"/>
        <w:rPr>
          <w:rFonts w:ascii="Times New Roman" w:hAnsi="Times New Roman"/>
          <w:b/>
          <w:sz w:val="24"/>
          <w:szCs w:val="24"/>
        </w:rPr>
        <w:sectPr w:rsidR="00653F64" w:rsidSect="00843EB4">
          <w:type w:val="continuous"/>
          <w:pgSz w:w="11906" w:h="16838"/>
          <w:pgMar w:top="720" w:right="720" w:bottom="720" w:left="720" w:header="709" w:footer="709" w:gutter="0"/>
          <w:cols w:num="2" w:space="708"/>
          <w:docGrid w:linePitch="360"/>
        </w:sectPr>
      </w:pPr>
    </w:p>
    <w:p w:rsidR="00D412FE" w:rsidRDefault="00D412FE" w:rsidP="000263B2">
      <w:pPr>
        <w:autoSpaceDE w:val="0"/>
        <w:autoSpaceDN w:val="0"/>
        <w:adjustRightInd w:val="0"/>
        <w:spacing w:after="0" w:line="360" w:lineRule="auto"/>
        <w:ind w:firstLine="708"/>
        <w:jc w:val="both"/>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rPr>
        <w:sym w:font="Symbol" w:char="F02A"/>
      </w:r>
      <w:r>
        <w:rPr>
          <w:rFonts w:ascii="Times New Roman" w:hAnsi="Times New Roman"/>
          <w:b/>
          <w:sz w:val="24"/>
          <w:szCs w:val="24"/>
        </w:rPr>
        <w:sym w:font="Symbol" w:char="F02A"/>
      </w:r>
      <w:r>
        <w:rPr>
          <w:rFonts w:ascii="Times New Roman" w:hAnsi="Times New Roman"/>
          <w:b/>
          <w:sz w:val="24"/>
          <w:szCs w:val="24"/>
        </w:rPr>
        <w:sym w:font="Symbol" w:char="F02A"/>
      </w:r>
      <w:r>
        <w:rPr>
          <w:rFonts w:ascii="Times New Roman" w:hAnsi="Times New Roman"/>
          <w:b/>
          <w:sz w:val="24"/>
          <w:szCs w:val="24"/>
        </w:rPr>
        <w:sym w:font="Symbol" w:char="F02A"/>
      </w:r>
      <w:r>
        <w:rPr>
          <w:rFonts w:ascii="Times New Roman" w:hAnsi="Times New Roman"/>
          <w:b/>
          <w:sz w:val="24"/>
          <w:szCs w:val="24"/>
        </w:rPr>
        <w:sym w:font="Symbol" w:char="F02A"/>
      </w:r>
      <w:r>
        <w:rPr>
          <w:rFonts w:ascii="Times New Roman" w:hAnsi="Times New Roman"/>
          <w:b/>
          <w:sz w:val="24"/>
          <w:szCs w:val="24"/>
        </w:rPr>
        <w:sym w:font="Symbol" w:char="F02A"/>
      </w:r>
      <w:r>
        <w:rPr>
          <w:rFonts w:ascii="Times New Roman" w:hAnsi="Times New Roman"/>
          <w:b/>
          <w:sz w:val="24"/>
          <w:szCs w:val="24"/>
        </w:rPr>
        <w:sym w:font="Symbol" w:char="F02A"/>
      </w:r>
      <w:r>
        <w:rPr>
          <w:rFonts w:ascii="Times New Roman" w:hAnsi="Times New Roman"/>
          <w:b/>
          <w:sz w:val="24"/>
          <w:szCs w:val="24"/>
        </w:rPr>
        <w:sym w:font="Symbol" w:char="F02A"/>
      </w:r>
      <w:r>
        <w:rPr>
          <w:rFonts w:ascii="Times New Roman" w:hAnsi="Times New Roman"/>
          <w:b/>
          <w:sz w:val="24"/>
          <w:szCs w:val="24"/>
        </w:rPr>
        <w:sym w:font="Symbol" w:char="F02A"/>
      </w:r>
    </w:p>
    <w:p w:rsidR="00D412FE" w:rsidRDefault="00D412FE" w:rsidP="000263B2">
      <w:pPr>
        <w:autoSpaceDE w:val="0"/>
        <w:autoSpaceDN w:val="0"/>
        <w:adjustRightInd w:val="0"/>
        <w:spacing w:after="0" w:line="360" w:lineRule="auto"/>
        <w:ind w:firstLine="708"/>
        <w:jc w:val="both"/>
        <w:rPr>
          <w:rFonts w:ascii="Times New Roman" w:hAnsi="Times New Roman"/>
          <w:b/>
          <w:sz w:val="24"/>
          <w:szCs w:val="24"/>
        </w:rPr>
      </w:pPr>
    </w:p>
    <w:p w:rsidR="00BF117D" w:rsidRDefault="00BF117D" w:rsidP="008935C4">
      <w:pPr>
        <w:autoSpaceDE w:val="0"/>
        <w:autoSpaceDN w:val="0"/>
        <w:adjustRightInd w:val="0"/>
        <w:spacing w:after="0" w:line="360" w:lineRule="auto"/>
        <w:ind w:firstLine="708"/>
        <w:jc w:val="both"/>
        <w:rPr>
          <w:rFonts w:ascii="Times New Roman" w:hAnsi="Times New Roman"/>
          <w:sz w:val="24"/>
          <w:szCs w:val="24"/>
        </w:rPr>
      </w:pPr>
    </w:p>
    <w:p w:rsidR="00BF117D" w:rsidRDefault="006F633E" w:rsidP="00BF117D">
      <w:pPr>
        <w:pStyle w:val="ListParagraph"/>
        <w:spacing w:line="360" w:lineRule="auto"/>
        <w:ind w:left="0" w:firstLine="708"/>
        <w:jc w:val="both"/>
        <w:rPr>
          <w:rFonts w:ascii="Times New Roman" w:hAnsi="Times New Roman"/>
          <w:b/>
          <w:sz w:val="24"/>
          <w:szCs w:val="24"/>
        </w:rPr>
      </w:pPr>
      <w:r>
        <w:rPr>
          <w:rFonts w:ascii="Times New Roman" w:hAnsi="Times New Roman"/>
          <w:b/>
          <w:sz w:val="24"/>
          <w:szCs w:val="24"/>
        </w:rPr>
        <w:br w:type="page"/>
      </w:r>
      <w:r w:rsidR="00BF117D" w:rsidRPr="009403DA">
        <w:rPr>
          <w:rFonts w:ascii="Times New Roman" w:hAnsi="Times New Roman"/>
          <w:b/>
          <w:sz w:val="24"/>
          <w:szCs w:val="24"/>
        </w:rPr>
        <w:lastRenderedPageBreak/>
        <w:t xml:space="preserve">III. </w:t>
      </w:r>
      <w:r w:rsidR="00BF117D">
        <w:rPr>
          <w:rFonts w:ascii="Times New Roman" w:hAnsi="Times New Roman"/>
          <w:b/>
          <w:sz w:val="24"/>
          <w:szCs w:val="24"/>
        </w:rPr>
        <w:t>Evidenţe utile pentru intervenţii la nivel naţional, european şi internaţional</w:t>
      </w:r>
    </w:p>
    <w:p w:rsidR="00FB10BF" w:rsidRPr="00D227D0" w:rsidRDefault="00FB10BF" w:rsidP="00C14FB4">
      <w:pPr>
        <w:pStyle w:val="NormalWeb"/>
        <w:spacing w:line="360" w:lineRule="auto"/>
        <w:ind w:firstLine="708"/>
        <w:jc w:val="both"/>
        <w:rPr>
          <w:lang w:val="ro-RO"/>
        </w:rPr>
      </w:pPr>
      <w:r w:rsidRPr="00D227D0">
        <w:rPr>
          <w:lang w:val="ro-RO"/>
        </w:rPr>
        <w:t xml:space="preserve">În 2012, </w:t>
      </w:r>
      <w:r w:rsidRPr="00F31FA1">
        <w:rPr>
          <w:i/>
          <w:lang w:val="ro-RO"/>
        </w:rPr>
        <w:t>Platforma pentru o Sănătate Orală mai Bună în Europa</w:t>
      </w:r>
      <w:r w:rsidRPr="00D227D0">
        <w:rPr>
          <w:lang w:val="ro-RO"/>
        </w:rPr>
        <w:t xml:space="preserve"> a publicat un amplu raport privind statutul sănătăţii orale din Europa, care a prezentat cele mai importante direcţii, cu privire la prevalenţa bolilor orale şi costurile de sănătate din domeniul public. Raportul a evidenţiat faptul că:</w:t>
      </w:r>
    </w:p>
    <w:p w:rsidR="00FB10BF" w:rsidRPr="00F121F8" w:rsidRDefault="00FB10BF" w:rsidP="00C14FB4">
      <w:pPr>
        <w:numPr>
          <w:ilvl w:val="0"/>
          <w:numId w:val="11"/>
        </w:numPr>
        <w:spacing w:before="100" w:beforeAutospacing="1" w:after="100" w:afterAutospacing="1" w:line="360" w:lineRule="auto"/>
        <w:jc w:val="both"/>
        <w:rPr>
          <w:rFonts w:ascii="Times New Roman" w:eastAsia="Times New Roman" w:hAnsi="Times New Roman"/>
          <w:sz w:val="24"/>
          <w:szCs w:val="24"/>
        </w:rPr>
      </w:pPr>
      <w:r w:rsidRPr="00F121F8">
        <w:rPr>
          <w:rFonts w:ascii="Times New Roman" w:eastAsia="Times New Roman" w:hAnsi="Times New Roman"/>
          <w:sz w:val="24"/>
          <w:szCs w:val="24"/>
        </w:rPr>
        <w:t>În pofida realizărilor semnificative în prevenirea cariilor, boala rămâne o problemă atât pentru multe categorii de oameni din Europa de Est, cât şi pentru cei din categoriile socio-economice defavorizate din toate statele membre ale UE;</w:t>
      </w:r>
    </w:p>
    <w:p w:rsidR="00FB10BF" w:rsidRPr="00180709" w:rsidRDefault="00FB10BF" w:rsidP="00C14FB4">
      <w:pPr>
        <w:numPr>
          <w:ilvl w:val="0"/>
          <w:numId w:val="11"/>
        </w:numPr>
        <w:spacing w:before="100" w:beforeAutospacing="1" w:after="100" w:afterAutospacing="1" w:line="360" w:lineRule="auto"/>
        <w:jc w:val="both"/>
        <w:rPr>
          <w:rFonts w:ascii="Times New Roman" w:eastAsia="Times New Roman" w:hAnsi="Times New Roman"/>
          <w:sz w:val="24"/>
          <w:szCs w:val="24"/>
          <w:lang w:val="en-US"/>
        </w:rPr>
      </w:pPr>
      <w:r w:rsidRPr="00180709">
        <w:rPr>
          <w:rFonts w:ascii="Times New Roman" w:eastAsia="Times New Roman" w:hAnsi="Times New Roman"/>
          <w:sz w:val="24"/>
          <w:szCs w:val="24"/>
          <w:lang w:val="en-US"/>
        </w:rPr>
        <w:t>Incidenţa parodontală (gingivală) a bolilor şi cancerului oral din Europa este îngrijorătoare;</w:t>
      </w:r>
    </w:p>
    <w:p w:rsidR="00FB10BF" w:rsidRPr="00180709" w:rsidRDefault="00FB10BF" w:rsidP="00C14FB4">
      <w:pPr>
        <w:numPr>
          <w:ilvl w:val="0"/>
          <w:numId w:val="11"/>
        </w:numPr>
        <w:spacing w:before="100" w:beforeAutospacing="1" w:after="100" w:afterAutospacing="1" w:line="360" w:lineRule="auto"/>
        <w:jc w:val="both"/>
        <w:rPr>
          <w:rFonts w:ascii="Times New Roman" w:eastAsia="Times New Roman" w:hAnsi="Times New Roman"/>
          <w:sz w:val="24"/>
          <w:szCs w:val="24"/>
          <w:lang w:val="en-US"/>
        </w:rPr>
      </w:pPr>
      <w:r w:rsidRPr="00180709">
        <w:rPr>
          <w:rFonts w:ascii="Times New Roman" w:eastAsia="Times New Roman" w:hAnsi="Times New Roman"/>
          <w:sz w:val="24"/>
          <w:szCs w:val="24"/>
          <w:lang w:val="en-US"/>
        </w:rPr>
        <w:t>Îngrijirea cavităţii bucale este o adevărată povară din punct de vedere economic (aproximativ 79 de miliarde de euro cheltuite de UE în 2012);</w:t>
      </w:r>
    </w:p>
    <w:p w:rsidR="00FB10BF" w:rsidRPr="00180709" w:rsidRDefault="00FB10BF" w:rsidP="00C14FB4">
      <w:pPr>
        <w:numPr>
          <w:ilvl w:val="0"/>
          <w:numId w:val="11"/>
        </w:numPr>
        <w:spacing w:before="100" w:beforeAutospacing="1" w:after="100" w:afterAutospacing="1" w:line="360" w:lineRule="auto"/>
        <w:jc w:val="both"/>
        <w:rPr>
          <w:rFonts w:ascii="Times New Roman" w:eastAsia="Times New Roman" w:hAnsi="Times New Roman"/>
          <w:sz w:val="24"/>
          <w:szCs w:val="24"/>
          <w:lang w:val="it-IT"/>
        </w:rPr>
      </w:pPr>
      <w:r w:rsidRPr="00180709">
        <w:rPr>
          <w:rFonts w:ascii="Times New Roman" w:eastAsia="Times New Roman" w:hAnsi="Times New Roman"/>
          <w:sz w:val="24"/>
          <w:szCs w:val="24"/>
          <w:lang w:val="it-IT"/>
        </w:rPr>
        <w:t>Nu există un registru comun al pacienţilor pentru ca decidenţii politici din statele membre UE să poată monitoriza şi implementa politici eficiente de prevenţie.</w:t>
      </w:r>
    </w:p>
    <w:p w:rsidR="00BF117D" w:rsidRPr="009403DA" w:rsidRDefault="00BF117D" w:rsidP="00C14FB4">
      <w:pPr>
        <w:spacing w:before="100" w:beforeAutospacing="1" w:after="100" w:afterAutospacing="1" w:line="360" w:lineRule="auto"/>
        <w:ind w:firstLine="708"/>
        <w:jc w:val="both"/>
        <w:rPr>
          <w:rFonts w:ascii="Times New Roman" w:eastAsia="Times New Roman" w:hAnsi="Times New Roman"/>
          <w:sz w:val="24"/>
          <w:szCs w:val="24"/>
        </w:rPr>
      </w:pPr>
      <w:r w:rsidRPr="009403DA">
        <w:rPr>
          <w:rFonts w:ascii="Times New Roman" w:eastAsia="Times New Roman" w:hAnsi="Times New Roman"/>
          <w:b/>
          <w:bCs/>
          <w:sz w:val="24"/>
          <w:szCs w:val="24"/>
        </w:rPr>
        <w:t>Membrii Platformei consideră că decidenţii politici europeni ar putea contribui la îmbunătăţirea igienei orale prin eficientizarea costurilor, concentrându-se mai mult pe promovarea sănătăţii orale şi prevenirea bolilor orale.</w:t>
      </w:r>
      <w:r w:rsidRPr="009403DA">
        <w:rPr>
          <w:rFonts w:ascii="Times New Roman" w:eastAsia="Times New Roman" w:hAnsi="Times New Roman"/>
          <w:sz w:val="24"/>
          <w:szCs w:val="24"/>
        </w:rPr>
        <w:t xml:space="preserve"> O importanţă deosebită prezintă necesitatea îmbunătăţirii colectării de date, includerea sănătăţii orale ca parte integrantă a stării generale de sănătate precum şi abordarea factorilor de risc comuni multor altor afecţiuni cronice, care includ dieta, fumatul şi consumul de alcool.</w:t>
      </w:r>
    </w:p>
    <w:p w:rsidR="00BF117D" w:rsidRPr="009403DA" w:rsidRDefault="00BF117D" w:rsidP="00C14FB4">
      <w:pPr>
        <w:spacing w:before="100" w:beforeAutospacing="1" w:after="100" w:afterAutospacing="1" w:line="360" w:lineRule="auto"/>
        <w:jc w:val="both"/>
        <w:rPr>
          <w:rFonts w:ascii="Times New Roman" w:eastAsia="Times New Roman" w:hAnsi="Times New Roman"/>
          <w:sz w:val="24"/>
          <w:szCs w:val="24"/>
        </w:rPr>
      </w:pPr>
      <w:r w:rsidRPr="009403DA">
        <w:rPr>
          <w:rFonts w:ascii="Times New Roman" w:eastAsia="Times New Roman" w:hAnsi="Times New Roman"/>
          <w:sz w:val="24"/>
          <w:szCs w:val="24"/>
        </w:rPr>
        <w:t>În acest scop, pe 5 martie 2013, Platforma a lansat în cadrul unei mese rotunde în Parlamentul European un set de Obiective europene pentru anul 2020 care au ca prioritate</w:t>
      </w:r>
      <w:r w:rsidR="00DD2D8A">
        <w:rPr>
          <w:rFonts w:ascii="Times New Roman" w:eastAsia="Times New Roman" w:hAnsi="Times New Roman"/>
          <w:sz w:val="24"/>
          <w:szCs w:val="24"/>
        </w:rPr>
        <w:t>:</w:t>
      </w:r>
    </w:p>
    <w:p w:rsidR="00BF117D" w:rsidRPr="009403DA" w:rsidRDefault="00BF117D" w:rsidP="00C14FB4">
      <w:pPr>
        <w:numPr>
          <w:ilvl w:val="0"/>
          <w:numId w:val="14"/>
        </w:numPr>
        <w:spacing w:before="100" w:beforeAutospacing="1" w:after="100" w:afterAutospacing="1" w:line="360" w:lineRule="auto"/>
        <w:rPr>
          <w:rFonts w:ascii="Times New Roman" w:eastAsia="Times New Roman" w:hAnsi="Times New Roman"/>
          <w:sz w:val="24"/>
          <w:szCs w:val="24"/>
          <w:lang w:val="pt-BR"/>
        </w:rPr>
      </w:pPr>
      <w:r w:rsidRPr="009403DA">
        <w:rPr>
          <w:rFonts w:ascii="Times New Roman" w:eastAsia="Times New Roman" w:hAnsi="Times New Roman"/>
          <w:sz w:val="24"/>
          <w:szCs w:val="24"/>
          <w:lang w:val="pt-BR"/>
        </w:rPr>
        <w:t>Sistemele de colectare a datelor;</w:t>
      </w:r>
    </w:p>
    <w:p w:rsidR="00BF117D" w:rsidRPr="009403DA" w:rsidRDefault="00BF117D" w:rsidP="00C14FB4">
      <w:pPr>
        <w:numPr>
          <w:ilvl w:val="0"/>
          <w:numId w:val="14"/>
        </w:numPr>
        <w:spacing w:before="100" w:beforeAutospacing="1" w:after="100" w:afterAutospacing="1" w:line="360" w:lineRule="auto"/>
        <w:rPr>
          <w:rFonts w:ascii="Times New Roman" w:eastAsia="Times New Roman" w:hAnsi="Times New Roman"/>
          <w:sz w:val="24"/>
          <w:szCs w:val="24"/>
          <w:lang w:val="en-US"/>
        </w:rPr>
      </w:pPr>
      <w:r w:rsidRPr="009403DA">
        <w:rPr>
          <w:rFonts w:ascii="Times New Roman" w:eastAsia="Times New Roman" w:hAnsi="Times New Roman"/>
          <w:sz w:val="24"/>
          <w:szCs w:val="24"/>
          <w:lang w:val="en-US"/>
        </w:rPr>
        <w:t>Politicile de prevenţie;</w:t>
      </w:r>
    </w:p>
    <w:p w:rsidR="00BF117D" w:rsidRPr="009403DA" w:rsidRDefault="00BF117D" w:rsidP="00C14FB4">
      <w:pPr>
        <w:numPr>
          <w:ilvl w:val="0"/>
          <w:numId w:val="14"/>
        </w:numPr>
        <w:spacing w:before="100" w:beforeAutospacing="1" w:after="100" w:afterAutospacing="1" w:line="360" w:lineRule="auto"/>
        <w:rPr>
          <w:rFonts w:ascii="Times New Roman" w:eastAsia="Times New Roman" w:hAnsi="Times New Roman"/>
          <w:sz w:val="24"/>
          <w:szCs w:val="24"/>
          <w:lang w:val="en-US"/>
        </w:rPr>
      </w:pPr>
      <w:r w:rsidRPr="009403DA">
        <w:rPr>
          <w:rFonts w:ascii="Times New Roman" w:eastAsia="Times New Roman" w:hAnsi="Times New Roman"/>
          <w:sz w:val="24"/>
          <w:szCs w:val="24"/>
          <w:lang w:val="en-US"/>
        </w:rPr>
        <w:t>Educarea şi conştientizarea importanţei igienei orale.</w:t>
      </w:r>
    </w:p>
    <w:p w:rsidR="00BF117D" w:rsidRDefault="00BF117D" w:rsidP="00BF117D">
      <w:pPr>
        <w:autoSpaceDE w:val="0"/>
        <w:autoSpaceDN w:val="0"/>
        <w:adjustRightInd w:val="0"/>
        <w:spacing w:after="0" w:line="360" w:lineRule="auto"/>
        <w:ind w:firstLine="708"/>
        <w:jc w:val="both"/>
        <w:rPr>
          <w:rFonts w:ascii="Times New Roman" w:hAnsi="Times New Roman"/>
          <w:sz w:val="24"/>
          <w:szCs w:val="24"/>
        </w:rPr>
      </w:pPr>
      <w:r w:rsidRPr="009403DA">
        <w:rPr>
          <w:rFonts w:ascii="Times New Roman" w:eastAsia="Times New Roman" w:hAnsi="Times New Roman"/>
          <w:sz w:val="24"/>
          <w:szCs w:val="24"/>
          <w:lang w:val="en-US"/>
        </w:rPr>
        <w:t xml:space="preserve">Câteva exemple de obiective sunt crearea unei reţele de monitorizare şi colectare de date permanente la nivel european, subvenţionate de UE, care să centralizeze date anual, standardizat, din fiecare ţară UE; dezvoltarea programelor naţionale/regionale de prevenţie în domeniul sănătăţii orale în şcoli primare şi secundare – aceste programe pot include controale </w:t>
      </w:r>
      <w:r w:rsidRPr="009403DA">
        <w:rPr>
          <w:rFonts w:ascii="Times New Roman" w:eastAsia="Times New Roman" w:hAnsi="Times New Roman"/>
          <w:sz w:val="24"/>
          <w:szCs w:val="24"/>
          <w:lang w:val="en-US"/>
        </w:rPr>
        <w:lastRenderedPageBreak/>
        <w:t>gratuite, având ca obiectiv principal educarea copiilor şi a adolescenţilor în privinţa practicilor de igienă orală, utilizarea pastei de dinţi cu fluor, obiceiuri alimentare sănătoase, reducerea consumului de zahăr şi utilizarea alternativelor la zahăr.</w:t>
      </w:r>
    </w:p>
    <w:p w:rsidR="006655B2" w:rsidRDefault="006655B2" w:rsidP="008935C4">
      <w:pPr>
        <w:autoSpaceDE w:val="0"/>
        <w:autoSpaceDN w:val="0"/>
        <w:adjustRightInd w:val="0"/>
        <w:spacing w:after="0" w:line="360" w:lineRule="auto"/>
        <w:ind w:firstLine="708"/>
        <w:jc w:val="both"/>
        <w:rPr>
          <w:rFonts w:ascii="Times New Roman" w:hAnsi="Times New Roman"/>
          <w:sz w:val="24"/>
          <w:szCs w:val="24"/>
        </w:rPr>
      </w:pPr>
    </w:p>
    <w:p w:rsidR="009D3439" w:rsidRPr="001F6F92" w:rsidRDefault="00A031F4" w:rsidP="008935C4">
      <w:pPr>
        <w:autoSpaceDE w:val="0"/>
        <w:autoSpaceDN w:val="0"/>
        <w:adjustRightInd w:val="0"/>
        <w:spacing w:after="0" w:line="360" w:lineRule="auto"/>
        <w:ind w:firstLine="708"/>
        <w:jc w:val="both"/>
        <w:rPr>
          <w:rFonts w:ascii="Times New Roman" w:hAnsi="Times New Roman"/>
          <w:sz w:val="24"/>
          <w:szCs w:val="24"/>
        </w:rPr>
      </w:pPr>
      <w:r w:rsidRPr="006F7488">
        <w:rPr>
          <w:rFonts w:ascii="Times New Roman" w:hAnsi="Times New Roman"/>
          <w:sz w:val="24"/>
          <w:szCs w:val="24"/>
        </w:rPr>
        <w:t xml:space="preserve">Organizaţia Mondială a Sănătăţii </w:t>
      </w:r>
      <w:r w:rsidR="00BA5A38" w:rsidRPr="006F7488">
        <w:rPr>
          <w:rFonts w:ascii="Times New Roman" w:hAnsi="Times New Roman"/>
          <w:sz w:val="24"/>
          <w:szCs w:val="24"/>
        </w:rPr>
        <w:t>în manualul „Măsurarea stării de sănătate orală</w:t>
      </w:r>
      <w:r w:rsidR="009D3439" w:rsidRPr="006F7488">
        <w:rPr>
          <w:rFonts w:ascii="Times New Roman" w:hAnsi="Times New Roman"/>
          <w:sz w:val="24"/>
          <w:szCs w:val="24"/>
        </w:rPr>
        <w:t xml:space="preserve"> – metode de bază</w:t>
      </w:r>
      <w:r w:rsidR="00DD24A6" w:rsidRPr="006F7488">
        <w:rPr>
          <w:rFonts w:ascii="Times New Roman" w:hAnsi="Times New Roman"/>
          <w:sz w:val="24"/>
          <w:szCs w:val="24"/>
        </w:rPr>
        <w:t>”</w:t>
      </w:r>
      <w:r w:rsidR="006725B6" w:rsidRPr="006F7488">
        <w:rPr>
          <w:rFonts w:ascii="Times New Roman" w:hAnsi="Times New Roman"/>
          <w:sz w:val="24"/>
          <w:szCs w:val="24"/>
        </w:rPr>
        <w:t>, ediţia a 5-a</w:t>
      </w:r>
      <w:r w:rsidR="00DD24A6" w:rsidRPr="006F7488">
        <w:rPr>
          <w:rFonts w:ascii="Times New Roman" w:hAnsi="Times New Roman"/>
          <w:sz w:val="24"/>
          <w:szCs w:val="24"/>
        </w:rPr>
        <w:t>,</w:t>
      </w:r>
      <w:r w:rsidR="006725B6" w:rsidRPr="006F7488">
        <w:rPr>
          <w:rFonts w:ascii="Times New Roman" w:hAnsi="Times New Roman"/>
          <w:sz w:val="24"/>
          <w:szCs w:val="24"/>
        </w:rPr>
        <w:t xml:space="preserve"> </w:t>
      </w:r>
      <w:r w:rsidR="009D3439" w:rsidRPr="006F7488">
        <w:rPr>
          <w:rFonts w:ascii="Times New Roman" w:hAnsi="Times New Roman"/>
          <w:sz w:val="24"/>
          <w:szCs w:val="24"/>
        </w:rPr>
        <w:t xml:space="preserve">propune </w:t>
      </w:r>
      <w:r w:rsidR="005161FA" w:rsidRPr="006F7488">
        <w:rPr>
          <w:rFonts w:ascii="Times New Roman" w:hAnsi="Times New Roman"/>
          <w:sz w:val="24"/>
          <w:szCs w:val="24"/>
        </w:rPr>
        <w:t>standardi</w:t>
      </w:r>
      <w:r w:rsidR="001721B0" w:rsidRPr="006F7488">
        <w:rPr>
          <w:rFonts w:ascii="Times New Roman" w:hAnsi="Times New Roman"/>
          <w:sz w:val="24"/>
          <w:szCs w:val="24"/>
        </w:rPr>
        <w:t>zarea metodelor</w:t>
      </w:r>
      <w:r w:rsidR="009D3439" w:rsidRPr="006F7488">
        <w:rPr>
          <w:rFonts w:ascii="Times New Roman" w:hAnsi="Times New Roman"/>
          <w:sz w:val="24"/>
          <w:szCs w:val="24"/>
        </w:rPr>
        <w:t xml:space="preserve"> de măsurare a stării de sănătate orală a populaţiei, astfel încât datele obţinute să poată fi uşor comparate la nivel internaţional.</w:t>
      </w:r>
      <w:r w:rsidR="00BE2EE8" w:rsidRPr="006F7488">
        <w:rPr>
          <w:rFonts w:ascii="Times New Roman" w:hAnsi="Times New Roman"/>
          <w:sz w:val="24"/>
          <w:szCs w:val="24"/>
        </w:rPr>
        <w:t xml:space="preserve"> Aceste măsurători vor permite aprecierea corectă a stării actuale de sănătate</w:t>
      </w:r>
      <w:r w:rsidR="00B630C6" w:rsidRPr="006F7488">
        <w:rPr>
          <w:rFonts w:ascii="Times New Roman" w:hAnsi="Times New Roman"/>
          <w:sz w:val="24"/>
          <w:szCs w:val="24"/>
        </w:rPr>
        <w:t xml:space="preserve"> orală a populaţiei</w:t>
      </w:r>
      <w:r w:rsidR="00BE2EE8" w:rsidRPr="006F7488">
        <w:rPr>
          <w:rFonts w:ascii="Times New Roman" w:hAnsi="Times New Roman"/>
          <w:sz w:val="24"/>
          <w:szCs w:val="24"/>
        </w:rPr>
        <w:t xml:space="preserve">, furnizând astfel date extrem de utile în aprecierea nevoilor de îngrijiri de sănătate şi planificarea resurselor destinate sănătăţii orale. </w:t>
      </w:r>
      <w:r w:rsidR="00220D21" w:rsidRPr="006F7488">
        <w:rPr>
          <w:rFonts w:ascii="Times New Roman" w:hAnsi="Times New Roman"/>
          <w:sz w:val="24"/>
          <w:szCs w:val="24"/>
        </w:rPr>
        <w:t xml:space="preserve">Se propune </w:t>
      </w:r>
      <w:r w:rsidR="0059732B" w:rsidRPr="006F7488">
        <w:rPr>
          <w:rFonts w:ascii="Times New Roman" w:hAnsi="Times New Roman"/>
          <w:sz w:val="24"/>
          <w:szCs w:val="24"/>
        </w:rPr>
        <w:t xml:space="preserve">de asemenea </w:t>
      </w:r>
      <w:r w:rsidR="00220D21" w:rsidRPr="006F7488">
        <w:rPr>
          <w:rFonts w:ascii="Times New Roman" w:hAnsi="Times New Roman"/>
          <w:sz w:val="24"/>
          <w:szCs w:val="24"/>
        </w:rPr>
        <w:t>integrarea sănătăţii orale în sistemul</w:t>
      </w:r>
      <w:r w:rsidR="0059732B" w:rsidRPr="006F7488">
        <w:rPr>
          <w:rFonts w:ascii="Times New Roman" w:hAnsi="Times New Roman"/>
          <w:sz w:val="24"/>
          <w:szCs w:val="24"/>
        </w:rPr>
        <w:t>,</w:t>
      </w:r>
      <w:r w:rsidR="00220D21" w:rsidRPr="006F7488">
        <w:rPr>
          <w:rFonts w:ascii="Times New Roman" w:hAnsi="Times New Roman"/>
          <w:sz w:val="24"/>
          <w:szCs w:val="24"/>
        </w:rPr>
        <w:t xml:space="preserve"> </w:t>
      </w:r>
      <w:r w:rsidR="00D72C23" w:rsidRPr="006F7488">
        <w:rPr>
          <w:rFonts w:ascii="Times New Roman" w:hAnsi="Times New Roman"/>
          <w:sz w:val="24"/>
          <w:szCs w:val="24"/>
        </w:rPr>
        <w:t>deja operaţional</w:t>
      </w:r>
      <w:r w:rsidR="0059732B" w:rsidRPr="006F7488">
        <w:rPr>
          <w:rFonts w:ascii="Times New Roman" w:hAnsi="Times New Roman"/>
          <w:sz w:val="24"/>
          <w:szCs w:val="24"/>
        </w:rPr>
        <w:t>,</w:t>
      </w:r>
      <w:r w:rsidR="00D72C23" w:rsidRPr="006F7488">
        <w:rPr>
          <w:rFonts w:ascii="Times New Roman" w:hAnsi="Times New Roman"/>
          <w:sz w:val="24"/>
          <w:szCs w:val="24"/>
        </w:rPr>
        <w:t xml:space="preserve"> </w:t>
      </w:r>
      <w:r w:rsidR="00220D21" w:rsidRPr="006F7488">
        <w:rPr>
          <w:rFonts w:ascii="Times New Roman" w:hAnsi="Times New Roman"/>
          <w:sz w:val="24"/>
          <w:szCs w:val="24"/>
        </w:rPr>
        <w:t>de</w:t>
      </w:r>
      <w:r w:rsidR="00D72C23" w:rsidRPr="006F7488">
        <w:rPr>
          <w:rFonts w:ascii="Times New Roman" w:hAnsi="Times New Roman"/>
          <w:sz w:val="24"/>
          <w:szCs w:val="24"/>
        </w:rPr>
        <w:t xml:space="preserve"> supraveghere a bolilor cronice. </w:t>
      </w:r>
      <w:r w:rsidR="001F6F92">
        <w:rPr>
          <w:rFonts w:ascii="Times New Roman" w:hAnsi="Times New Roman"/>
          <w:sz w:val="24"/>
          <w:szCs w:val="24"/>
        </w:rPr>
        <w:t>(</w:t>
      </w:r>
      <w:r w:rsidR="001F6F92" w:rsidRPr="001F6F92">
        <w:rPr>
          <w:rFonts w:ascii="Times New Roman" w:hAnsi="Times New Roman"/>
          <w:i/>
          <w:sz w:val="24"/>
          <w:szCs w:val="24"/>
        </w:rPr>
        <w:t>http://www.who.int/oral_health/publications/9789241548649/en/</w:t>
      </w:r>
      <w:r w:rsidR="001F6F92">
        <w:rPr>
          <w:rFonts w:ascii="Times New Roman" w:hAnsi="Times New Roman"/>
          <w:sz w:val="24"/>
          <w:szCs w:val="24"/>
        </w:rPr>
        <w:t>)</w:t>
      </w:r>
    </w:p>
    <w:p w:rsidR="00851A37" w:rsidRDefault="00851A37" w:rsidP="00851A37">
      <w:pPr>
        <w:pStyle w:val="ListParagraph"/>
        <w:spacing w:line="360" w:lineRule="auto"/>
        <w:ind w:left="0" w:firstLine="360"/>
        <w:jc w:val="both"/>
        <w:rPr>
          <w:rFonts w:ascii="Times New Roman" w:hAnsi="Times New Roman"/>
          <w:sz w:val="24"/>
          <w:szCs w:val="24"/>
          <w:lang w:eastAsia="ro-RO"/>
        </w:rPr>
      </w:pPr>
      <w:r w:rsidRPr="00851A37">
        <w:rPr>
          <w:rFonts w:ascii="Times New Roman" w:hAnsi="Times New Roman"/>
          <w:b/>
          <w:sz w:val="24"/>
          <w:szCs w:val="24"/>
          <w:lang w:eastAsia="ro-RO"/>
        </w:rPr>
        <w:t>Institutul Naţional de Cercetare Dentară şi Craniofacială</w:t>
      </w:r>
      <w:r>
        <w:rPr>
          <w:rFonts w:ascii="Times New Roman" w:hAnsi="Times New Roman"/>
          <w:sz w:val="24"/>
          <w:szCs w:val="24"/>
          <w:lang w:eastAsia="ro-RO"/>
        </w:rPr>
        <w:t xml:space="preserve"> (NIDCR) din SUA, a elaborat un plan strategic </w:t>
      </w:r>
      <w:r w:rsidRPr="00F255CC">
        <w:rPr>
          <w:rFonts w:ascii="Times New Roman" w:hAnsi="Times New Roman"/>
          <w:sz w:val="24"/>
          <w:szCs w:val="24"/>
          <w:lang w:eastAsia="ro-RO"/>
        </w:rPr>
        <w:t xml:space="preserve"> </w:t>
      </w:r>
      <w:r>
        <w:rPr>
          <w:rFonts w:ascii="Times New Roman" w:hAnsi="Times New Roman"/>
          <w:sz w:val="24"/>
          <w:szCs w:val="24"/>
          <w:lang w:eastAsia="ro-RO"/>
        </w:rPr>
        <w:t>pentru anii 2014-2019, care are patru obiective majore:</w:t>
      </w:r>
    </w:p>
    <w:p w:rsidR="00851A37" w:rsidRDefault="00851A37" w:rsidP="00851A37">
      <w:pPr>
        <w:pStyle w:val="ListParagraph"/>
        <w:numPr>
          <w:ilvl w:val="0"/>
          <w:numId w:val="17"/>
        </w:numPr>
        <w:spacing w:line="360" w:lineRule="auto"/>
        <w:jc w:val="both"/>
        <w:rPr>
          <w:rFonts w:ascii="Times New Roman" w:hAnsi="Times New Roman"/>
          <w:sz w:val="24"/>
          <w:szCs w:val="24"/>
          <w:lang w:eastAsia="ro-RO"/>
        </w:rPr>
      </w:pPr>
      <w:r>
        <w:rPr>
          <w:rFonts w:ascii="Times New Roman" w:hAnsi="Times New Roman"/>
          <w:sz w:val="24"/>
          <w:szCs w:val="24"/>
          <w:lang w:eastAsia="ro-RO"/>
        </w:rPr>
        <w:t>susţinerea celei mai bune cercetării ştiinţifice în vederea îmbunătăţirii sănătăţii orale şi craniofaciale;</w:t>
      </w:r>
    </w:p>
    <w:p w:rsidR="00851A37" w:rsidRDefault="00851A37" w:rsidP="00851A37">
      <w:pPr>
        <w:pStyle w:val="ListParagraph"/>
        <w:numPr>
          <w:ilvl w:val="0"/>
          <w:numId w:val="17"/>
        </w:numPr>
        <w:spacing w:line="360" w:lineRule="auto"/>
        <w:jc w:val="both"/>
        <w:rPr>
          <w:rFonts w:ascii="Times New Roman" w:hAnsi="Times New Roman"/>
          <w:sz w:val="24"/>
          <w:szCs w:val="24"/>
          <w:lang w:eastAsia="ro-RO"/>
        </w:rPr>
      </w:pPr>
      <w:r>
        <w:rPr>
          <w:rFonts w:ascii="Times New Roman" w:hAnsi="Times New Roman"/>
          <w:sz w:val="24"/>
          <w:szCs w:val="24"/>
          <w:lang w:eastAsia="ro-RO"/>
        </w:rPr>
        <w:t>facilitarea accesului la îngrijiri de sănătate orală precise şi personalizate;</w:t>
      </w:r>
    </w:p>
    <w:p w:rsidR="00851A37" w:rsidRDefault="00851A37" w:rsidP="00851A37">
      <w:pPr>
        <w:pStyle w:val="ListParagraph"/>
        <w:numPr>
          <w:ilvl w:val="0"/>
          <w:numId w:val="17"/>
        </w:numPr>
        <w:spacing w:line="360" w:lineRule="auto"/>
        <w:jc w:val="both"/>
        <w:rPr>
          <w:rFonts w:ascii="Times New Roman" w:hAnsi="Times New Roman"/>
          <w:sz w:val="24"/>
          <w:szCs w:val="24"/>
          <w:lang w:eastAsia="ro-RO"/>
        </w:rPr>
      </w:pPr>
      <w:r>
        <w:rPr>
          <w:rFonts w:ascii="Times New Roman" w:hAnsi="Times New Roman"/>
          <w:sz w:val="24"/>
          <w:szCs w:val="24"/>
          <w:lang w:eastAsia="ro-RO"/>
        </w:rPr>
        <w:t>aplicarea cercetărilor riguroase, multidisciplinare pentru a depăşi inegalităţile în îngrijirile dentare.</w:t>
      </w:r>
    </w:p>
    <w:p w:rsidR="00851A37" w:rsidRDefault="00851A37" w:rsidP="00851A37">
      <w:pPr>
        <w:pStyle w:val="ListParagraph"/>
        <w:numPr>
          <w:ilvl w:val="0"/>
          <w:numId w:val="17"/>
        </w:numPr>
        <w:spacing w:line="360" w:lineRule="auto"/>
        <w:jc w:val="both"/>
        <w:rPr>
          <w:rFonts w:ascii="Times New Roman" w:hAnsi="Times New Roman"/>
          <w:sz w:val="24"/>
          <w:szCs w:val="24"/>
          <w:lang w:eastAsia="ro-RO"/>
        </w:rPr>
      </w:pPr>
      <w:r>
        <w:rPr>
          <w:rFonts w:ascii="Times New Roman" w:hAnsi="Times New Roman"/>
          <w:sz w:val="24"/>
          <w:szCs w:val="24"/>
          <w:lang w:eastAsia="ro-RO"/>
        </w:rPr>
        <w:t>asigurarea unei echipe de cercetare puternice dedicată îmbunătăţirii sănătăţii dentare, orale şi craniofaciale.</w:t>
      </w:r>
    </w:p>
    <w:p w:rsidR="00DB5749" w:rsidRDefault="00230123" w:rsidP="006A4C9D">
      <w:pPr>
        <w:pStyle w:val="ListParagraph"/>
        <w:spacing w:line="360" w:lineRule="auto"/>
        <w:ind w:left="0"/>
        <w:jc w:val="both"/>
        <w:rPr>
          <w:i/>
          <w:lang w:eastAsia="ro-RO"/>
        </w:rPr>
      </w:pPr>
      <w:r>
        <w:rPr>
          <w:i/>
          <w:lang w:eastAsia="ro-RO"/>
        </w:rPr>
        <w:t>(</w:t>
      </w:r>
      <w:hyperlink r:id="rId27" w:history="1">
        <w:r w:rsidR="00851A37" w:rsidRPr="00230123">
          <w:rPr>
            <w:rStyle w:val="Hyperlink"/>
            <w:rFonts w:ascii="Times New Roman" w:hAnsi="Times New Roman"/>
            <w:i/>
            <w:color w:val="auto"/>
            <w:sz w:val="24"/>
            <w:szCs w:val="24"/>
            <w:lang w:eastAsia="ro-RO"/>
          </w:rPr>
          <w:t>http://www.nidcr.nih.gov/research/ResearchPriorities/StrategicPlan/</w:t>
        </w:r>
      </w:hyperlink>
      <w:r>
        <w:rPr>
          <w:i/>
          <w:lang w:eastAsia="ro-RO"/>
        </w:rPr>
        <w:t>)</w:t>
      </w:r>
    </w:p>
    <w:p w:rsidR="006A4C9D" w:rsidRPr="006A4C9D" w:rsidRDefault="006A4C9D" w:rsidP="006A4C9D">
      <w:pPr>
        <w:pStyle w:val="ListParagraph"/>
        <w:spacing w:line="360" w:lineRule="auto"/>
        <w:ind w:left="0"/>
        <w:jc w:val="both"/>
        <w:rPr>
          <w:rFonts w:ascii="Times New Roman" w:hAnsi="Times New Roman"/>
          <w:i/>
          <w:sz w:val="24"/>
          <w:szCs w:val="24"/>
          <w:lang w:eastAsia="ro-RO"/>
        </w:rPr>
      </w:pPr>
    </w:p>
    <w:p w:rsidR="00E142F3" w:rsidRDefault="000263B2" w:rsidP="000329E0">
      <w:pPr>
        <w:numPr>
          <w:ilvl w:val="1"/>
          <w:numId w:val="1"/>
        </w:numPr>
        <w:autoSpaceDE w:val="0"/>
        <w:autoSpaceDN w:val="0"/>
        <w:adjustRightInd w:val="0"/>
        <w:spacing w:after="0" w:line="360" w:lineRule="auto"/>
        <w:jc w:val="both"/>
        <w:rPr>
          <w:rFonts w:ascii="Times New Roman" w:hAnsi="Times New Roman"/>
          <w:b/>
          <w:sz w:val="24"/>
          <w:szCs w:val="24"/>
        </w:rPr>
      </w:pPr>
      <w:r w:rsidRPr="000263B2">
        <w:rPr>
          <w:rFonts w:ascii="Times New Roman" w:hAnsi="Times New Roman"/>
          <w:b/>
          <w:sz w:val="24"/>
          <w:szCs w:val="24"/>
        </w:rPr>
        <w:t>Cadrul legislativ</w:t>
      </w:r>
    </w:p>
    <w:p w:rsidR="000329E0" w:rsidRDefault="000329E0" w:rsidP="000329E0">
      <w:pPr>
        <w:autoSpaceDE w:val="0"/>
        <w:autoSpaceDN w:val="0"/>
        <w:adjustRightInd w:val="0"/>
        <w:spacing w:after="0" w:line="360" w:lineRule="auto"/>
        <w:jc w:val="both"/>
        <w:rPr>
          <w:rFonts w:ascii="Times New Roman" w:hAnsi="Times New Roman"/>
          <w:b/>
          <w:sz w:val="24"/>
          <w:szCs w:val="24"/>
        </w:rPr>
      </w:pPr>
    </w:p>
    <w:p w:rsidR="00DA67FB" w:rsidRDefault="00A02CA3" w:rsidP="00A02CA3">
      <w:pPr>
        <w:spacing w:after="0" w:line="360" w:lineRule="auto"/>
        <w:ind w:firstLine="708"/>
        <w:jc w:val="both"/>
        <w:rPr>
          <w:rFonts w:ascii="Times New Roman" w:hAnsi="Times New Roman"/>
          <w:sz w:val="24"/>
          <w:szCs w:val="24"/>
        </w:rPr>
      </w:pPr>
      <w:r w:rsidRPr="00A02CA3">
        <w:rPr>
          <w:rFonts w:ascii="Times New Roman" w:hAnsi="Times New Roman"/>
          <w:sz w:val="24"/>
          <w:szCs w:val="24"/>
        </w:rPr>
        <w:t>În 2011 a fost ini</w:t>
      </w:r>
      <w:r w:rsidR="0080327D">
        <w:rPr>
          <w:rFonts w:ascii="Times New Roman" w:hAnsi="Times New Roman"/>
          <w:sz w:val="24"/>
          <w:szCs w:val="24"/>
        </w:rPr>
        <w:t>ţ</w:t>
      </w:r>
      <w:r w:rsidRPr="00A02CA3">
        <w:rPr>
          <w:rFonts w:ascii="Times New Roman" w:hAnsi="Times New Roman"/>
          <w:sz w:val="24"/>
          <w:szCs w:val="24"/>
        </w:rPr>
        <w:t xml:space="preserve">iată </w:t>
      </w:r>
      <w:r w:rsidRPr="008A10AF">
        <w:rPr>
          <w:rFonts w:ascii="Times New Roman" w:hAnsi="Times New Roman"/>
          <w:b/>
          <w:sz w:val="24"/>
          <w:szCs w:val="24"/>
        </w:rPr>
        <w:t>Platforma Europeană</w:t>
      </w:r>
      <w:r w:rsidRPr="002E51DB">
        <w:rPr>
          <w:rFonts w:ascii="Times New Roman" w:hAnsi="Times New Roman"/>
          <w:b/>
          <w:sz w:val="24"/>
          <w:szCs w:val="24"/>
        </w:rPr>
        <w:t xml:space="preserve"> pentru o sănătate orală mai bună</w:t>
      </w:r>
      <w:r w:rsidR="008F738C" w:rsidRPr="002E51DB">
        <w:rPr>
          <w:rFonts w:ascii="Times New Roman" w:hAnsi="Times New Roman"/>
          <w:b/>
          <w:sz w:val="24"/>
          <w:szCs w:val="24"/>
        </w:rPr>
        <w:t xml:space="preserve"> </w:t>
      </w:r>
      <w:r w:rsidR="008F738C">
        <w:rPr>
          <w:rFonts w:ascii="Times New Roman" w:hAnsi="Times New Roman"/>
          <w:sz w:val="24"/>
          <w:szCs w:val="24"/>
        </w:rPr>
        <w:t>(</w:t>
      </w:r>
      <w:r w:rsidR="008F738C" w:rsidRPr="008F738C">
        <w:rPr>
          <w:rFonts w:ascii="Times New Roman" w:hAnsi="Times New Roman"/>
          <w:i/>
          <w:sz w:val="24"/>
          <w:szCs w:val="24"/>
        </w:rPr>
        <w:t>http://www.oralhealthplatform.eu/about-us/</w:t>
      </w:r>
      <w:r w:rsidR="008F738C">
        <w:rPr>
          <w:rFonts w:ascii="Times New Roman" w:hAnsi="Times New Roman"/>
          <w:sz w:val="24"/>
          <w:szCs w:val="24"/>
        </w:rPr>
        <w:t>)</w:t>
      </w:r>
      <w:r w:rsidRPr="00A02CA3">
        <w:rPr>
          <w:rFonts w:ascii="Times New Roman" w:hAnsi="Times New Roman"/>
          <w:sz w:val="24"/>
          <w:szCs w:val="24"/>
        </w:rPr>
        <w:t>, care</w:t>
      </w:r>
      <w:r w:rsidR="00DA67FB">
        <w:rPr>
          <w:rFonts w:ascii="Times New Roman" w:hAnsi="Times New Roman"/>
          <w:sz w:val="24"/>
          <w:szCs w:val="24"/>
        </w:rPr>
        <w:t>:</w:t>
      </w:r>
    </w:p>
    <w:p w:rsidR="00DA67FB" w:rsidRDefault="00A02CA3" w:rsidP="00DA67FB">
      <w:pPr>
        <w:numPr>
          <w:ilvl w:val="0"/>
          <w:numId w:val="35"/>
        </w:numPr>
        <w:spacing w:after="0" w:line="360" w:lineRule="auto"/>
        <w:jc w:val="both"/>
        <w:rPr>
          <w:rFonts w:ascii="Times New Roman" w:hAnsi="Times New Roman"/>
          <w:sz w:val="24"/>
          <w:szCs w:val="24"/>
        </w:rPr>
      </w:pPr>
      <w:r w:rsidRPr="00A02CA3">
        <w:rPr>
          <w:rFonts w:ascii="Times New Roman" w:hAnsi="Times New Roman"/>
          <w:sz w:val="24"/>
          <w:szCs w:val="24"/>
        </w:rPr>
        <w:t>îşi propune să</w:t>
      </w:r>
      <w:r>
        <w:rPr>
          <w:rFonts w:ascii="Times New Roman" w:hAnsi="Times New Roman"/>
          <w:sz w:val="24"/>
          <w:szCs w:val="24"/>
        </w:rPr>
        <w:t xml:space="preserve"> </w:t>
      </w:r>
      <w:r w:rsidRPr="00A02CA3">
        <w:rPr>
          <w:rFonts w:ascii="Times New Roman" w:hAnsi="Times New Roman"/>
          <w:sz w:val="24"/>
          <w:szCs w:val="24"/>
        </w:rPr>
        <w:t>promoveze sănătatea oral</w:t>
      </w:r>
      <w:r>
        <w:rPr>
          <w:rFonts w:ascii="Times New Roman" w:hAnsi="Times New Roman"/>
          <w:sz w:val="24"/>
          <w:szCs w:val="24"/>
        </w:rPr>
        <w:t>ă</w:t>
      </w:r>
      <w:r w:rsidRPr="00A02CA3">
        <w:rPr>
          <w:rFonts w:ascii="Times New Roman" w:hAnsi="Times New Roman"/>
          <w:sz w:val="24"/>
          <w:szCs w:val="24"/>
        </w:rPr>
        <w:t xml:space="preserve"> şi să prev</w:t>
      </w:r>
      <w:r>
        <w:rPr>
          <w:rFonts w:ascii="Times New Roman" w:hAnsi="Times New Roman"/>
          <w:sz w:val="24"/>
          <w:szCs w:val="24"/>
        </w:rPr>
        <w:t>i</w:t>
      </w:r>
      <w:r w:rsidRPr="00A02CA3">
        <w:rPr>
          <w:rFonts w:ascii="Times New Roman" w:hAnsi="Times New Roman"/>
          <w:sz w:val="24"/>
          <w:szCs w:val="24"/>
        </w:rPr>
        <w:t xml:space="preserve">nă afecţiunile orale, ca acţiuni fundamentale pentru a fi sănătos; </w:t>
      </w:r>
    </w:p>
    <w:p w:rsidR="00DA67FB" w:rsidRDefault="00A02CA3" w:rsidP="00DA67FB">
      <w:pPr>
        <w:numPr>
          <w:ilvl w:val="0"/>
          <w:numId w:val="35"/>
        </w:numPr>
        <w:spacing w:after="0" w:line="360" w:lineRule="auto"/>
        <w:jc w:val="both"/>
        <w:rPr>
          <w:rFonts w:ascii="Times New Roman" w:hAnsi="Times New Roman"/>
          <w:sz w:val="24"/>
          <w:szCs w:val="24"/>
        </w:rPr>
      </w:pPr>
      <w:r w:rsidRPr="00A02CA3">
        <w:rPr>
          <w:rFonts w:ascii="Times New Roman" w:hAnsi="Times New Roman"/>
          <w:sz w:val="24"/>
          <w:szCs w:val="24"/>
        </w:rPr>
        <w:t xml:space="preserve">se adresează ingalităţilor din îngrijirile de sănătate orală la </w:t>
      </w:r>
      <w:r w:rsidR="00DA67FB">
        <w:rPr>
          <w:rFonts w:ascii="Times New Roman" w:hAnsi="Times New Roman"/>
          <w:sz w:val="24"/>
          <w:szCs w:val="24"/>
        </w:rPr>
        <w:t>copii şi adolescenţi, vârstnici</w:t>
      </w:r>
      <w:r w:rsidRPr="00A02CA3">
        <w:rPr>
          <w:rFonts w:ascii="Times New Roman" w:hAnsi="Times New Roman"/>
          <w:sz w:val="24"/>
          <w:szCs w:val="24"/>
        </w:rPr>
        <w:t xml:space="preserve"> şi populaţiile cu nevoi speciale din Europa; </w:t>
      </w:r>
    </w:p>
    <w:p w:rsidR="00A02CA3" w:rsidRDefault="00A02CA3" w:rsidP="00DA67FB">
      <w:pPr>
        <w:numPr>
          <w:ilvl w:val="0"/>
          <w:numId w:val="35"/>
        </w:numPr>
        <w:spacing w:after="0" w:line="360" w:lineRule="auto"/>
        <w:jc w:val="both"/>
        <w:rPr>
          <w:rFonts w:ascii="Times New Roman" w:hAnsi="Times New Roman"/>
          <w:sz w:val="24"/>
          <w:szCs w:val="24"/>
        </w:rPr>
      </w:pPr>
      <w:r w:rsidRPr="00A02CA3">
        <w:rPr>
          <w:rFonts w:ascii="Times New Roman" w:hAnsi="Times New Roman"/>
          <w:sz w:val="24"/>
          <w:szCs w:val="24"/>
        </w:rPr>
        <w:lastRenderedPageBreak/>
        <w:t>dezvoltă cunoştinţe de bază şi recomandări pentru instituţiile europene în vederea dezvoltării de politici de sănătate orală la nivel european.</w:t>
      </w:r>
    </w:p>
    <w:p w:rsidR="004518D4" w:rsidRPr="004518D4" w:rsidRDefault="004518D4" w:rsidP="004518D4">
      <w:pPr>
        <w:spacing w:after="0" w:line="360" w:lineRule="auto"/>
        <w:ind w:firstLine="708"/>
        <w:jc w:val="both"/>
        <w:rPr>
          <w:rFonts w:ascii="Times New Roman" w:hAnsi="Times New Roman"/>
          <w:sz w:val="24"/>
          <w:szCs w:val="24"/>
        </w:rPr>
      </w:pPr>
    </w:p>
    <w:p w:rsidR="004518D4" w:rsidRPr="00CF60E1" w:rsidRDefault="004518D4" w:rsidP="004518D4">
      <w:pPr>
        <w:spacing w:after="0" w:line="360" w:lineRule="auto"/>
        <w:ind w:firstLine="708"/>
        <w:jc w:val="both"/>
        <w:rPr>
          <w:rFonts w:ascii="Times New Roman" w:hAnsi="Times New Roman"/>
          <w:sz w:val="24"/>
          <w:szCs w:val="24"/>
        </w:rPr>
      </w:pPr>
      <w:r w:rsidRPr="00CF60E1">
        <w:rPr>
          <w:rFonts w:ascii="Times New Roman" w:hAnsi="Times New Roman"/>
          <w:sz w:val="24"/>
          <w:szCs w:val="24"/>
        </w:rPr>
        <w:t xml:space="preserve">Misiunea Platformei este de a promova sănătatea orală </w:t>
      </w:r>
      <w:r>
        <w:rPr>
          <w:rFonts w:ascii="Times New Roman" w:hAnsi="Times New Roman"/>
          <w:sz w:val="24"/>
          <w:szCs w:val="24"/>
        </w:rPr>
        <w:t>ş</w:t>
      </w:r>
      <w:r w:rsidRPr="00CF60E1">
        <w:rPr>
          <w:rFonts w:ascii="Times New Roman" w:hAnsi="Times New Roman"/>
          <w:sz w:val="24"/>
          <w:szCs w:val="24"/>
        </w:rPr>
        <w:t xml:space="preserve">i prevenirea eficientă a </w:t>
      </w:r>
      <w:r w:rsidR="00374D24" w:rsidRPr="00CF60E1">
        <w:rPr>
          <w:rFonts w:ascii="Times New Roman" w:hAnsi="Times New Roman"/>
          <w:sz w:val="24"/>
          <w:szCs w:val="24"/>
        </w:rPr>
        <w:t>afecţiunilor</w:t>
      </w:r>
      <w:r w:rsidRPr="00CF60E1">
        <w:rPr>
          <w:rFonts w:ascii="Times New Roman" w:hAnsi="Times New Roman"/>
          <w:sz w:val="24"/>
          <w:szCs w:val="24"/>
        </w:rPr>
        <w:t xml:space="preserve"> orale în Europa. Se caută o abordare europeană comună faţă de educaţie, prevenţie şi acces la o stare de sănătate orală mai bună</w:t>
      </w:r>
      <w:r w:rsidR="00374D24" w:rsidRPr="00CF60E1">
        <w:rPr>
          <w:rFonts w:ascii="Times New Roman" w:hAnsi="Times New Roman"/>
          <w:sz w:val="24"/>
          <w:szCs w:val="24"/>
        </w:rPr>
        <w:t xml:space="preserve"> î</w:t>
      </w:r>
      <w:r w:rsidRPr="00CF60E1">
        <w:rPr>
          <w:rFonts w:ascii="Times New Roman" w:hAnsi="Times New Roman"/>
          <w:sz w:val="24"/>
          <w:szCs w:val="24"/>
        </w:rPr>
        <w:t>n Europa.</w:t>
      </w:r>
    </w:p>
    <w:p w:rsidR="005B2E0E" w:rsidRDefault="004518D4" w:rsidP="004518D4">
      <w:pPr>
        <w:spacing w:after="0" w:line="360" w:lineRule="auto"/>
        <w:ind w:firstLine="708"/>
        <w:jc w:val="both"/>
        <w:rPr>
          <w:rFonts w:ascii="Times New Roman" w:hAnsi="Times New Roman"/>
          <w:sz w:val="24"/>
          <w:szCs w:val="24"/>
          <w:lang w:val="en-US"/>
        </w:rPr>
      </w:pPr>
      <w:r w:rsidRPr="004518D4">
        <w:rPr>
          <w:rFonts w:ascii="Times New Roman" w:hAnsi="Times New Roman"/>
          <w:sz w:val="24"/>
          <w:szCs w:val="24"/>
          <w:lang w:val="en-US"/>
        </w:rPr>
        <w:t xml:space="preserve">Obiectivele Platformei includ: </w:t>
      </w:r>
    </w:p>
    <w:p w:rsidR="005B2E0E" w:rsidRPr="00A663FC" w:rsidRDefault="004518D4" w:rsidP="00EB1C0C">
      <w:pPr>
        <w:numPr>
          <w:ilvl w:val="2"/>
          <w:numId w:val="27"/>
        </w:numPr>
        <w:spacing w:after="0" w:line="360" w:lineRule="auto"/>
        <w:jc w:val="both"/>
        <w:rPr>
          <w:rFonts w:ascii="Times New Roman" w:hAnsi="Times New Roman"/>
          <w:sz w:val="24"/>
          <w:szCs w:val="24"/>
          <w:lang w:val="it-IT"/>
        </w:rPr>
      </w:pPr>
      <w:r w:rsidRPr="00A663FC">
        <w:rPr>
          <w:rFonts w:ascii="Times New Roman" w:hAnsi="Times New Roman"/>
          <w:sz w:val="24"/>
          <w:szCs w:val="24"/>
          <w:lang w:val="it-IT"/>
        </w:rPr>
        <w:t>Promovarea sănătă</w:t>
      </w:r>
      <w:r w:rsidR="005B2E0E" w:rsidRPr="00A663FC">
        <w:rPr>
          <w:rFonts w:ascii="Times New Roman" w:hAnsi="Times New Roman"/>
          <w:sz w:val="24"/>
          <w:szCs w:val="24"/>
          <w:lang w:val="it-IT"/>
        </w:rPr>
        <w:t>ţ</w:t>
      </w:r>
      <w:r w:rsidRPr="00A663FC">
        <w:rPr>
          <w:rFonts w:ascii="Times New Roman" w:hAnsi="Times New Roman"/>
          <w:sz w:val="24"/>
          <w:szCs w:val="24"/>
          <w:lang w:val="it-IT"/>
        </w:rPr>
        <w:t xml:space="preserve">ii orale </w:t>
      </w:r>
      <w:r w:rsidR="005B2E0E" w:rsidRPr="00A663FC">
        <w:rPr>
          <w:rFonts w:ascii="Times New Roman" w:hAnsi="Times New Roman"/>
          <w:sz w:val="24"/>
          <w:szCs w:val="24"/>
          <w:lang w:val="it-IT"/>
        </w:rPr>
        <w:t>ş</w:t>
      </w:r>
      <w:r w:rsidRPr="00A663FC">
        <w:rPr>
          <w:rFonts w:ascii="Times New Roman" w:hAnsi="Times New Roman"/>
          <w:sz w:val="24"/>
          <w:szCs w:val="24"/>
          <w:lang w:val="it-IT"/>
        </w:rPr>
        <w:t>i prevenire</w:t>
      </w:r>
      <w:r w:rsidR="005B2E0E" w:rsidRPr="00A663FC">
        <w:rPr>
          <w:rFonts w:ascii="Times New Roman" w:hAnsi="Times New Roman"/>
          <w:sz w:val="24"/>
          <w:szCs w:val="24"/>
          <w:lang w:val="it-IT"/>
        </w:rPr>
        <w:t>a</w:t>
      </w:r>
      <w:r w:rsidRPr="00A663FC">
        <w:rPr>
          <w:rFonts w:ascii="Times New Roman" w:hAnsi="Times New Roman"/>
          <w:sz w:val="24"/>
          <w:szCs w:val="24"/>
          <w:lang w:val="it-IT"/>
        </w:rPr>
        <w:t xml:space="preserve"> bolilor orale</w:t>
      </w:r>
      <w:r w:rsidR="00A663FC" w:rsidRPr="00A663FC">
        <w:rPr>
          <w:rFonts w:ascii="Times New Roman" w:hAnsi="Times New Roman"/>
          <w:sz w:val="24"/>
          <w:szCs w:val="24"/>
          <w:lang w:val="it-IT"/>
        </w:rPr>
        <w:t>,</w:t>
      </w:r>
      <w:r w:rsidRPr="00A663FC">
        <w:rPr>
          <w:rFonts w:ascii="Times New Roman" w:hAnsi="Times New Roman"/>
          <w:sz w:val="24"/>
          <w:szCs w:val="24"/>
          <w:lang w:val="it-IT"/>
        </w:rPr>
        <w:t xml:space="preserve"> ca una dintre ac</w:t>
      </w:r>
      <w:r w:rsidR="005B2E0E" w:rsidRPr="00A663FC">
        <w:rPr>
          <w:rFonts w:ascii="Times New Roman" w:hAnsi="Times New Roman"/>
          <w:sz w:val="24"/>
          <w:szCs w:val="24"/>
          <w:lang w:val="it-IT"/>
        </w:rPr>
        <w:t>ţ</w:t>
      </w:r>
      <w:r w:rsidRPr="00A663FC">
        <w:rPr>
          <w:rFonts w:ascii="Times New Roman" w:hAnsi="Times New Roman"/>
          <w:sz w:val="24"/>
          <w:szCs w:val="24"/>
          <w:lang w:val="it-IT"/>
        </w:rPr>
        <w:t>iunile fundamentale pentru a r</w:t>
      </w:r>
      <w:r w:rsidR="005B2E0E" w:rsidRPr="00A663FC">
        <w:rPr>
          <w:rFonts w:ascii="Times New Roman" w:hAnsi="Times New Roman"/>
          <w:sz w:val="24"/>
          <w:szCs w:val="24"/>
          <w:lang w:val="it-IT"/>
        </w:rPr>
        <w:t>ă</w:t>
      </w:r>
      <w:r w:rsidRPr="00A663FC">
        <w:rPr>
          <w:rFonts w:ascii="Times New Roman" w:hAnsi="Times New Roman"/>
          <w:sz w:val="24"/>
          <w:szCs w:val="24"/>
          <w:lang w:val="it-IT"/>
        </w:rPr>
        <w:t>m</w:t>
      </w:r>
      <w:r w:rsidR="005B2E0E" w:rsidRPr="00A663FC">
        <w:rPr>
          <w:rFonts w:ascii="Times New Roman" w:hAnsi="Times New Roman"/>
          <w:sz w:val="24"/>
          <w:szCs w:val="24"/>
          <w:lang w:val="it-IT"/>
        </w:rPr>
        <w:t>â</w:t>
      </w:r>
      <w:r w:rsidRPr="00A663FC">
        <w:rPr>
          <w:rFonts w:ascii="Times New Roman" w:hAnsi="Times New Roman"/>
          <w:sz w:val="24"/>
          <w:szCs w:val="24"/>
          <w:lang w:val="it-IT"/>
        </w:rPr>
        <w:t>ne s</w:t>
      </w:r>
      <w:r w:rsidR="005B2E0E" w:rsidRPr="00A663FC">
        <w:rPr>
          <w:rFonts w:ascii="Times New Roman" w:hAnsi="Times New Roman"/>
          <w:sz w:val="24"/>
          <w:szCs w:val="24"/>
          <w:lang w:val="it-IT"/>
        </w:rPr>
        <w:t>ă</w:t>
      </w:r>
      <w:r w:rsidRPr="00A663FC">
        <w:rPr>
          <w:rFonts w:ascii="Times New Roman" w:hAnsi="Times New Roman"/>
          <w:sz w:val="24"/>
          <w:szCs w:val="24"/>
          <w:lang w:val="it-IT"/>
        </w:rPr>
        <w:t>n</w:t>
      </w:r>
      <w:r w:rsidR="005B2E0E" w:rsidRPr="00A663FC">
        <w:rPr>
          <w:rFonts w:ascii="Times New Roman" w:hAnsi="Times New Roman"/>
          <w:sz w:val="24"/>
          <w:szCs w:val="24"/>
          <w:lang w:val="it-IT"/>
        </w:rPr>
        <w:t>ă</w:t>
      </w:r>
      <w:r w:rsidRPr="00A663FC">
        <w:rPr>
          <w:rFonts w:ascii="Times New Roman" w:hAnsi="Times New Roman"/>
          <w:sz w:val="24"/>
          <w:szCs w:val="24"/>
          <w:lang w:val="it-IT"/>
        </w:rPr>
        <w:t>to</w:t>
      </w:r>
      <w:r w:rsidR="005B2E0E" w:rsidRPr="00A663FC">
        <w:rPr>
          <w:rFonts w:ascii="Times New Roman" w:hAnsi="Times New Roman"/>
          <w:sz w:val="24"/>
          <w:szCs w:val="24"/>
          <w:lang w:val="it-IT"/>
        </w:rPr>
        <w:t>ş</w:t>
      </w:r>
      <w:r w:rsidR="00A663FC">
        <w:rPr>
          <w:rFonts w:ascii="Times New Roman" w:hAnsi="Times New Roman"/>
          <w:sz w:val="24"/>
          <w:szCs w:val="24"/>
          <w:lang w:val="it-IT"/>
        </w:rPr>
        <w:t>i.</w:t>
      </w:r>
    </w:p>
    <w:p w:rsidR="00A663FC" w:rsidRPr="00A663FC" w:rsidRDefault="004518D4" w:rsidP="00EB1C0C">
      <w:pPr>
        <w:numPr>
          <w:ilvl w:val="2"/>
          <w:numId w:val="27"/>
        </w:numPr>
        <w:spacing w:after="0" w:line="360" w:lineRule="auto"/>
        <w:jc w:val="both"/>
        <w:rPr>
          <w:rFonts w:ascii="Times New Roman" w:hAnsi="Times New Roman"/>
          <w:sz w:val="24"/>
          <w:szCs w:val="24"/>
          <w:lang w:val="it-IT"/>
        </w:rPr>
      </w:pPr>
      <w:r w:rsidRPr="00A663FC">
        <w:rPr>
          <w:rFonts w:ascii="Times New Roman" w:hAnsi="Times New Roman"/>
          <w:sz w:val="24"/>
          <w:szCs w:val="24"/>
          <w:lang w:val="it-IT"/>
        </w:rPr>
        <w:t xml:space="preserve">Furnizarea de consiliere </w:t>
      </w:r>
      <w:r w:rsidR="00A663FC" w:rsidRPr="00A663FC">
        <w:rPr>
          <w:rFonts w:ascii="Times New Roman" w:hAnsi="Times New Roman"/>
          <w:sz w:val="24"/>
          <w:szCs w:val="24"/>
          <w:lang w:val="it-IT"/>
        </w:rPr>
        <w:t>ş</w:t>
      </w:r>
      <w:r w:rsidRPr="00A663FC">
        <w:rPr>
          <w:rFonts w:ascii="Times New Roman" w:hAnsi="Times New Roman"/>
          <w:sz w:val="24"/>
          <w:szCs w:val="24"/>
          <w:lang w:val="it-IT"/>
        </w:rPr>
        <w:t>i recomand</w:t>
      </w:r>
      <w:r w:rsidR="00A663FC" w:rsidRPr="00A663FC">
        <w:rPr>
          <w:rFonts w:ascii="Times New Roman" w:hAnsi="Times New Roman"/>
          <w:sz w:val="24"/>
          <w:szCs w:val="24"/>
          <w:lang w:val="it-IT"/>
        </w:rPr>
        <w:t>ă</w:t>
      </w:r>
      <w:r w:rsidRPr="00A663FC">
        <w:rPr>
          <w:rFonts w:ascii="Times New Roman" w:hAnsi="Times New Roman"/>
          <w:sz w:val="24"/>
          <w:szCs w:val="24"/>
          <w:lang w:val="it-IT"/>
        </w:rPr>
        <w:t>ri pentru factorii de decizie în ceea ce prive</w:t>
      </w:r>
      <w:r w:rsidR="00A663FC" w:rsidRPr="00A663FC">
        <w:rPr>
          <w:rFonts w:ascii="Times New Roman" w:hAnsi="Times New Roman"/>
          <w:sz w:val="24"/>
          <w:szCs w:val="24"/>
          <w:lang w:val="it-IT"/>
        </w:rPr>
        <w:t>ş</w:t>
      </w:r>
      <w:r w:rsidRPr="00A663FC">
        <w:rPr>
          <w:rFonts w:ascii="Times New Roman" w:hAnsi="Times New Roman"/>
          <w:sz w:val="24"/>
          <w:szCs w:val="24"/>
          <w:lang w:val="it-IT"/>
        </w:rPr>
        <w:t xml:space="preserve">te </w:t>
      </w:r>
      <w:r w:rsidR="00A663FC" w:rsidRPr="00A663FC">
        <w:rPr>
          <w:rFonts w:ascii="Times New Roman" w:hAnsi="Times New Roman"/>
          <w:sz w:val="24"/>
          <w:szCs w:val="24"/>
          <w:lang w:val="it-IT"/>
        </w:rPr>
        <w:t>dezvoltarea</w:t>
      </w:r>
      <w:r w:rsidRPr="00A663FC">
        <w:rPr>
          <w:rFonts w:ascii="Times New Roman" w:hAnsi="Times New Roman"/>
          <w:sz w:val="24"/>
          <w:szCs w:val="24"/>
          <w:lang w:val="it-IT"/>
        </w:rPr>
        <w:t xml:space="preserve"> politicilor </w:t>
      </w:r>
      <w:r w:rsidR="00A663FC" w:rsidRPr="00A663FC">
        <w:rPr>
          <w:rFonts w:ascii="Times New Roman" w:hAnsi="Times New Roman"/>
          <w:sz w:val="24"/>
          <w:szCs w:val="24"/>
          <w:lang w:val="it-IT"/>
        </w:rPr>
        <w:t xml:space="preserve">europene de </w:t>
      </w:r>
      <w:r w:rsidRPr="00A663FC">
        <w:rPr>
          <w:rFonts w:ascii="Times New Roman" w:hAnsi="Times New Roman"/>
          <w:sz w:val="24"/>
          <w:szCs w:val="24"/>
          <w:lang w:val="it-IT"/>
        </w:rPr>
        <w:t>de s</w:t>
      </w:r>
      <w:r w:rsidR="00A663FC" w:rsidRPr="00A663FC">
        <w:rPr>
          <w:rFonts w:ascii="Times New Roman" w:hAnsi="Times New Roman"/>
          <w:sz w:val="24"/>
          <w:szCs w:val="24"/>
          <w:lang w:val="it-IT"/>
        </w:rPr>
        <w:t>ă</w:t>
      </w:r>
      <w:r w:rsidRPr="00A663FC">
        <w:rPr>
          <w:rFonts w:ascii="Times New Roman" w:hAnsi="Times New Roman"/>
          <w:sz w:val="24"/>
          <w:szCs w:val="24"/>
          <w:lang w:val="it-IT"/>
        </w:rPr>
        <w:t>n</w:t>
      </w:r>
      <w:r w:rsidR="00A663FC" w:rsidRPr="00A663FC">
        <w:rPr>
          <w:rFonts w:ascii="Times New Roman" w:hAnsi="Times New Roman"/>
          <w:sz w:val="24"/>
          <w:szCs w:val="24"/>
          <w:lang w:val="it-IT"/>
        </w:rPr>
        <w:t>ă</w:t>
      </w:r>
      <w:r w:rsidRPr="00A663FC">
        <w:rPr>
          <w:rFonts w:ascii="Times New Roman" w:hAnsi="Times New Roman"/>
          <w:sz w:val="24"/>
          <w:szCs w:val="24"/>
          <w:lang w:val="it-IT"/>
        </w:rPr>
        <w:t>tate oral</w:t>
      </w:r>
      <w:r w:rsidR="00A663FC" w:rsidRPr="00A663FC">
        <w:rPr>
          <w:rFonts w:ascii="Times New Roman" w:hAnsi="Times New Roman"/>
          <w:sz w:val="24"/>
          <w:szCs w:val="24"/>
          <w:lang w:val="it-IT"/>
        </w:rPr>
        <w:t>ă.</w:t>
      </w:r>
      <w:r w:rsidRPr="00A663FC">
        <w:rPr>
          <w:rFonts w:ascii="Times New Roman" w:hAnsi="Times New Roman"/>
          <w:sz w:val="24"/>
          <w:szCs w:val="24"/>
          <w:lang w:val="it-IT"/>
        </w:rPr>
        <w:t xml:space="preserve"> </w:t>
      </w:r>
    </w:p>
    <w:p w:rsidR="006078EF" w:rsidRDefault="004518D4" w:rsidP="00EB1C0C">
      <w:pPr>
        <w:numPr>
          <w:ilvl w:val="2"/>
          <w:numId w:val="27"/>
        </w:numPr>
        <w:spacing w:after="0" w:line="360" w:lineRule="auto"/>
        <w:jc w:val="both"/>
        <w:rPr>
          <w:rFonts w:ascii="Times New Roman" w:hAnsi="Times New Roman"/>
          <w:sz w:val="24"/>
          <w:szCs w:val="24"/>
          <w:lang w:val="it-IT"/>
        </w:rPr>
      </w:pPr>
      <w:r w:rsidRPr="00A663FC">
        <w:rPr>
          <w:rFonts w:ascii="Times New Roman" w:hAnsi="Times New Roman"/>
          <w:sz w:val="24"/>
          <w:szCs w:val="24"/>
          <w:lang w:val="it-IT"/>
        </w:rPr>
        <w:t>Dezvoltarea bazei de cuno</w:t>
      </w:r>
      <w:r w:rsidR="00C21CBE">
        <w:rPr>
          <w:rFonts w:ascii="Times New Roman" w:hAnsi="Times New Roman"/>
          <w:sz w:val="24"/>
          <w:szCs w:val="24"/>
          <w:lang w:val="it-IT"/>
        </w:rPr>
        <w:t>ş</w:t>
      </w:r>
      <w:r w:rsidRPr="00A663FC">
        <w:rPr>
          <w:rFonts w:ascii="Times New Roman" w:hAnsi="Times New Roman"/>
          <w:sz w:val="24"/>
          <w:szCs w:val="24"/>
          <w:lang w:val="it-IT"/>
        </w:rPr>
        <w:t>tin</w:t>
      </w:r>
      <w:r w:rsidR="00C21CBE">
        <w:rPr>
          <w:rFonts w:ascii="Times New Roman" w:hAnsi="Times New Roman"/>
          <w:sz w:val="24"/>
          <w:szCs w:val="24"/>
          <w:lang w:val="it-IT"/>
        </w:rPr>
        <w:t>ţ</w:t>
      </w:r>
      <w:r w:rsidRPr="00A663FC">
        <w:rPr>
          <w:rFonts w:ascii="Times New Roman" w:hAnsi="Times New Roman"/>
          <w:sz w:val="24"/>
          <w:szCs w:val="24"/>
          <w:lang w:val="it-IT"/>
        </w:rPr>
        <w:t xml:space="preserve">e </w:t>
      </w:r>
      <w:r w:rsidR="00C21CBE">
        <w:rPr>
          <w:rFonts w:ascii="Times New Roman" w:hAnsi="Times New Roman"/>
          <w:sz w:val="24"/>
          <w:szCs w:val="24"/>
          <w:lang w:val="it-IT"/>
        </w:rPr>
        <w:t>ş</w:t>
      </w:r>
      <w:r w:rsidRPr="00A663FC">
        <w:rPr>
          <w:rFonts w:ascii="Times New Roman" w:hAnsi="Times New Roman"/>
          <w:sz w:val="24"/>
          <w:szCs w:val="24"/>
          <w:lang w:val="it-IT"/>
        </w:rPr>
        <w:t>i consolida</w:t>
      </w:r>
      <w:r w:rsidR="006A3D3F">
        <w:rPr>
          <w:rFonts w:ascii="Times New Roman" w:hAnsi="Times New Roman"/>
          <w:sz w:val="24"/>
          <w:szCs w:val="24"/>
          <w:lang w:val="it-IT"/>
        </w:rPr>
        <w:t>rea</w:t>
      </w:r>
      <w:r w:rsidRPr="00A663FC">
        <w:rPr>
          <w:rFonts w:ascii="Times New Roman" w:hAnsi="Times New Roman"/>
          <w:sz w:val="24"/>
          <w:szCs w:val="24"/>
          <w:lang w:val="it-IT"/>
        </w:rPr>
        <w:t xml:space="preserve"> </w:t>
      </w:r>
      <w:r w:rsidR="000760EA" w:rsidRPr="00A663FC">
        <w:rPr>
          <w:rFonts w:ascii="Times New Roman" w:hAnsi="Times New Roman"/>
          <w:sz w:val="24"/>
          <w:szCs w:val="24"/>
          <w:lang w:val="it-IT"/>
        </w:rPr>
        <w:t>caz</w:t>
      </w:r>
      <w:r w:rsidR="000760EA">
        <w:rPr>
          <w:rFonts w:ascii="Times New Roman" w:hAnsi="Times New Roman"/>
          <w:sz w:val="24"/>
          <w:szCs w:val="24"/>
          <w:lang w:val="it-IT"/>
        </w:rPr>
        <w:t>urilor bazate pe</w:t>
      </w:r>
      <w:r w:rsidR="000760EA" w:rsidRPr="00A663FC">
        <w:rPr>
          <w:rFonts w:ascii="Times New Roman" w:hAnsi="Times New Roman"/>
          <w:sz w:val="24"/>
          <w:szCs w:val="24"/>
          <w:lang w:val="it-IT"/>
        </w:rPr>
        <w:t xml:space="preserve"> </w:t>
      </w:r>
      <w:r w:rsidRPr="00A663FC">
        <w:rPr>
          <w:rFonts w:ascii="Times New Roman" w:hAnsi="Times New Roman"/>
          <w:sz w:val="24"/>
          <w:szCs w:val="24"/>
          <w:lang w:val="it-IT"/>
        </w:rPr>
        <w:t xml:space="preserve">dovezi </w:t>
      </w:r>
      <w:r w:rsidR="006078EF">
        <w:rPr>
          <w:rFonts w:ascii="Times New Roman" w:hAnsi="Times New Roman"/>
          <w:sz w:val="24"/>
          <w:szCs w:val="24"/>
          <w:lang w:val="it-IT"/>
        </w:rPr>
        <w:t>pentru acţiunile europene</w:t>
      </w:r>
      <w:r w:rsidRPr="00A663FC">
        <w:rPr>
          <w:rFonts w:ascii="Times New Roman" w:hAnsi="Times New Roman"/>
          <w:sz w:val="24"/>
          <w:szCs w:val="24"/>
          <w:lang w:val="it-IT"/>
        </w:rPr>
        <w:t xml:space="preserve"> în domeniul sănătă</w:t>
      </w:r>
      <w:r w:rsidR="006078EF">
        <w:rPr>
          <w:rFonts w:ascii="Times New Roman" w:hAnsi="Times New Roman"/>
          <w:sz w:val="24"/>
          <w:szCs w:val="24"/>
          <w:lang w:val="it-IT"/>
        </w:rPr>
        <w:t>ţ</w:t>
      </w:r>
      <w:r w:rsidRPr="00A663FC">
        <w:rPr>
          <w:rFonts w:ascii="Times New Roman" w:hAnsi="Times New Roman"/>
          <w:sz w:val="24"/>
          <w:szCs w:val="24"/>
          <w:lang w:val="it-IT"/>
        </w:rPr>
        <w:t>ii orale</w:t>
      </w:r>
      <w:r w:rsidR="006078EF">
        <w:rPr>
          <w:rFonts w:ascii="Times New Roman" w:hAnsi="Times New Roman"/>
          <w:sz w:val="24"/>
          <w:szCs w:val="24"/>
          <w:lang w:val="it-IT"/>
        </w:rPr>
        <w:t>.</w:t>
      </w:r>
      <w:r w:rsidRPr="00A663FC">
        <w:rPr>
          <w:rFonts w:ascii="Times New Roman" w:hAnsi="Times New Roman"/>
          <w:sz w:val="24"/>
          <w:szCs w:val="24"/>
          <w:lang w:val="it-IT"/>
        </w:rPr>
        <w:t xml:space="preserve"> </w:t>
      </w:r>
    </w:p>
    <w:p w:rsidR="00050982" w:rsidRDefault="004518D4" w:rsidP="00EB1C0C">
      <w:pPr>
        <w:numPr>
          <w:ilvl w:val="2"/>
          <w:numId w:val="27"/>
        </w:numPr>
        <w:spacing w:after="0" w:line="360" w:lineRule="auto"/>
        <w:jc w:val="both"/>
        <w:rPr>
          <w:rFonts w:ascii="Times New Roman" w:hAnsi="Times New Roman"/>
          <w:sz w:val="24"/>
          <w:szCs w:val="24"/>
          <w:lang w:val="it-IT"/>
        </w:rPr>
      </w:pPr>
      <w:r w:rsidRPr="00A663FC">
        <w:rPr>
          <w:rFonts w:ascii="Times New Roman" w:hAnsi="Times New Roman"/>
          <w:sz w:val="24"/>
          <w:szCs w:val="24"/>
          <w:lang w:val="it-IT"/>
        </w:rPr>
        <w:t>Abordarea ineg</w:t>
      </w:r>
      <w:r w:rsidRPr="006A3D3F">
        <w:rPr>
          <w:rFonts w:ascii="Times New Roman" w:hAnsi="Times New Roman"/>
          <w:sz w:val="24"/>
          <w:szCs w:val="24"/>
          <w:lang w:val="it-IT"/>
        </w:rPr>
        <w:t>alită</w:t>
      </w:r>
      <w:r w:rsidR="00152F92">
        <w:rPr>
          <w:rFonts w:ascii="Times New Roman" w:hAnsi="Times New Roman"/>
          <w:sz w:val="24"/>
          <w:szCs w:val="24"/>
          <w:lang w:val="it-IT"/>
        </w:rPr>
        <w:t>ţ</w:t>
      </w:r>
      <w:r w:rsidRPr="006A3D3F">
        <w:rPr>
          <w:rFonts w:ascii="Times New Roman" w:hAnsi="Times New Roman"/>
          <w:sz w:val="24"/>
          <w:szCs w:val="24"/>
          <w:lang w:val="it-IT"/>
        </w:rPr>
        <w:t>ilor în materie de sănătate oral</w:t>
      </w:r>
      <w:r w:rsidR="00135805">
        <w:rPr>
          <w:rFonts w:ascii="Times New Roman" w:hAnsi="Times New Roman"/>
          <w:sz w:val="24"/>
          <w:szCs w:val="24"/>
          <w:lang w:val="it-IT"/>
        </w:rPr>
        <w:t>ă</w:t>
      </w:r>
      <w:r w:rsidRPr="006A3D3F">
        <w:rPr>
          <w:rFonts w:ascii="Times New Roman" w:hAnsi="Times New Roman"/>
          <w:sz w:val="24"/>
          <w:szCs w:val="24"/>
          <w:lang w:val="it-IT"/>
        </w:rPr>
        <w:t xml:space="preserve"> </w:t>
      </w:r>
      <w:r w:rsidR="00152F92">
        <w:rPr>
          <w:rFonts w:ascii="Times New Roman" w:hAnsi="Times New Roman"/>
          <w:sz w:val="24"/>
          <w:szCs w:val="24"/>
          <w:lang w:val="it-IT"/>
        </w:rPr>
        <w:t>ş</w:t>
      </w:r>
      <w:r w:rsidRPr="006A3D3F">
        <w:rPr>
          <w:rFonts w:ascii="Times New Roman" w:hAnsi="Times New Roman"/>
          <w:sz w:val="24"/>
          <w:szCs w:val="24"/>
          <w:lang w:val="it-IT"/>
        </w:rPr>
        <w:t>i provocăril</w:t>
      </w:r>
      <w:r w:rsidR="00050982">
        <w:rPr>
          <w:rFonts w:ascii="Times New Roman" w:hAnsi="Times New Roman"/>
          <w:sz w:val="24"/>
          <w:szCs w:val="24"/>
          <w:lang w:val="it-IT"/>
        </w:rPr>
        <w:t>or</w:t>
      </w:r>
      <w:r w:rsidRPr="006A3D3F">
        <w:rPr>
          <w:rFonts w:ascii="Times New Roman" w:hAnsi="Times New Roman"/>
          <w:sz w:val="24"/>
          <w:szCs w:val="24"/>
          <w:lang w:val="it-IT"/>
        </w:rPr>
        <w:t xml:space="preserve"> majore de sănătate orală a copiilor </w:t>
      </w:r>
      <w:r w:rsidR="00050982">
        <w:rPr>
          <w:rFonts w:ascii="Times New Roman" w:hAnsi="Times New Roman"/>
          <w:sz w:val="24"/>
          <w:szCs w:val="24"/>
          <w:lang w:val="it-IT"/>
        </w:rPr>
        <w:t>ş</w:t>
      </w:r>
      <w:r w:rsidRPr="006A3D3F">
        <w:rPr>
          <w:rFonts w:ascii="Times New Roman" w:hAnsi="Times New Roman"/>
          <w:sz w:val="24"/>
          <w:szCs w:val="24"/>
          <w:lang w:val="it-IT"/>
        </w:rPr>
        <w:t>i adolescen</w:t>
      </w:r>
      <w:r w:rsidR="00050982">
        <w:rPr>
          <w:rFonts w:ascii="Times New Roman" w:hAnsi="Times New Roman"/>
          <w:sz w:val="24"/>
          <w:szCs w:val="24"/>
          <w:lang w:val="it-IT"/>
        </w:rPr>
        <w:t>ţ</w:t>
      </w:r>
      <w:r w:rsidRPr="006A3D3F">
        <w:rPr>
          <w:rFonts w:ascii="Times New Roman" w:hAnsi="Times New Roman"/>
          <w:sz w:val="24"/>
          <w:szCs w:val="24"/>
          <w:lang w:val="it-IT"/>
        </w:rPr>
        <w:t>ilor, popula</w:t>
      </w:r>
      <w:r w:rsidR="00050982">
        <w:rPr>
          <w:rFonts w:ascii="Times New Roman" w:hAnsi="Times New Roman"/>
          <w:sz w:val="24"/>
          <w:szCs w:val="24"/>
          <w:lang w:val="it-IT"/>
        </w:rPr>
        <w:t>ţ</w:t>
      </w:r>
      <w:r w:rsidRPr="006A3D3F">
        <w:rPr>
          <w:rFonts w:ascii="Times New Roman" w:hAnsi="Times New Roman"/>
          <w:sz w:val="24"/>
          <w:szCs w:val="24"/>
          <w:lang w:val="it-IT"/>
        </w:rPr>
        <w:t>iei vârst</w:t>
      </w:r>
      <w:r w:rsidR="00050982">
        <w:rPr>
          <w:rFonts w:ascii="Times New Roman" w:hAnsi="Times New Roman"/>
          <w:sz w:val="24"/>
          <w:szCs w:val="24"/>
          <w:lang w:val="it-IT"/>
        </w:rPr>
        <w:t>nice</w:t>
      </w:r>
      <w:r w:rsidRPr="006A3D3F">
        <w:rPr>
          <w:rFonts w:ascii="Times New Roman" w:hAnsi="Times New Roman"/>
          <w:sz w:val="24"/>
          <w:szCs w:val="24"/>
          <w:lang w:val="it-IT"/>
        </w:rPr>
        <w:t xml:space="preserve"> în cre</w:t>
      </w:r>
      <w:r w:rsidR="00050982">
        <w:rPr>
          <w:rFonts w:ascii="Times New Roman" w:hAnsi="Times New Roman"/>
          <w:sz w:val="24"/>
          <w:szCs w:val="24"/>
          <w:lang w:val="it-IT"/>
        </w:rPr>
        <w:t>ş</w:t>
      </w:r>
      <w:r w:rsidRPr="006A3D3F">
        <w:rPr>
          <w:rFonts w:ascii="Times New Roman" w:hAnsi="Times New Roman"/>
          <w:sz w:val="24"/>
          <w:szCs w:val="24"/>
          <w:lang w:val="it-IT"/>
        </w:rPr>
        <w:t xml:space="preserve">tere, </w:t>
      </w:r>
      <w:r w:rsidR="00050982">
        <w:rPr>
          <w:rFonts w:ascii="Times New Roman" w:hAnsi="Times New Roman"/>
          <w:sz w:val="24"/>
          <w:szCs w:val="24"/>
          <w:lang w:val="it-IT"/>
        </w:rPr>
        <w:t>ş</w:t>
      </w:r>
      <w:r w:rsidRPr="006A3D3F">
        <w:rPr>
          <w:rFonts w:ascii="Times New Roman" w:hAnsi="Times New Roman"/>
          <w:sz w:val="24"/>
          <w:szCs w:val="24"/>
          <w:lang w:val="it-IT"/>
        </w:rPr>
        <w:t>i a popula</w:t>
      </w:r>
      <w:r w:rsidR="00050982">
        <w:rPr>
          <w:rFonts w:ascii="Times New Roman" w:hAnsi="Times New Roman"/>
          <w:sz w:val="24"/>
          <w:szCs w:val="24"/>
          <w:lang w:val="it-IT"/>
        </w:rPr>
        <w:t>ţ</w:t>
      </w:r>
      <w:r w:rsidRPr="006A3D3F">
        <w:rPr>
          <w:rFonts w:ascii="Times New Roman" w:hAnsi="Times New Roman"/>
          <w:sz w:val="24"/>
          <w:szCs w:val="24"/>
          <w:lang w:val="it-IT"/>
        </w:rPr>
        <w:t xml:space="preserve">iilor cu nevoi speciale </w:t>
      </w:r>
      <w:r w:rsidR="00050982">
        <w:rPr>
          <w:rFonts w:ascii="Times New Roman" w:hAnsi="Times New Roman"/>
          <w:sz w:val="24"/>
          <w:szCs w:val="24"/>
          <w:lang w:val="it-IT"/>
        </w:rPr>
        <w:t>di</w:t>
      </w:r>
      <w:r w:rsidR="008649E2">
        <w:rPr>
          <w:rFonts w:ascii="Times New Roman" w:hAnsi="Times New Roman"/>
          <w:sz w:val="24"/>
          <w:szCs w:val="24"/>
          <w:lang w:val="it-IT"/>
        </w:rPr>
        <w:t>n Europa.</w:t>
      </w:r>
    </w:p>
    <w:p w:rsidR="004518D4" w:rsidRDefault="004518D4" w:rsidP="00EB1C0C">
      <w:pPr>
        <w:numPr>
          <w:ilvl w:val="2"/>
          <w:numId w:val="27"/>
        </w:numPr>
        <w:spacing w:after="0" w:line="360" w:lineRule="auto"/>
        <w:jc w:val="both"/>
        <w:rPr>
          <w:rFonts w:ascii="Times New Roman" w:hAnsi="Times New Roman"/>
          <w:sz w:val="24"/>
          <w:szCs w:val="24"/>
          <w:lang w:val="it-IT"/>
        </w:rPr>
      </w:pPr>
      <w:r w:rsidRPr="006A3D3F">
        <w:rPr>
          <w:rFonts w:ascii="Times New Roman" w:hAnsi="Times New Roman"/>
          <w:sz w:val="24"/>
          <w:szCs w:val="24"/>
          <w:lang w:val="it-IT"/>
        </w:rPr>
        <w:t>Integrarea sănăt</w:t>
      </w:r>
      <w:r w:rsidR="002B6B1E">
        <w:rPr>
          <w:rFonts w:ascii="Times New Roman" w:hAnsi="Times New Roman"/>
          <w:sz w:val="24"/>
          <w:szCs w:val="24"/>
          <w:lang w:val="it-IT"/>
        </w:rPr>
        <w:t>ăţii</w:t>
      </w:r>
      <w:r w:rsidRPr="006A3D3F">
        <w:rPr>
          <w:rFonts w:ascii="Times New Roman" w:hAnsi="Times New Roman"/>
          <w:sz w:val="24"/>
          <w:szCs w:val="24"/>
          <w:lang w:val="it-IT"/>
        </w:rPr>
        <w:t xml:space="preserve"> oral</w:t>
      </w:r>
      <w:r w:rsidR="002B6B1E">
        <w:rPr>
          <w:rFonts w:ascii="Times New Roman" w:hAnsi="Times New Roman"/>
          <w:sz w:val="24"/>
          <w:szCs w:val="24"/>
          <w:lang w:val="it-IT"/>
        </w:rPr>
        <w:t>e</w:t>
      </w:r>
      <w:r w:rsidRPr="006A3D3F">
        <w:rPr>
          <w:rFonts w:ascii="Times New Roman" w:hAnsi="Times New Roman"/>
          <w:sz w:val="24"/>
          <w:szCs w:val="24"/>
          <w:lang w:val="it-IT"/>
        </w:rPr>
        <w:t xml:space="preserve"> în toate politicile de sănătate din U</w:t>
      </w:r>
      <w:r w:rsidR="002B6B1E">
        <w:rPr>
          <w:rFonts w:ascii="Times New Roman" w:hAnsi="Times New Roman"/>
          <w:sz w:val="24"/>
          <w:szCs w:val="24"/>
          <w:lang w:val="it-IT"/>
        </w:rPr>
        <w:t xml:space="preserve">niunea </w:t>
      </w:r>
      <w:r w:rsidRPr="006A3D3F">
        <w:rPr>
          <w:rFonts w:ascii="Times New Roman" w:hAnsi="Times New Roman"/>
          <w:sz w:val="24"/>
          <w:szCs w:val="24"/>
          <w:lang w:val="it-IT"/>
        </w:rPr>
        <w:t>E</w:t>
      </w:r>
      <w:r w:rsidR="002B6B1E">
        <w:rPr>
          <w:rFonts w:ascii="Times New Roman" w:hAnsi="Times New Roman"/>
          <w:sz w:val="24"/>
          <w:szCs w:val="24"/>
          <w:lang w:val="it-IT"/>
        </w:rPr>
        <w:t>uropeană.</w:t>
      </w:r>
    </w:p>
    <w:p w:rsidR="002B6B1E" w:rsidRPr="006A3D3F" w:rsidRDefault="002B6B1E" w:rsidP="004518D4">
      <w:pPr>
        <w:spacing w:after="0" w:line="360" w:lineRule="auto"/>
        <w:ind w:firstLine="708"/>
        <w:jc w:val="both"/>
        <w:rPr>
          <w:rFonts w:ascii="Times New Roman" w:hAnsi="Times New Roman"/>
          <w:sz w:val="24"/>
          <w:szCs w:val="24"/>
          <w:lang w:val="it-IT"/>
        </w:rPr>
      </w:pPr>
    </w:p>
    <w:p w:rsidR="002D075F" w:rsidRPr="002D075F" w:rsidRDefault="002D075F" w:rsidP="002D075F">
      <w:pPr>
        <w:spacing w:after="0" w:line="360" w:lineRule="auto"/>
        <w:ind w:firstLine="708"/>
        <w:jc w:val="both"/>
        <w:rPr>
          <w:rFonts w:ascii="Times New Roman" w:hAnsi="Times New Roman"/>
          <w:sz w:val="24"/>
          <w:szCs w:val="24"/>
          <w:lang w:eastAsia="ro-RO"/>
        </w:rPr>
      </w:pPr>
      <w:r w:rsidRPr="002D075F">
        <w:rPr>
          <w:rFonts w:ascii="Times New Roman" w:hAnsi="Times New Roman"/>
          <w:sz w:val="24"/>
          <w:szCs w:val="24"/>
          <w:lang w:eastAsia="ro-RO"/>
        </w:rPr>
        <w:t xml:space="preserve">Cadrul legislativ privind sănătatea orală </w:t>
      </w:r>
      <w:r w:rsidRPr="002D075F">
        <w:rPr>
          <w:rFonts w:ascii="Times New Roman" w:hAnsi="Times New Roman"/>
          <w:b/>
          <w:sz w:val="24"/>
          <w:szCs w:val="24"/>
          <w:lang w:eastAsia="ro-RO"/>
        </w:rPr>
        <w:t>la nivel naţional</w:t>
      </w:r>
      <w:r w:rsidRPr="002D075F">
        <w:rPr>
          <w:rFonts w:ascii="Times New Roman" w:hAnsi="Times New Roman"/>
          <w:sz w:val="24"/>
          <w:szCs w:val="24"/>
          <w:lang w:eastAsia="ro-RO"/>
        </w:rPr>
        <w:t xml:space="preserve"> conţine următoarele prevederi:</w:t>
      </w:r>
    </w:p>
    <w:p w:rsidR="00025584" w:rsidRPr="00A02CA3" w:rsidRDefault="002D075F" w:rsidP="002D075F">
      <w:pPr>
        <w:spacing w:after="0" w:line="360" w:lineRule="auto"/>
        <w:ind w:firstLine="708"/>
        <w:jc w:val="both"/>
        <w:rPr>
          <w:rFonts w:ascii="Times New Roman" w:hAnsi="Times New Roman"/>
          <w:sz w:val="24"/>
          <w:szCs w:val="24"/>
        </w:rPr>
      </w:pPr>
      <w:r w:rsidRPr="002D075F">
        <w:rPr>
          <w:rFonts w:ascii="Times New Roman" w:hAnsi="Times New Roman"/>
          <w:sz w:val="24"/>
          <w:szCs w:val="24"/>
          <w:lang w:eastAsia="ro-RO"/>
        </w:rPr>
        <w:t>Ordinului ministrului sănătăţii şi al preşedintelui Casei Naţionale de Asigurări de Sănătate privind aprobarea Normelor metodologice de aplicare în anul 2015 a Hotărârii</w:t>
      </w:r>
      <w:r w:rsidR="00F251A1">
        <w:rPr>
          <w:rFonts w:ascii="Times New Roman" w:hAnsi="Times New Roman"/>
          <w:sz w:val="24"/>
          <w:szCs w:val="24"/>
          <w:lang w:eastAsia="ro-RO"/>
        </w:rPr>
        <w:t xml:space="preserve"> </w:t>
      </w:r>
      <w:r w:rsidRPr="002D075F">
        <w:rPr>
          <w:rFonts w:ascii="Times New Roman" w:hAnsi="Times New Roman"/>
          <w:sz w:val="24"/>
          <w:szCs w:val="24"/>
          <w:lang w:eastAsia="ro-RO"/>
        </w:rPr>
        <w:t>Guvernului nr.400/2014 pentru aprobarea pachetelor de servicii şi a Contractului cadru care reglementează condiţiile acordării asistenţei medicale în cadrul sistemului de asigurăr</w:t>
      </w:r>
      <w:r>
        <w:rPr>
          <w:rFonts w:ascii="Times New Roman" w:hAnsi="Times New Roman"/>
          <w:sz w:val="24"/>
          <w:szCs w:val="24"/>
          <w:lang w:eastAsia="ro-RO"/>
        </w:rPr>
        <w:t xml:space="preserve">i sociale de sănătate </w:t>
      </w:r>
      <w:r w:rsidR="002B23F9" w:rsidRPr="00025584">
        <w:rPr>
          <w:rFonts w:ascii="Times New Roman" w:eastAsia="Times New Roman" w:hAnsi="Times New Roman"/>
          <w:sz w:val="24"/>
          <w:szCs w:val="24"/>
        </w:rPr>
        <w:t>pentru</w:t>
      </w:r>
      <w:r w:rsidR="002B23F9">
        <w:rPr>
          <w:rFonts w:ascii="Times New Roman" w:eastAsia="Times New Roman" w:hAnsi="Times New Roman"/>
          <w:sz w:val="24"/>
          <w:szCs w:val="24"/>
        </w:rPr>
        <w:t xml:space="preserve"> </w:t>
      </w:r>
      <w:r w:rsidR="002B23F9" w:rsidRPr="00E51A8E">
        <w:rPr>
          <w:rFonts w:ascii="Times New Roman" w:eastAsia="Times New Roman" w:hAnsi="Times New Roman"/>
          <w:sz w:val="24"/>
          <w:szCs w:val="24"/>
        </w:rPr>
        <w:t>anii 2014 –2015</w:t>
      </w:r>
      <w:r w:rsidR="002B23F9">
        <w:rPr>
          <w:rFonts w:ascii="Times New Roman" w:eastAsia="Times New Roman" w:hAnsi="Times New Roman"/>
          <w:sz w:val="24"/>
          <w:szCs w:val="24"/>
        </w:rPr>
        <w:t xml:space="preserve"> </w:t>
      </w:r>
      <w:r w:rsidR="001E6418">
        <w:rPr>
          <w:rFonts w:ascii="Times New Roman" w:hAnsi="Times New Roman"/>
          <w:sz w:val="24"/>
          <w:szCs w:val="24"/>
          <w:lang w:eastAsia="ro-RO"/>
        </w:rPr>
        <w:t xml:space="preserve">conţine </w:t>
      </w:r>
      <w:r w:rsidR="00CD52A5" w:rsidRPr="008C5708">
        <w:rPr>
          <w:rFonts w:ascii="Times New Roman" w:hAnsi="Times New Roman"/>
          <w:sz w:val="24"/>
          <w:szCs w:val="24"/>
          <w:lang w:eastAsia="ro-RO"/>
        </w:rPr>
        <w:t>următoarele prevederi</w:t>
      </w:r>
      <w:r w:rsidR="002B23F9" w:rsidRPr="002B23F9">
        <w:rPr>
          <w:rFonts w:ascii="Times New Roman" w:hAnsi="Times New Roman"/>
          <w:sz w:val="24"/>
          <w:szCs w:val="24"/>
          <w:lang w:eastAsia="ro-RO"/>
        </w:rPr>
        <w:t xml:space="preserve"> </w:t>
      </w:r>
      <w:r w:rsidR="002B23F9">
        <w:rPr>
          <w:rFonts w:ascii="Times New Roman" w:hAnsi="Times New Roman"/>
          <w:sz w:val="24"/>
          <w:szCs w:val="24"/>
          <w:lang w:eastAsia="ro-RO"/>
        </w:rPr>
        <w:t>privind sănătatea orală</w:t>
      </w:r>
      <w:r w:rsidR="00CD52A5" w:rsidRPr="008C5708">
        <w:rPr>
          <w:rFonts w:ascii="Times New Roman" w:hAnsi="Times New Roman"/>
          <w:sz w:val="24"/>
          <w:szCs w:val="24"/>
          <w:lang w:eastAsia="ro-RO"/>
        </w:rPr>
        <w:t>:</w:t>
      </w:r>
    </w:p>
    <w:p w:rsidR="003B168C" w:rsidRPr="00CF60E1" w:rsidRDefault="00CD52A5" w:rsidP="004D6D90">
      <w:pPr>
        <w:autoSpaceDE w:val="0"/>
        <w:autoSpaceDN w:val="0"/>
        <w:adjustRightInd w:val="0"/>
        <w:spacing w:after="0" w:line="360" w:lineRule="auto"/>
        <w:ind w:firstLine="708"/>
        <w:jc w:val="both"/>
        <w:rPr>
          <w:rFonts w:ascii="Times New Roman" w:hAnsi="Times New Roman"/>
          <w:sz w:val="24"/>
          <w:szCs w:val="24"/>
        </w:rPr>
      </w:pPr>
      <w:r w:rsidRPr="00D40DF1">
        <w:rPr>
          <w:rFonts w:ascii="Times New Roman" w:hAnsi="Times New Roman"/>
          <w:sz w:val="24"/>
          <w:szCs w:val="24"/>
        </w:rPr>
        <w:t>Casele de asigurări de sănătate decontează serviciile medicale ambulatorii de specialitate,</w:t>
      </w:r>
      <w:r w:rsidR="00857E56" w:rsidRPr="00D40DF1">
        <w:rPr>
          <w:rFonts w:ascii="Times New Roman" w:hAnsi="Times New Roman"/>
          <w:sz w:val="24"/>
          <w:szCs w:val="24"/>
        </w:rPr>
        <w:t xml:space="preserve"> </w:t>
      </w:r>
      <w:r w:rsidRPr="00D40DF1">
        <w:rPr>
          <w:rFonts w:ascii="Times New Roman" w:hAnsi="Times New Roman"/>
          <w:sz w:val="24"/>
          <w:szCs w:val="24"/>
        </w:rPr>
        <w:t>pe baza biletelor de trimitere, eliberate în condiţiile stabilite prin norme, de către medicii dentişti şi dentiştii din cabinetele stomatologice şcolare şi studenţeşti</w:t>
      </w:r>
      <w:r w:rsidR="008C5708" w:rsidRPr="00D40DF1">
        <w:rPr>
          <w:rFonts w:ascii="Times New Roman" w:hAnsi="Times New Roman"/>
          <w:sz w:val="24"/>
          <w:szCs w:val="24"/>
        </w:rPr>
        <w:t>.</w:t>
      </w:r>
      <w:r w:rsidRPr="00D40DF1">
        <w:rPr>
          <w:rFonts w:ascii="Times New Roman" w:hAnsi="Times New Roman"/>
          <w:sz w:val="24"/>
          <w:szCs w:val="24"/>
        </w:rPr>
        <w:t xml:space="preserve"> </w:t>
      </w:r>
      <w:r w:rsidR="003B168C" w:rsidRPr="00CF60E1">
        <w:rPr>
          <w:rFonts w:ascii="Times New Roman" w:hAnsi="Times New Roman"/>
          <w:sz w:val="24"/>
          <w:szCs w:val="24"/>
        </w:rPr>
        <w:t>Medicii dentişti din cabinetele stomatologice şcolare şi studenţeşti pot prescrie medicamente numai pentru afecţiuni acute, pentru maximum 7 zile.</w:t>
      </w:r>
      <w:r w:rsidR="006E06DF" w:rsidRPr="00CF60E1">
        <w:rPr>
          <w:rFonts w:ascii="Times New Roman" w:hAnsi="Times New Roman"/>
          <w:sz w:val="24"/>
          <w:szCs w:val="24"/>
        </w:rPr>
        <w:t xml:space="preserve"> </w:t>
      </w:r>
    </w:p>
    <w:p w:rsidR="00DD1570" w:rsidRPr="006C374E" w:rsidRDefault="00DD1570" w:rsidP="00D40DF1">
      <w:pPr>
        <w:autoSpaceDE w:val="0"/>
        <w:autoSpaceDN w:val="0"/>
        <w:adjustRightInd w:val="0"/>
        <w:spacing w:after="0" w:line="360" w:lineRule="auto"/>
        <w:jc w:val="both"/>
        <w:rPr>
          <w:rFonts w:ascii="Times New Roman" w:hAnsi="Times New Roman"/>
          <w:i/>
          <w:sz w:val="24"/>
          <w:szCs w:val="24"/>
          <w:lang w:eastAsia="ro-RO"/>
        </w:rPr>
      </w:pPr>
      <w:r w:rsidRPr="00CF60E1">
        <w:rPr>
          <w:rFonts w:ascii="Times New Roman" w:hAnsi="Times New Roman"/>
          <w:i/>
          <w:sz w:val="24"/>
          <w:szCs w:val="24"/>
          <w:lang w:eastAsia="ro-RO"/>
        </w:rPr>
        <w:t>(</w:t>
      </w:r>
      <w:hyperlink r:id="rId28" w:history="1">
        <w:r w:rsidRPr="006C374E">
          <w:rPr>
            <w:rStyle w:val="Hyperlink"/>
            <w:rFonts w:ascii="Times New Roman" w:hAnsi="Times New Roman"/>
            <w:i/>
            <w:color w:val="auto"/>
            <w:sz w:val="24"/>
            <w:szCs w:val="24"/>
            <w:lang w:eastAsia="ro-RO"/>
          </w:rPr>
          <w:t>http://www.cnas.ro/media/pageFiles/norme_metodologice_cnas_2015.pdf</w:t>
        </w:r>
      </w:hyperlink>
      <w:r w:rsidRPr="006C374E">
        <w:rPr>
          <w:rFonts w:ascii="Times New Roman" w:hAnsi="Times New Roman"/>
          <w:i/>
          <w:sz w:val="24"/>
          <w:szCs w:val="24"/>
          <w:lang w:eastAsia="ro-RO"/>
        </w:rPr>
        <w:t>)</w:t>
      </w:r>
    </w:p>
    <w:p w:rsidR="008C5708" w:rsidRPr="00DD1570" w:rsidRDefault="008C5708" w:rsidP="00E6067C">
      <w:pPr>
        <w:autoSpaceDE w:val="0"/>
        <w:autoSpaceDN w:val="0"/>
        <w:adjustRightInd w:val="0"/>
        <w:spacing w:after="0" w:line="360" w:lineRule="auto"/>
        <w:ind w:firstLine="708"/>
        <w:jc w:val="both"/>
        <w:rPr>
          <w:rFonts w:ascii="Times New Roman" w:eastAsia="Arial-BoldMT" w:hAnsi="Times New Roman"/>
          <w:sz w:val="24"/>
          <w:szCs w:val="24"/>
        </w:rPr>
      </w:pPr>
      <w:r w:rsidRPr="00DD1570">
        <w:rPr>
          <w:rFonts w:ascii="Times New Roman" w:eastAsia="Arial-BoldMT" w:hAnsi="Times New Roman"/>
          <w:sz w:val="24"/>
          <w:szCs w:val="24"/>
        </w:rPr>
        <w:lastRenderedPageBreak/>
        <w:t>Pachetul de servicii medicale de bază de medicină dentară preventiv</w:t>
      </w:r>
      <w:r w:rsidR="00FB2440">
        <w:rPr>
          <w:rFonts w:ascii="Times New Roman" w:eastAsia="Arial-BoldMT" w:hAnsi="Times New Roman"/>
          <w:sz w:val="24"/>
          <w:szCs w:val="24"/>
        </w:rPr>
        <w:t>ă</w:t>
      </w:r>
      <w:r w:rsidRPr="00DD1570">
        <w:rPr>
          <w:rFonts w:ascii="Times New Roman" w:eastAsia="Arial-BoldMT" w:hAnsi="Times New Roman"/>
          <w:sz w:val="24"/>
          <w:szCs w:val="24"/>
        </w:rPr>
        <w:t xml:space="preserve"> şi al</w:t>
      </w:r>
      <w:r w:rsidR="00E6067C" w:rsidRPr="00DD1570">
        <w:rPr>
          <w:rFonts w:ascii="Times New Roman" w:eastAsia="Arial-BoldMT" w:hAnsi="Times New Roman"/>
          <w:sz w:val="24"/>
          <w:szCs w:val="24"/>
        </w:rPr>
        <w:t xml:space="preserve"> </w:t>
      </w:r>
      <w:r w:rsidRPr="00DD1570">
        <w:rPr>
          <w:rFonts w:ascii="Times New Roman" w:eastAsia="Arial-BoldMT" w:hAnsi="Times New Roman"/>
          <w:sz w:val="24"/>
          <w:szCs w:val="24"/>
        </w:rPr>
        <w:t>tratamentelor de medicină dentară, tarifele şi sumel</w:t>
      </w:r>
      <w:r w:rsidR="00527DEE" w:rsidRPr="00DD1570">
        <w:rPr>
          <w:rFonts w:ascii="Times New Roman" w:eastAsia="Arial-BoldMT" w:hAnsi="Times New Roman"/>
          <w:sz w:val="24"/>
          <w:szCs w:val="24"/>
        </w:rPr>
        <w:t>e decontate de casele de asigură</w:t>
      </w:r>
      <w:r w:rsidR="004532EA" w:rsidRPr="00DD1570">
        <w:rPr>
          <w:rFonts w:ascii="Times New Roman" w:eastAsia="Arial-BoldMT" w:hAnsi="Times New Roman"/>
          <w:sz w:val="24"/>
          <w:szCs w:val="24"/>
        </w:rPr>
        <w:t>ri de sănă</w:t>
      </w:r>
      <w:r w:rsidRPr="00DD1570">
        <w:rPr>
          <w:rFonts w:ascii="Times New Roman" w:eastAsia="Arial-BoldMT" w:hAnsi="Times New Roman"/>
          <w:sz w:val="24"/>
          <w:szCs w:val="24"/>
        </w:rPr>
        <w:t>tate sunt men</w:t>
      </w:r>
      <w:r w:rsidR="00296FE6" w:rsidRPr="00DD1570">
        <w:rPr>
          <w:rFonts w:ascii="Times New Roman" w:eastAsia="Arial-BoldMT" w:hAnsi="Times New Roman"/>
          <w:sz w:val="24"/>
          <w:szCs w:val="24"/>
        </w:rPr>
        <w:t>ţ</w:t>
      </w:r>
      <w:r w:rsidRPr="00DD1570">
        <w:rPr>
          <w:rFonts w:ascii="Times New Roman" w:eastAsia="Arial-BoldMT" w:hAnsi="Times New Roman"/>
          <w:sz w:val="24"/>
          <w:szCs w:val="24"/>
        </w:rPr>
        <w:t xml:space="preserve">ionate </w:t>
      </w:r>
      <w:r w:rsidR="00296FE6" w:rsidRPr="00DD1570">
        <w:rPr>
          <w:rFonts w:ascii="Times New Roman" w:eastAsia="Arial-BoldMT" w:hAnsi="Times New Roman"/>
          <w:sz w:val="24"/>
          <w:szCs w:val="24"/>
        </w:rPr>
        <w:t>î</w:t>
      </w:r>
      <w:r w:rsidRPr="00DD1570">
        <w:rPr>
          <w:rFonts w:ascii="Times New Roman" w:eastAsia="Arial-BoldMT" w:hAnsi="Times New Roman"/>
          <w:sz w:val="24"/>
          <w:szCs w:val="24"/>
        </w:rPr>
        <w:t>n normele contractul</w:t>
      </w:r>
      <w:r w:rsidR="005F55F5" w:rsidRPr="00DD1570">
        <w:rPr>
          <w:rFonts w:ascii="Times New Roman" w:eastAsia="Arial-BoldMT" w:hAnsi="Times New Roman"/>
          <w:sz w:val="24"/>
          <w:szCs w:val="24"/>
        </w:rPr>
        <w:t>ui</w:t>
      </w:r>
      <w:r w:rsidRPr="00DD1570">
        <w:rPr>
          <w:rFonts w:ascii="Times New Roman" w:eastAsia="Arial-BoldMT" w:hAnsi="Times New Roman"/>
          <w:sz w:val="24"/>
          <w:szCs w:val="24"/>
        </w:rPr>
        <w:t xml:space="preserve"> cadru. </w:t>
      </w:r>
    </w:p>
    <w:p w:rsidR="00A500F8" w:rsidRDefault="00432718" w:rsidP="00A972B3">
      <w:pPr>
        <w:autoSpaceDE w:val="0"/>
        <w:autoSpaceDN w:val="0"/>
        <w:adjustRightInd w:val="0"/>
        <w:spacing w:after="0" w:line="360" w:lineRule="auto"/>
        <w:jc w:val="both"/>
        <w:rPr>
          <w:rFonts w:ascii="Times New Roman" w:eastAsia="Arial-BoldMT" w:hAnsi="Times New Roman"/>
          <w:i/>
          <w:sz w:val="24"/>
          <w:szCs w:val="24"/>
        </w:rPr>
      </w:pPr>
      <w:r>
        <w:rPr>
          <w:rFonts w:ascii="Times New Roman" w:eastAsia="Arial-BoldMT" w:hAnsi="Times New Roman"/>
          <w:i/>
          <w:sz w:val="24"/>
          <w:szCs w:val="24"/>
        </w:rPr>
        <w:t>(</w:t>
      </w:r>
      <w:hyperlink r:id="rId29" w:history="1">
        <w:r w:rsidR="00A500F8" w:rsidRPr="00432718">
          <w:rPr>
            <w:rStyle w:val="Hyperlink"/>
            <w:rFonts w:ascii="Times New Roman" w:eastAsia="Arial-BoldMT" w:hAnsi="Times New Roman"/>
            <w:i/>
            <w:color w:val="auto"/>
            <w:sz w:val="24"/>
            <w:szCs w:val="24"/>
          </w:rPr>
          <w:t>http://www.cnas.ro/casmb/media/pageFiles/PACHETUL%20DE%20SERVICII%20DE%20MEDICINA%20DENTARA.pdf</w:t>
        </w:r>
      </w:hyperlink>
      <w:r w:rsidRPr="00432718">
        <w:rPr>
          <w:rFonts w:ascii="Times New Roman" w:eastAsia="Arial-BoldMT" w:hAnsi="Times New Roman"/>
          <w:i/>
          <w:sz w:val="24"/>
          <w:szCs w:val="24"/>
        </w:rPr>
        <w:t>)</w:t>
      </w:r>
      <w:r w:rsidR="008A617A">
        <w:rPr>
          <w:rFonts w:ascii="Times New Roman" w:eastAsia="Arial-BoldMT" w:hAnsi="Times New Roman"/>
          <w:i/>
          <w:sz w:val="24"/>
          <w:szCs w:val="24"/>
        </w:rPr>
        <w:t>.</w:t>
      </w:r>
    </w:p>
    <w:p w:rsidR="00534537" w:rsidRDefault="00534537" w:rsidP="00C55BAD">
      <w:pPr>
        <w:autoSpaceDE w:val="0"/>
        <w:autoSpaceDN w:val="0"/>
        <w:adjustRightInd w:val="0"/>
        <w:spacing w:after="0" w:line="360" w:lineRule="auto"/>
        <w:jc w:val="both"/>
        <w:rPr>
          <w:rFonts w:ascii="Times New Roman" w:eastAsia="Arial-BoldMT" w:hAnsi="Times New Roman"/>
          <w:sz w:val="24"/>
          <w:szCs w:val="24"/>
        </w:rPr>
      </w:pPr>
    </w:p>
    <w:p w:rsidR="00DE360E" w:rsidRPr="00B15A2D" w:rsidRDefault="00DE360E" w:rsidP="00C50A3F">
      <w:pPr>
        <w:autoSpaceDE w:val="0"/>
        <w:autoSpaceDN w:val="0"/>
        <w:adjustRightInd w:val="0"/>
        <w:spacing w:after="0" w:line="360" w:lineRule="auto"/>
        <w:jc w:val="both"/>
        <w:rPr>
          <w:rFonts w:ascii="Times New Roman" w:eastAsia="Arial-BoldMT" w:hAnsi="Times New Roman"/>
          <w:i/>
          <w:sz w:val="24"/>
          <w:szCs w:val="24"/>
        </w:rPr>
      </w:pPr>
      <w:r w:rsidRPr="00DE360E">
        <w:rPr>
          <w:rFonts w:ascii="Times New Roman" w:eastAsia="Arial-BoldMT" w:hAnsi="Times New Roman"/>
          <w:sz w:val="24"/>
          <w:szCs w:val="24"/>
        </w:rPr>
        <w:t xml:space="preserve">Tratamentul </w:t>
      </w:r>
      <w:r>
        <w:rPr>
          <w:rFonts w:ascii="Times New Roman" w:eastAsia="Arial-BoldMT" w:hAnsi="Times New Roman"/>
          <w:sz w:val="24"/>
          <w:szCs w:val="24"/>
        </w:rPr>
        <w:t xml:space="preserve">afecţiunilor orale </w:t>
      </w:r>
      <w:r w:rsidR="00A40969">
        <w:rPr>
          <w:rFonts w:ascii="Times New Roman" w:eastAsia="Arial-BoldMT" w:hAnsi="Times New Roman"/>
          <w:sz w:val="24"/>
          <w:szCs w:val="24"/>
        </w:rPr>
        <w:t xml:space="preserve">în România </w:t>
      </w:r>
      <w:r w:rsidRPr="00DE360E">
        <w:rPr>
          <w:rFonts w:ascii="Times New Roman" w:eastAsia="Arial-BoldMT" w:hAnsi="Times New Roman"/>
          <w:sz w:val="24"/>
          <w:szCs w:val="24"/>
        </w:rPr>
        <w:t>a fost finan</w:t>
      </w:r>
      <w:r w:rsidR="00A40969">
        <w:rPr>
          <w:rFonts w:ascii="Times New Roman" w:eastAsia="Arial-BoldMT" w:hAnsi="Times New Roman"/>
          <w:sz w:val="24"/>
          <w:szCs w:val="24"/>
        </w:rPr>
        <w:t>ţ</w:t>
      </w:r>
      <w:r w:rsidRPr="00DE360E">
        <w:rPr>
          <w:rFonts w:ascii="Times New Roman" w:eastAsia="Arial-BoldMT" w:hAnsi="Times New Roman"/>
          <w:sz w:val="24"/>
          <w:szCs w:val="24"/>
        </w:rPr>
        <w:t>at de sistemul de asig</w:t>
      </w:r>
      <w:r w:rsidR="00A40969">
        <w:rPr>
          <w:rFonts w:ascii="Times New Roman" w:eastAsia="Arial-BoldMT" w:hAnsi="Times New Roman"/>
          <w:sz w:val="24"/>
          <w:szCs w:val="24"/>
        </w:rPr>
        <w:t>urări de sănătate publică</w:t>
      </w:r>
      <w:r w:rsidRPr="00DE360E">
        <w:rPr>
          <w:rFonts w:ascii="Times New Roman" w:eastAsia="Arial-BoldMT" w:hAnsi="Times New Roman"/>
          <w:sz w:val="24"/>
          <w:szCs w:val="24"/>
        </w:rPr>
        <w:t xml:space="preserve">, începând din 1998 până în aprilie 2013. </w:t>
      </w:r>
      <w:r w:rsidR="00A40969">
        <w:rPr>
          <w:rFonts w:ascii="Times New Roman" w:eastAsia="Arial-BoldMT" w:hAnsi="Times New Roman"/>
          <w:sz w:val="24"/>
          <w:szCs w:val="24"/>
        </w:rPr>
        <w:t xml:space="preserve">Controalele </w:t>
      </w:r>
      <w:r w:rsidRPr="00DE360E">
        <w:rPr>
          <w:rFonts w:ascii="Times New Roman" w:eastAsia="Arial-BoldMT" w:hAnsi="Times New Roman"/>
          <w:sz w:val="24"/>
          <w:szCs w:val="24"/>
        </w:rPr>
        <w:t>anuale și tratament</w:t>
      </w:r>
      <w:r w:rsidR="00A40969">
        <w:rPr>
          <w:rFonts w:ascii="Times New Roman" w:eastAsia="Arial-BoldMT" w:hAnsi="Times New Roman"/>
          <w:sz w:val="24"/>
          <w:szCs w:val="24"/>
        </w:rPr>
        <w:t>ul</w:t>
      </w:r>
      <w:r w:rsidRPr="00DE360E">
        <w:rPr>
          <w:rFonts w:ascii="Times New Roman" w:eastAsia="Arial-BoldMT" w:hAnsi="Times New Roman"/>
          <w:sz w:val="24"/>
          <w:szCs w:val="24"/>
        </w:rPr>
        <w:t xml:space="preserve"> gratuit au fost disponibile la copii cu vârsta sub 18 ani. Suma totală plătită pentru fiecare medic dentist, de </w:t>
      </w:r>
      <w:r w:rsidR="006145FA">
        <w:rPr>
          <w:rFonts w:ascii="Times New Roman" w:eastAsia="Arial-BoldMT" w:hAnsi="Times New Roman"/>
          <w:sz w:val="24"/>
          <w:szCs w:val="24"/>
        </w:rPr>
        <w:t>către Casa de Asigurări de Sănătate</w:t>
      </w:r>
      <w:r w:rsidRPr="00DE360E">
        <w:rPr>
          <w:rFonts w:ascii="Times New Roman" w:eastAsia="Arial-BoldMT" w:hAnsi="Times New Roman"/>
          <w:sz w:val="24"/>
          <w:szCs w:val="24"/>
        </w:rPr>
        <w:t xml:space="preserve"> pentru toți pacienții</w:t>
      </w:r>
      <w:r w:rsidR="006145FA">
        <w:rPr>
          <w:rFonts w:ascii="Times New Roman" w:eastAsia="Arial-BoldMT" w:hAnsi="Times New Roman"/>
          <w:sz w:val="24"/>
          <w:szCs w:val="24"/>
        </w:rPr>
        <w:t>,</w:t>
      </w:r>
      <w:r w:rsidRPr="00DE360E">
        <w:rPr>
          <w:rFonts w:ascii="Times New Roman" w:eastAsia="Arial-BoldMT" w:hAnsi="Times New Roman"/>
          <w:sz w:val="24"/>
          <w:szCs w:val="24"/>
        </w:rPr>
        <w:t xml:space="preserve"> </w:t>
      </w:r>
      <w:r w:rsidR="006145FA" w:rsidRPr="00DE360E">
        <w:rPr>
          <w:rFonts w:ascii="Times New Roman" w:eastAsia="Arial-BoldMT" w:hAnsi="Times New Roman"/>
          <w:sz w:val="24"/>
          <w:szCs w:val="24"/>
        </w:rPr>
        <w:t xml:space="preserve">a fost foarte </w:t>
      </w:r>
      <w:r w:rsidR="006145FA">
        <w:rPr>
          <w:rFonts w:ascii="Times New Roman" w:eastAsia="Arial-BoldMT" w:hAnsi="Times New Roman"/>
          <w:sz w:val="24"/>
          <w:szCs w:val="24"/>
        </w:rPr>
        <w:t>mic</w:t>
      </w:r>
      <w:r w:rsidR="006145FA" w:rsidRPr="00DE360E">
        <w:rPr>
          <w:rFonts w:ascii="Times New Roman" w:eastAsia="Arial-BoldMT" w:hAnsi="Times New Roman"/>
          <w:sz w:val="24"/>
          <w:szCs w:val="24"/>
        </w:rPr>
        <w:t xml:space="preserve">ă </w:t>
      </w:r>
      <w:r w:rsidR="006145FA">
        <w:rPr>
          <w:rFonts w:ascii="Times New Roman" w:eastAsia="Arial-BoldMT" w:hAnsi="Times New Roman"/>
          <w:sz w:val="24"/>
          <w:szCs w:val="24"/>
        </w:rPr>
        <w:t>(aproximativ 200 euro/</w:t>
      </w:r>
      <w:r w:rsidR="00C55BAD">
        <w:rPr>
          <w:rFonts w:ascii="Times New Roman" w:eastAsia="Arial-BoldMT" w:hAnsi="Times New Roman"/>
          <w:sz w:val="24"/>
          <w:szCs w:val="24"/>
        </w:rPr>
        <w:t>luna)</w:t>
      </w:r>
      <w:r w:rsidRPr="00DE360E">
        <w:rPr>
          <w:rFonts w:ascii="Times New Roman" w:eastAsia="Arial-BoldMT" w:hAnsi="Times New Roman"/>
          <w:sz w:val="24"/>
          <w:szCs w:val="24"/>
        </w:rPr>
        <w:t xml:space="preserve">. De exemplu, </w:t>
      </w:r>
      <w:r w:rsidR="00C55BAD">
        <w:rPr>
          <w:rFonts w:ascii="Times New Roman" w:eastAsia="Arial-BoldMT" w:hAnsi="Times New Roman"/>
          <w:sz w:val="24"/>
          <w:szCs w:val="24"/>
        </w:rPr>
        <w:t>această sumă</w:t>
      </w:r>
      <w:r w:rsidRPr="00DE360E">
        <w:rPr>
          <w:rFonts w:ascii="Times New Roman" w:eastAsia="Arial-BoldMT" w:hAnsi="Times New Roman"/>
          <w:sz w:val="24"/>
          <w:szCs w:val="24"/>
        </w:rPr>
        <w:t xml:space="preserve"> acoper</w:t>
      </w:r>
      <w:r w:rsidR="00C55BAD">
        <w:rPr>
          <w:rFonts w:ascii="Times New Roman" w:eastAsia="Arial-BoldMT" w:hAnsi="Times New Roman"/>
          <w:sz w:val="24"/>
          <w:szCs w:val="24"/>
        </w:rPr>
        <w:t>ea</w:t>
      </w:r>
      <w:r w:rsidRPr="00DE360E">
        <w:rPr>
          <w:rFonts w:ascii="Times New Roman" w:eastAsia="Arial-BoldMT" w:hAnsi="Times New Roman"/>
          <w:sz w:val="24"/>
          <w:szCs w:val="24"/>
        </w:rPr>
        <w:t xml:space="preserve"> doar costul </w:t>
      </w:r>
      <w:r w:rsidR="00C55BAD">
        <w:rPr>
          <w:rFonts w:ascii="Times New Roman" w:eastAsia="Arial-BoldMT" w:hAnsi="Times New Roman"/>
          <w:sz w:val="24"/>
          <w:szCs w:val="24"/>
        </w:rPr>
        <w:t xml:space="preserve">a două aparate ortodontice </w:t>
      </w:r>
      <w:r w:rsidR="00C55BAD" w:rsidRPr="00A5410B">
        <w:rPr>
          <w:rFonts w:ascii="Times New Roman" w:eastAsia="Arial-BoldMT" w:hAnsi="Times New Roman"/>
          <w:i/>
          <w:sz w:val="24"/>
          <w:szCs w:val="24"/>
        </w:rPr>
        <w:t>(</w:t>
      </w:r>
      <w:r w:rsidR="00E37FBE">
        <w:rPr>
          <w:rFonts w:ascii="Times New Roman" w:eastAsia="Arial-BoldMT" w:hAnsi="Times New Roman"/>
          <w:i/>
          <w:sz w:val="24"/>
          <w:szCs w:val="24"/>
        </w:rPr>
        <w:t>Hysi D et al.</w:t>
      </w:r>
      <w:r w:rsidR="00B15A2D">
        <w:rPr>
          <w:rFonts w:ascii="Times New Roman" w:eastAsia="Arial-BoldMT" w:hAnsi="Times New Roman"/>
          <w:i/>
          <w:sz w:val="24"/>
          <w:szCs w:val="24"/>
        </w:rPr>
        <w:t xml:space="preserve">, </w:t>
      </w:r>
      <w:r w:rsidR="00C50A3F" w:rsidRPr="00C50A3F">
        <w:rPr>
          <w:rFonts w:ascii="Times New Roman" w:eastAsia="Arial-BoldMT" w:hAnsi="Times New Roman"/>
          <w:i/>
          <w:sz w:val="24"/>
          <w:szCs w:val="24"/>
        </w:rPr>
        <w:t>2016</w:t>
      </w:r>
      <w:r w:rsidR="00C55BAD" w:rsidRPr="00A5410B">
        <w:rPr>
          <w:rFonts w:ascii="Times New Roman" w:eastAsia="Arial-BoldMT" w:hAnsi="Times New Roman"/>
          <w:i/>
          <w:sz w:val="24"/>
          <w:szCs w:val="24"/>
        </w:rPr>
        <w:t>)</w:t>
      </w:r>
      <w:r w:rsidRPr="00A5410B">
        <w:rPr>
          <w:rFonts w:ascii="Times New Roman" w:eastAsia="Arial-BoldMT" w:hAnsi="Times New Roman"/>
          <w:i/>
          <w:sz w:val="24"/>
          <w:szCs w:val="24"/>
        </w:rPr>
        <w:t>.</w:t>
      </w:r>
    </w:p>
    <w:p w:rsidR="003C1DD8" w:rsidRPr="003C1DD8" w:rsidRDefault="00DE360E" w:rsidP="00F4399F">
      <w:pPr>
        <w:autoSpaceDE w:val="0"/>
        <w:autoSpaceDN w:val="0"/>
        <w:adjustRightInd w:val="0"/>
        <w:spacing w:after="0" w:line="360" w:lineRule="auto"/>
        <w:jc w:val="both"/>
        <w:rPr>
          <w:rFonts w:ascii="Times New Roman" w:eastAsia="Arial-BoldMT" w:hAnsi="Times New Roman"/>
          <w:sz w:val="24"/>
          <w:szCs w:val="24"/>
        </w:rPr>
      </w:pPr>
      <w:r w:rsidRPr="00DE360E">
        <w:rPr>
          <w:rFonts w:ascii="Times New Roman" w:eastAsia="Arial-BoldMT" w:hAnsi="Times New Roman"/>
          <w:sz w:val="24"/>
          <w:szCs w:val="24"/>
        </w:rPr>
        <w:t xml:space="preserve">În luna aprilie 2013, </w:t>
      </w:r>
      <w:r w:rsidR="003C079F">
        <w:rPr>
          <w:rFonts w:ascii="Times New Roman" w:eastAsia="Arial-BoldMT" w:hAnsi="Times New Roman"/>
          <w:sz w:val="24"/>
          <w:szCs w:val="24"/>
        </w:rPr>
        <w:t>s-</w:t>
      </w:r>
      <w:r w:rsidRPr="00DE360E">
        <w:rPr>
          <w:rFonts w:ascii="Times New Roman" w:eastAsia="Arial-BoldMT" w:hAnsi="Times New Roman"/>
          <w:sz w:val="24"/>
          <w:szCs w:val="24"/>
        </w:rPr>
        <w:t>a oprit finanțarea oricărui tratament stomatologic pentru toți copiii până la vârsta de 16 ani. Cu toate acestea, finanțarea pentru această grupă de vârstă a fost reluat</w:t>
      </w:r>
      <w:r w:rsidR="003C079F">
        <w:rPr>
          <w:rFonts w:ascii="Times New Roman" w:eastAsia="Arial-BoldMT" w:hAnsi="Times New Roman"/>
          <w:sz w:val="24"/>
          <w:szCs w:val="24"/>
        </w:rPr>
        <w:t>ă</w:t>
      </w:r>
      <w:r w:rsidRPr="00DE360E">
        <w:rPr>
          <w:rFonts w:ascii="Times New Roman" w:eastAsia="Arial-BoldMT" w:hAnsi="Times New Roman"/>
          <w:sz w:val="24"/>
          <w:szCs w:val="24"/>
        </w:rPr>
        <w:t xml:space="preserve"> în 2014, dar la un nivel scăzut. În prezent, marea majoritate </w:t>
      </w:r>
      <w:r w:rsidR="00591E0C">
        <w:rPr>
          <w:rFonts w:ascii="Times New Roman" w:eastAsia="Arial-BoldMT" w:hAnsi="Times New Roman"/>
          <w:sz w:val="24"/>
          <w:szCs w:val="24"/>
        </w:rPr>
        <w:t xml:space="preserve">a serviciilor </w:t>
      </w:r>
      <w:r w:rsidR="00E75B20">
        <w:rPr>
          <w:rFonts w:ascii="Times New Roman" w:eastAsia="Arial-BoldMT" w:hAnsi="Times New Roman"/>
          <w:sz w:val="24"/>
          <w:szCs w:val="24"/>
        </w:rPr>
        <w:t xml:space="preserve">stomatologice </w:t>
      </w:r>
      <w:r w:rsidR="00591E0C">
        <w:rPr>
          <w:rFonts w:ascii="Times New Roman" w:eastAsia="Arial-BoldMT" w:hAnsi="Times New Roman"/>
          <w:sz w:val="24"/>
          <w:szCs w:val="24"/>
        </w:rPr>
        <w:t xml:space="preserve">de îngrijire </w:t>
      </w:r>
      <w:r w:rsidR="00E75B20">
        <w:rPr>
          <w:rFonts w:ascii="Times New Roman" w:eastAsia="Arial-BoldMT" w:hAnsi="Times New Roman"/>
          <w:sz w:val="24"/>
          <w:szCs w:val="24"/>
        </w:rPr>
        <w:t>ş</w:t>
      </w:r>
      <w:r w:rsidRPr="00DE360E">
        <w:rPr>
          <w:rFonts w:ascii="Times New Roman" w:eastAsia="Arial-BoldMT" w:hAnsi="Times New Roman"/>
          <w:sz w:val="24"/>
          <w:szCs w:val="24"/>
        </w:rPr>
        <w:t>i tratament pentru pacienții de toate vârstele sunt furnizate la cabinetele</w:t>
      </w:r>
      <w:r w:rsidR="00BD6560">
        <w:rPr>
          <w:rFonts w:ascii="Times New Roman" w:eastAsia="Arial-BoldMT" w:hAnsi="Times New Roman"/>
          <w:sz w:val="24"/>
          <w:szCs w:val="24"/>
        </w:rPr>
        <w:t xml:space="preserve"> stomatologice private</w:t>
      </w:r>
      <w:r w:rsidRPr="00DE360E">
        <w:rPr>
          <w:rFonts w:ascii="Times New Roman" w:eastAsia="Arial-BoldMT" w:hAnsi="Times New Roman"/>
          <w:sz w:val="24"/>
          <w:szCs w:val="24"/>
        </w:rPr>
        <w:t>. E</w:t>
      </w:r>
      <w:r w:rsidR="00BD6560">
        <w:rPr>
          <w:rFonts w:ascii="Times New Roman" w:eastAsia="Arial-BoldMT" w:hAnsi="Times New Roman"/>
          <w:sz w:val="24"/>
          <w:szCs w:val="24"/>
        </w:rPr>
        <w:t>le</w:t>
      </w:r>
      <w:r w:rsidRPr="00DE360E">
        <w:rPr>
          <w:rFonts w:ascii="Times New Roman" w:eastAsia="Arial-BoldMT" w:hAnsi="Times New Roman"/>
          <w:sz w:val="24"/>
          <w:szCs w:val="24"/>
        </w:rPr>
        <w:t xml:space="preserve"> trebuie să fie plătit</w:t>
      </w:r>
      <w:r w:rsidR="00BD6560">
        <w:rPr>
          <w:rFonts w:ascii="Times New Roman" w:eastAsia="Arial-BoldMT" w:hAnsi="Times New Roman"/>
          <w:sz w:val="24"/>
          <w:szCs w:val="24"/>
        </w:rPr>
        <w:t>e</w:t>
      </w:r>
      <w:r w:rsidRPr="00DE360E">
        <w:rPr>
          <w:rFonts w:ascii="Times New Roman" w:eastAsia="Arial-BoldMT" w:hAnsi="Times New Roman"/>
          <w:sz w:val="24"/>
          <w:szCs w:val="24"/>
        </w:rPr>
        <w:t xml:space="preserve"> de pacienți, sau </w:t>
      </w:r>
      <w:r w:rsidR="00BD6560">
        <w:rPr>
          <w:rFonts w:ascii="Times New Roman" w:eastAsia="Arial-BoldMT" w:hAnsi="Times New Roman"/>
          <w:sz w:val="24"/>
          <w:szCs w:val="24"/>
        </w:rPr>
        <w:t>în cazul</w:t>
      </w:r>
      <w:r w:rsidRPr="00DE360E">
        <w:rPr>
          <w:rFonts w:ascii="Times New Roman" w:eastAsia="Arial-BoldMT" w:hAnsi="Times New Roman"/>
          <w:sz w:val="24"/>
          <w:szCs w:val="24"/>
        </w:rPr>
        <w:t xml:space="preserve"> copii</w:t>
      </w:r>
      <w:r w:rsidR="00BD6560">
        <w:rPr>
          <w:rFonts w:ascii="Times New Roman" w:eastAsia="Arial-BoldMT" w:hAnsi="Times New Roman"/>
          <w:sz w:val="24"/>
          <w:szCs w:val="24"/>
        </w:rPr>
        <w:t>lor</w:t>
      </w:r>
      <w:r w:rsidRPr="00DE360E">
        <w:rPr>
          <w:rFonts w:ascii="Times New Roman" w:eastAsia="Arial-BoldMT" w:hAnsi="Times New Roman"/>
          <w:sz w:val="24"/>
          <w:szCs w:val="24"/>
        </w:rPr>
        <w:t xml:space="preserve"> de către părinții </w:t>
      </w:r>
      <w:r w:rsidR="00BD6560">
        <w:rPr>
          <w:rFonts w:ascii="Times New Roman" w:eastAsia="Arial-BoldMT" w:hAnsi="Times New Roman"/>
          <w:sz w:val="24"/>
          <w:szCs w:val="24"/>
        </w:rPr>
        <w:t>acestora</w:t>
      </w:r>
      <w:r w:rsidRPr="00DE360E">
        <w:rPr>
          <w:rFonts w:ascii="Times New Roman" w:eastAsia="Arial-BoldMT" w:hAnsi="Times New Roman"/>
          <w:sz w:val="24"/>
          <w:szCs w:val="24"/>
        </w:rPr>
        <w:t>.</w:t>
      </w:r>
      <w:r w:rsidR="00F4399F">
        <w:rPr>
          <w:rFonts w:ascii="Times New Roman" w:eastAsia="Arial-BoldMT" w:hAnsi="Times New Roman"/>
          <w:sz w:val="24"/>
          <w:szCs w:val="24"/>
        </w:rPr>
        <w:t xml:space="preserve"> </w:t>
      </w:r>
      <w:r w:rsidR="00F4399F" w:rsidRPr="00F4399F">
        <w:rPr>
          <w:rFonts w:ascii="Times New Roman" w:eastAsia="Arial-BoldMT" w:hAnsi="Times New Roman"/>
          <w:i/>
          <w:sz w:val="24"/>
          <w:szCs w:val="24"/>
        </w:rPr>
        <w:t>(</w:t>
      </w:r>
      <w:r w:rsidR="00087B36" w:rsidRPr="00C50A3F">
        <w:rPr>
          <w:rFonts w:ascii="Times New Roman" w:eastAsia="Arial-BoldMT" w:hAnsi="Times New Roman"/>
          <w:i/>
          <w:sz w:val="24"/>
          <w:szCs w:val="24"/>
        </w:rPr>
        <w:t xml:space="preserve">Hysi D, </w:t>
      </w:r>
      <w:r w:rsidR="00871EF3">
        <w:rPr>
          <w:rFonts w:ascii="Times New Roman" w:eastAsia="Arial-BoldMT" w:hAnsi="Times New Roman"/>
          <w:i/>
          <w:sz w:val="24"/>
          <w:szCs w:val="24"/>
        </w:rPr>
        <w:t>et al</w:t>
      </w:r>
      <w:r w:rsidR="00087B36">
        <w:rPr>
          <w:rFonts w:ascii="Times New Roman" w:eastAsia="Arial-BoldMT" w:hAnsi="Times New Roman"/>
          <w:i/>
          <w:sz w:val="24"/>
          <w:szCs w:val="24"/>
        </w:rPr>
        <w:t xml:space="preserve">, </w:t>
      </w:r>
      <w:r w:rsidR="00087B36" w:rsidRPr="00C50A3F">
        <w:rPr>
          <w:rFonts w:ascii="Times New Roman" w:eastAsia="Arial-BoldMT" w:hAnsi="Times New Roman"/>
          <w:i/>
          <w:sz w:val="24"/>
          <w:szCs w:val="24"/>
        </w:rPr>
        <w:t>2016</w:t>
      </w:r>
      <w:r w:rsidR="00F4399F">
        <w:rPr>
          <w:rFonts w:ascii="Times New Roman" w:eastAsia="Times New Roman" w:hAnsi="Times New Roman"/>
          <w:i/>
          <w:sz w:val="24"/>
          <w:szCs w:val="24"/>
          <w:lang w:val="en-US"/>
        </w:rPr>
        <w:t>)</w:t>
      </w:r>
      <w:r w:rsidR="003C1DD8" w:rsidRPr="003C1DD8">
        <w:rPr>
          <w:rFonts w:ascii="Times New Roman" w:eastAsia="Times New Roman" w:hAnsi="Times New Roman"/>
          <w:sz w:val="24"/>
          <w:szCs w:val="24"/>
          <w:lang w:val="en-US"/>
        </w:rPr>
        <w:t>.</w:t>
      </w:r>
    </w:p>
    <w:p w:rsidR="00A972B3" w:rsidRPr="003C1DD8" w:rsidRDefault="00A972B3" w:rsidP="00A972B3">
      <w:pPr>
        <w:autoSpaceDE w:val="0"/>
        <w:autoSpaceDN w:val="0"/>
        <w:adjustRightInd w:val="0"/>
        <w:spacing w:after="0" w:line="360" w:lineRule="auto"/>
        <w:jc w:val="both"/>
        <w:rPr>
          <w:rFonts w:ascii="Times New Roman" w:eastAsia="Arial-BoldMT" w:hAnsi="Times New Roman"/>
          <w:i/>
          <w:sz w:val="24"/>
          <w:szCs w:val="24"/>
          <w:lang w:val="en-US"/>
        </w:rPr>
      </w:pPr>
    </w:p>
    <w:p w:rsidR="008A617A" w:rsidRDefault="00D31F61" w:rsidP="00990626">
      <w:pPr>
        <w:numPr>
          <w:ilvl w:val="1"/>
          <w:numId w:val="1"/>
        </w:numPr>
        <w:spacing w:line="360" w:lineRule="auto"/>
        <w:jc w:val="both"/>
        <w:rPr>
          <w:rFonts w:ascii="Times New Roman" w:hAnsi="Times New Roman"/>
          <w:b/>
          <w:sz w:val="24"/>
          <w:szCs w:val="24"/>
          <w:lang w:val="pt-BR"/>
        </w:rPr>
      </w:pPr>
      <w:r>
        <w:rPr>
          <w:rFonts w:ascii="Times New Roman" w:hAnsi="Times New Roman"/>
          <w:b/>
          <w:sz w:val="24"/>
          <w:szCs w:val="24"/>
          <w:lang w:val="pt-BR"/>
        </w:rPr>
        <w:t>Analiza grupurilor populaţionale la risc</w:t>
      </w:r>
    </w:p>
    <w:p w:rsidR="00C14D62" w:rsidRDefault="00430E81" w:rsidP="00FB2440">
      <w:pPr>
        <w:spacing w:after="0" w:line="360" w:lineRule="auto"/>
        <w:ind w:firstLine="708"/>
        <w:jc w:val="both"/>
        <w:rPr>
          <w:rFonts w:ascii="Times New Roman" w:hAnsi="Times New Roman"/>
          <w:sz w:val="24"/>
          <w:szCs w:val="24"/>
        </w:rPr>
      </w:pPr>
      <w:r>
        <w:rPr>
          <w:rFonts w:ascii="Times New Roman" w:hAnsi="Times New Roman"/>
          <w:sz w:val="24"/>
          <w:szCs w:val="24"/>
        </w:rPr>
        <w:t>Organizaţia Mondială a Sănătăţii</w:t>
      </w:r>
      <w:r w:rsidR="00BE5F80">
        <w:rPr>
          <w:rFonts w:ascii="Times New Roman" w:hAnsi="Times New Roman"/>
          <w:sz w:val="24"/>
          <w:szCs w:val="24"/>
        </w:rPr>
        <w:t xml:space="preserve"> identifică două grupuri ţintă majore cărora </w:t>
      </w:r>
      <w:r w:rsidR="00C0207E">
        <w:rPr>
          <w:rFonts w:ascii="Times New Roman" w:hAnsi="Times New Roman"/>
          <w:sz w:val="24"/>
          <w:szCs w:val="24"/>
        </w:rPr>
        <w:t xml:space="preserve">ar </w:t>
      </w:r>
      <w:r w:rsidR="00BE5F80">
        <w:rPr>
          <w:rFonts w:ascii="Times New Roman" w:hAnsi="Times New Roman"/>
          <w:sz w:val="24"/>
          <w:szCs w:val="24"/>
        </w:rPr>
        <w:t xml:space="preserve">trebui să li se </w:t>
      </w:r>
      <w:r w:rsidR="00BE5F80" w:rsidRPr="00C14D62">
        <w:rPr>
          <w:rFonts w:ascii="Times New Roman" w:hAnsi="Times New Roman"/>
          <w:sz w:val="24"/>
          <w:szCs w:val="24"/>
        </w:rPr>
        <w:t xml:space="preserve">adreseze </w:t>
      </w:r>
      <w:r w:rsidR="00C0207E" w:rsidRPr="00C14D62">
        <w:rPr>
          <w:rFonts w:ascii="Times New Roman" w:hAnsi="Times New Roman"/>
          <w:sz w:val="24"/>
          <w:szCs w:val="24"/>
        </w:rPr>
        <w:t xml:space="preserve">în mod expres </w:t>
      </w:r>
      <w:r w:rsidR="00BE5F80" w:rsidRPr="00C14D62">
        <w:rPr>
          <w:rFonts w:ascii="Times New Roman" w:hAnsi="Times New Roman"/>
          <w:sz w:val="24"/>
          <w:szCs w:val="24"/>
        </w:rPr>
        <w:t xml:space="preserve">campaniile privind sănătatea orală: </w:t>
      </w:r>
    </w:p>
    <w:p w:rsidR="00837A21" w:rsidRDefault="00837A21" w:rsidP="00FB2440">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copii</w:t>
      </w:r>
      <w:r w:rsidR="00556994">
        <w:rPr>
          <w:rFonts w:ascii="Times New Roman" w:hAnsi="Times New Roman"/>
          <w:sz w:val="24"/>
          <w:szCs w:val="24"/>
        </w:rPr>
        <w:t>i de vârstă şcolară</w:t>
      </w:r>
      <w:r>
        <w:rPr>
          <w:rFonts w:ascii="Times New Roman" w:hAnsi="Times New Roman"/>
          <w:sz w:val="24"/>
          <w:szCs w:val="24"/>
        </w:rPr>
        <w:t xml:space="preserve"> şi tineri </w:t>
      </w:r>
    </w:p>
    <w:p w:rsidR="00837A21" w:rsidRDefault="00B83EF5" w:rsidP="00FB2440">
      <w:pPr>
        <w:numPr>
          <w:ilvl w:val="0"/>
          <w:numId w:val="18"/>
        </w:numPr>
        <w:spacing w:after="0" w:line="360" w:lineRule="auto"/>
        <w:jc w:val="both"/>
        <w:rPr>
          <w:rFonts w:ascii="Times New Roman" w:hAnsi="Times New Roman"/>
          <w:sz w:val="24"/>
          <w:szCs w:val="24"/>
        </w:rPr>
      </w:pPr>
      <w:r>
        <w:rPr>
          <w:rFonts w:ascii="Times New Roman" w:hAnsi="Times New Roman"/>
          <w:sz w:val="24"/>
          <w:szCs w:val="24"/>
        </w:rPr>
        <w:t>vârst</w:t>
      </w:r>
      <w:r w:rsidR="00837A21">
        <w:rPr>
          <w:rFonts w:ascii="Times New Roman" w:hAnsi="Times New Roman"/>
          <w:sz w:val="24"/>
          <w:szCs w:val="24"/>
        </w:rPr>
        <w:t>nici</w:t>
      </w:r>
    </w:p>
    <w:p w:rsidR="00C14D62" w:rsidRPr="00C14D62" w:rsidRDefault="00C14D62" w:rsidP="00C14D62">
      <w:pPr>
        <w:spacing w:line="360" w:lineRule="auto"/>
        <w:jc w:val="both"/>
        <w:rPr>
          <w:rFonts w:ascii="Times New Roman" w:hAnsi="Times New Roman"/>
          <w:i/>
          <w:sz w:val="24"/>
          <w:szCs w:val="24"/>
        </w:rPr>
      </w:pPr>
      <w:r>
        <w:rPr>
          <w:rFonts w:ascii="Times New Roman" w:hAnsi="Times New Roman"/>
          <w:i/>
          <w:sz w:val="24"/>
          <w:szCs w:val="24"/>
        </w:rPr>
        <w:t>(</w:t>
      </w:r>
      <w:hyperlink r:id="rId30" w:history="1">
        <w:r w:rsidRPr="00C14D62">
          <w:rPr>
            <w:rStyle w:val="Hyperlink"/>
            <w:rFonts w:ascii="Times New Roman" w:hAnsi="Times New Roman"/>
            <w:i/>
            <w:color w:val="auto"/>
            <w:sz w:val="24"/>
            <w:szCs w:val="24"/>
          </w:rPr>
          <w:t>http://www.who.int/oral_health/action/groups/en/</w:t>
        </w:r>
      </w:hyperlink>
      <w:r>
        <w:rPr>
          <w:rFonts w:ascii="Times New Roman" w:hAnsi="Times New Roman"/>
          <w:i/>
          <w:sz w:val="24"/>
          <w:szCs w:val="24"/>
        </w:rPr>
        <w:t>)</w:t>
      </w:r>
    </w:p>
    <w:p w:rsidR="00FF70AB" w:rsidRPr="00FF70AB" w:rsidRDefault="0024338E" w:rsidP="00EA344B">
      <w:pPr>
        <w:numPr>
          <w:ilvl w:val="0"/>
          <w:numId w:val="20"/>
        </w:numPr>
        <w:spacing w:line="360" w:lineRule="auto"/>
        <w:jc w:val="both"/>
        <w:rPr>
          <w:rFonts w:ascii="Times New Roman" w:hAnsi="Times New Roman"/>
          <w:b/>
          <w:sz w:val="24"/>
          <w:szCs w:val="24"/>
        </w:rPr>
      </w:pPr>
      <w:r w:rsidRPr="008C2851">
        <w:rPr>
          <w:rFonts w:ascii="Times New Roman" w:hAnsi="Times New Roman"/>
          <w:b/>
          <w:sz w:val="24"/>
          <w:szCs w:val="24"/>
        </w:rPr>
        <w:t xml:space="preserve">Copiii de vârstă şcolară şi tineri </w:t>
      </w:r>
    </w:p>
    <w:p w:rsidR="00D85974" w:rsidRPr="00F943B2" w:rsidRDefault="0000347B" w:rsidP="002B2547">
      <w:pPr>
        <w:spacing w:line="360" w:lineRule="auto"/>
        <w:ind w:firstLine="360"/>
        <w:jc w:val="both"/>
        <w:rPr>
          <w:rFonts w:ascii="Times New Roman" w:hAnsi="Times New Roman"/>
          <w:sz w:val="24"/>
          <w:szCs w:val="24"/>
        </w:rPr>
      </w:pPr>
      <w:r>
        <w:rPr>
          <w:rFonts w:ascii="Times New Roman" w:hAnsi="Times New Roman"/>
          <w:sz w:val="24"/>
          <w:szCs w:val="24"/>
        </w:rPr>
        <w:t>În cadrul program</w:t>
      </w:r>
      <w:r w:rsidR="00EA344B">
        <w:rPr>
          <w:rFonts w:ascii="Times New Roman" w:hAnsi="Times New Roman"/>
          <w:sz w:val="24"/>
          <w:szCs w:val="24"/>
        </w:rPr>
        <w:t>elor</w:t>
      </w:r>
      <w:r>
        <w:rPr>
          <w:rFonts w:ascii="Times New Roman" w:hAnsi="Times New Roman"/>
          <w:sz w:val="24"/>
          <w:szCs w:val="24"/>
        </w:rPr>
        <w:t xml:space="preserve"> privind </w:t>
      </w:r>
      <w:r w:rsidR="0002694E">
        <w:rPr>
          <w:rFonts w:ascii="Times New Roman" w:hAnsi="Times New Roman"/>
          <w:sz w:val="24"/>
          <w:szCs w:val="24"/>
        </w:rPr>
        <w:t>s</w:t>
      </w:r>
      <w:r>
        <w:rPr>
          <w:rFonts w:ascii="Times New Roman" w:hAnsi="Times New Roman"/>
          <w:sz w:val="24"/>
          <w:szCs w:val="24"/>
        </w:rPr>
        <w:t xml:space="preserve">ănătatea </w:t>
      </w:r>
      <w:r w:rsidR="0002694E">
        <w:rPr>
          <w:rFonts w:ascii="Times New Roman" w:hAnsi="Times New Roman"/>
          <w:sz w:val="24"/>
          <w:szCs w:val="24"/>
        </w:rPr>
        <w:t>o</w:t>
      </w:r>
      <w:r>
        <w:rPr>
          <w:rFonts w:ascii="Times New Roman" w:hAnsi="Times New Roman"/>
          <w:sz w:val="24"/>
          <w:szCs w:val="24"/>
        </w:rPr>
        <w:t>rală</w:t>
      </w:r>
      <w:r w:rsidR="00F2008A">
        <w:rPr>
          <w:rFonts w:ascii="Times New Roman" w:hAnsi="Times New Roman"/>
          <w:sz w:val="24"/>
          <w:szCs w:val="24"/>
        </w:rPr>
        <w:t>,</w:t>
      </w:r>
      <w:r>
        <w:rPr>
          <w:rFonts w:ascii="Times New Roman" w:hAnsi="Times New Roman"/>
          <w:sz w:val="24"/>
          <w:szCs w:val="24"/>
        </w:rPr>
        <w:t xml:space="preserve"> </w:t>
      </w:r>
      <w:r w:rsidR="00F2008A">
        <w:rPr>
          <w:rFonts w:ascii="Times New Roman" w:hAnsi="Times New Roman"/>
          <w:sz w:val="24"/>
          <w:szCs w:val="24"/>
        </w:rPr>
        <w:t>Organizaţia Mondială a Sănătăţii</w:t>
      </w:r>
      <w:r>
        <w:rPr>
          <w:rFonts w:ascii="Times New Roman" w:hAnsi="Times New Roman"/>
          <w:sz w:val="24"/>
          <w:szCs w:val="24"/>
        </w:rPr>
        <w:t xml:space="preserve"> a elaborat un document tehnic pentru a consolida şi facilita implementarea componentelor programelor de sănătate orală în şcoli.</w:t>
      </w:r>
      <w:r w:rsidR="00D85974">
        <w:rPr>
          <w:rFonts w:ascii="Times New Roman" w:hAnsi="Times New Roman"/>
          <w:sz w:val="24"/>
          <w:szCs w:val="24"/>
        </w:rPr>
        <w:t xml:space="preserve"> În acest sens, au fost aduse argumente solide privind necesitatea promovării sănătăţii în şcoli, cum ar fi:</w:t>
      </w:r>
    </w:p>
    <w:p w:rsidR="00F943B2" w:rsidRPr="00F943B2" w:rsidRDefault="004B2B7D" w:rsidP="002C40E0">
      <w:pPr>
        <w:numPr>
          <w:ilvl w:val="0"/>
          <w:numId w:val="19"/>
        </w:numPr>
        <w:spacing w:before="100" w:beforeAutospacing="1" w:after="100" w:afterAutospacing="1" w:line="360" w:lineRule="auto"/>
        <w:jc w:val="both"/>
        <w:rPr>
          <w:rFonts w:ascii="Times New Roman" w:eastAsia="Times New Roman" w:hAnsi="Times New Roman"/>
          <w:sz w:val="24"/>
          <w:szCs w:val="24"/>
        </w:rPr>
      </w:pPr>
      <w:r w:rsidRPr="00F943B2">
        <w:rPr>
          <w:rFonts w:ascii="Times New Roman" w:eastAsia="Times New Roman" w:hAnsi="Times New Roman"/>
          <w:sz w:val="24"/>
          <w:szCs w:val="24"/>
        </w:rPr>
        <w:lastRenderedPageBreak/>
        <w:t>Copilăria şi adolescenţ</w:t>
      </w:r>
      <w:r w:rsidR="00F943B2">
        <w:rPr>
          <w:rFonts w:ascii="Times New Roman" w:eastAsia="Times New Roman" w:hAnsi="Times New Roman"/>
          <w:sz w:val="24"/>
          <w:szCs w:val="24"/>
        </w:rPr>
        <w:t>a</w:t>
      </w:r>
      <w:r w:rsidRPr="00F943B2">
        <w:rPr>
          <w:rFonts w:ascii="Times New Roman" w:eastAsia="Times New Roman" w:hAnsi="Times New Roman"/>
          <w:sz w:val="24"/>
          <w:szCs w:val="24"/>
        </w:rPr>
        <w:t xml:space="preserve"> reprezintă anii</w:t>
      </w:r>
      <w:r w:rsidR="00D85974" w:rsidRPr="00F943B2">
        <w:rPr>
          <w:rFonts w:ascii="Times New Roman" w:eastAsia="Times New Roman" w:hAnsi="Times New Roman"/>
          <w:sz w:val="24"/>
          <w:szCs w:val="24"/>
        </w:rPr>
        <w:t xml:space="preserve"> de formare</w:t>
      </w:r>
      <w:r w:rsidRPr="00F943B2">
        <w:rPr>
          <w:rFonts w:ascii="Times New Roman" w:eastAsia="Times New Roman" w:hAnsi="Times New Roman"/>
          <w:sz w:val="24"/>
          <w:szCs w:val="24"/>
        </w:rPr>
        <w:t xml:space="preserve"> a comportamentelor</w:t>
      </w:r>
      <w:r w:rsidR="00F943B2" w:rsidRPr="00F943B2">
        <w:rPr>
          <w:rFonts w:ascii="Times New Roman" w:eastAsia="Times New Roman" w:hAnsi="Times New Roman"/>
          <w:sz w:val="24"/>
          <w:szCs w:val="24"/>
        </w:rPr>
        <w:t>, inclusive cele privin</w:t>
      </w:r>
      <w:r w:rsidR="00165CFB">
        <w:rPr>
          <w:rFonts w:ascii="Times New Roman" w:eastAsia="Times New Roman" w:hAnsi="Times New Roman"/>
          <w:sz w:val="24"/>
          <w:szCs w:val="24"/>
        </w:rPr>
        <w:t>d</w:t>
      </w:r>
      <w:r w:rsidR="00F943B2" w:rsidRPr="00F943B2">
        <w:rPr>
          <w:rFonts w:ascii="Times New Roman" w:eastAsia="Times New Roman" w:hAnsi="Times New Roman"/>
          <w:sz w:val="24"/>
          <w:szCs w:val="24"/>
        </w:rPr>
        <w:t xml:space="preserve"> sănătatea orală, ce vor însoţi</w:t>
      </w:r>
      <w:r w:rsidR="00D85974" w:rsidRPr="00F943B2">
        <w:rPr>
          <w:rFonts w:ascii="Times New Roman" w:eastAsia="Times New Roman" w:hAnsi="Times New Roman"/>
          <w:sz w:val="24"/>
          <w:szCs w:val="24"/>
        </w:rPr>
        <w:t xml:space="preserve"> </w:t>
      </w:r>
      <w:r w:rsidR="00F943B2" w:rsidRPr="00F943B2">
        <w:rPr>
          <w:rFonts w:ascii="Times New Roman" w:eastAsia="Times New Roman" w:hAnsi="Times New Roman"/>
          <w:sz w:val="24"/>
          <w:szCs w:val="24"/>
        </w:rPr>
        <w:t xml:space="preserve">elevii şi adolescenţii </w:t>
      </w:r>
      <w:r w:rsidR="00D85974" w:rsidRPr="00F943B2">
        <w:rPr>
          <w:rFonts w:ascii="Times New Roman" w:eastAsia="Times New Roman" w:hAnsi="Times New Roman"/>
          <w:sz w:val="24"/>
          <w:szCs w:val="24"/>
        </w:rPr>
        <w:t>pe tot parcursul vie</w:t>
      </w:r>
      <w:r w:rsidR="00F943B2" w:rsidRPr="00F943B2">
        <w:rPr>
          <w:rFonts w:ascii="Times New Roman" w:eastAsia="Times New Roman" w:hAnsi="Times New Roman"/>
          <w:sz w:val="24"/>
          <w:szCs w:val="24"/>
        </w:rPr>
        <w:t>ţii</w:t>
      </w:r>
      <w:r w:rsidR="00165CFB">
        <w:rPr>
          <w:rFonts w:ascii="Times New Roman" w:eastAsia="Times New Roman" w:hAnsi="Times New Roman"/>
          <w:sz w:val="24"/>
          <w:szCs w:val="24"/>
        </w:rPr>
        <w:t>.</w:t>
      </w:r>
      <w:r w:rsidR="00D85974" w:rsidRPr="00F943B2">
        <w:rPr>
          <w:rFonts w:ascii="Times New Roman" w:eastAsia="Times New Roman" w:hAnsi="Times New Roman"/>
          <w:sz w:val="24"/>
          <w:szCs w:val="24"/>
        </w:rPr>
        <w:t xml:space="preserve"> </w:t>
      </w:r>
    </w:p>
    <w:p w:rsidR="00F33A32" w:rsidRPr="00F33A32" w:rsidRDefault="00F33A32" w:rsidP="002C40E0">
      <w:pPr>
        <w:numPr>
          <w:ilvl w:val="0"/>
          <w:numId w:val="19"/>
        </w:numPr>
        <w:spacing w:before="100" w:beforeAutospacing="1" w:after="100" w:afterAutospacing="1" w:line="360" w:lineRule="auto"/>
        <w:jc w:val="both"/>
        <w:rPr>
          <w:rFonts w:ascii="Times New Roman" w:eastAsia="Times New Roman" w:hAnsi="Times New Roman"/>
          <w:sz w:val="24"/>
          <w:szCs w:val="24"/>
          <w:lang w:val="it-IT"/>
        </w:rPr>
      </w:pPr>
      <w:r>
        <w:rPr>
          <w:rFonts w:ascii="Times New Roman" w:hAnsi="Times New Roman"/>
          <w:sz w:val="24"/>
          <w:szCs w:val="24"/>
          <w:lang w:val="it-IT"/>
        </w:rPr>
        <w:t>Şc</w:t>
      </w:r>
      <w:r w:rsidRPr="00CA1A72">
        <w:rPr>
          <w:rFonts w:ascii="Times New Roman" w:hAnsi="Times New Roman"/>
          <w:sz w:val="24"/>
          <w:szCs w:val="24"/>
          <w:lang w:val="it-IT"/>
        </w:rPr>
        <w:t>olile pot oferi un mediu propice pentru promovarea sănătă</w:t>
      </w:r>
      <w:r>
        <w:rPr>
          <w:rFonts w:ascii="Times New Roman" w:hAnsi="Times New Roman"/>
          <w:sz w:val="24"/>
          <w:szCs w:val="24"/>
          <w:lang w:val="it-IT"/>
        </w:rPr>
        <w:t>ţ</w:t>
      </w:r>
      <w:r w:rsidRPr="00CA1A72">
        <w:rPr>
          <w:rFonts w:ascii="Times New Roman" w:hAnsi="Times New Roman"/>
          <w:sz w:val="24"/>
          <w:szCs w:val="24"/>
          <w:lang w:val="it-IT"/>
        </w:rPr>
        <w:t>ii orale. Accesul la apă potabilă, de exemplu, po</w:t>
      </w:r>
      <w:r w:rsidR="002255CA">
        <w:rPr>
          <w:rFonts w:ascii="Times New Roman" w:hAnsi="Times New Roman"/>
          <w:sz w:val="24"/>
          <w:szCs w:val="24"/>
          <w:lang w:val="it-IT"/>
        </w:rPr>
        <w:t>ate</w:t>
      </w:r>
      <w:r w:rsidRPr="00CA1A72">
        <w:rPr>
          <w:rFonts w:ascii="Times New Roman" w:hAnsi="Times New Roman"/>
          <w:sz w:val="24"/>
          <w:szCs w:val="24"/>
          <w:lang w:val="it-IT"/>
        </w:rPr>
        <w:t xml:space="preserve">t permite </w:t>
      </w:r>
      <w:r w:rsidR="0065167A">
        <w:rPr>
          <w:rFonts w:ascii="Times New Roman" w:hAnsi="Times New Roman"/>
          <w:sz w:val="24"/>
          <w:szCs w:val="24"/>
          <w:lang w:val="it-IT"/>
        </w:rPr>
        <w:t>desfăşurarea</w:t>
      </w:r>
      <w:r w:rsidRPr="00CA1A72">
        <w:rPr>
          <w:rFonts w:ascii="Times New Roman" w:hAnsi="Times New Roman"/>
          <w:sz w:val="24"/>
          <w:szCs w:val="24"/>
          <w:lang w:val="it-IT"/>
        </w:rPr>
        <w:t xml:space="preserve"> programel</w:t>
      </w:r>
      <w:r w:rsidR="0065167A">
        <w:rPr>
          <w:rFonts w:ascii="Times New Roman" w:hAnsi="Times New Roman"/>
          <w:sz w:val="24"/>
          <w:szCs w:val="24"/>
          <w:lang w:val="it-IT"/>
        </w:rPr>
        <w:t>or</w:t>
      </w:r>
      <w:r w:rsidRPr="00CA1A72">
        <w:rPr>
          <w:rFonts w:ascii="Times New Roman" w:hAnsi="Times New Roman"/>
          <w:sz w:val="24"/>
          <w:szCs w:val="24"/>
          <w:lang w:val="it-IT"/>
        </w:rPr>
        <w:t xml:space="preserve"> </w:t>
      </w:r>
      <w:r w:rsidR="0065167A" w:rsidRPr="00CA1A72">
        <w:rPr>
          <w:rFonts w:ascii="Times New Roman" w:hAnsi="Times New Roman"/>
          <w:sz w:val="24"/>
          <w:szCs w:val="24"/>
          <w:lang w:val="it-IT"/>
        </w:rPr>
        <w:t xml:space="preserve">de igienă </w:t>
      </w:r>
      <w:r w:rsidRPr="00CA1A72">
        <w:rPr>
          <w:rFonts w:ascii="Times New Roman" w:hAnsi="Times New Roman"/>
          <w:sz w:val="24"/>
          <w:szCs w:val="24"/>
          <w:lang w:val="it-IT"/>
        </w:rPr>
        <w:t>general</w:t>
      </w:r>
      <w:r w:rsidR="002255CA">
        <w:rPr>
          <w:rFonts w:ascii="Times New Roman" w:hAnsi="Times New Roman"/>
          <w:sz w:val="24"/>
          <w:szCs w:val="24"/>
          <w:lang w:val="it-IT"/>
        </w:rPr>
        <w:t>ă</w:t>
      </w:r>
      <w:r w:rsidR="0065167A">
        <w:rPr>
          <w:rFonts w:ascii="Times New Roman" w:hAnsi="Times New Roman"/>
          <w:sz w:val="24"/>
          <w:szCs w:val="24"/>
          <w:lang w:val="it-IT"/>
        </w:rPr>
        <w:t xml:space="preserve"> şi</w:t>
      </w:r>
      <w:r w:rsidRPr="00CA1A72">
        <w:rPr>
          <w:rFonts w:ascii="Times New Roman" w:hAnsi="Times New Roman"/>
          <w:sz w:val="24"/>
          <w:szCs w:val="24"/>
          <w:lang w:val="it-IT"/>
        </w:rPr>
        <w:t xml:space="preserve"> oral</w:t>
      </w:r>
      <w:r w:rsidR="0065167A">
        <w:rPr>
          <w:rFonts w:ascii="Times New Roman" w:hAnsi="Times New Roman"/>
          <w:sz w:val="24"/>
          <w:szCs w:val="24"/>
          <w:lang w:val="it-IT"/>
        </w:rPr>
        <w:t>ă</w:t>
      </w:r>
      <w:r w:rsidRPr="00CA1A72">
        <w:rPr>
          <w:rFonts w:ascii="Times New Roman" w:hAnsi="Times New Roman"/>
          <w:sz w:val="24"/>
          <w:szCs w:val="24"/>
          <w:lang w:val="it-IT"/>
        </w:rPr>
        <w:t xml:space="preserve">. De asemenea, un mediu fizic sigur în </w:t>
      </w:r>
      <w:r w:rsidR="00592F71">
        <w:rPr>
          <w:rFonts w:ascii="Times New Roman" w:hAnsi="Times New Roman"/>
          <w:sz w:val="24"/>
          <w:szCs w:val="24"/>
          <w:lang w:val="it-IT"/>
        </w:rPr>
        <w:t>şc</w:t>
      </w:r>
      <w:r w:rsidRPr="00CA1A72">
        <w:rPr>
          <w:rFonts w:ascii="Times New Roman" w:hAnsi="Times New Roman"/>
          <w:sz w:val="24"/>
          <w:szCs w:val="24"/>
          <w:lang w:val="it-IT"/>
        </w:rPr>
        <w:t xml:space="preserve">oli poate </w:t>
      </w:r>
      <w:r w:rsidR="009313F7">
        <w:rPr>
          <w:rFonts w:ascii="Times New Roman" w:hAnsi="Times New Roman"/>
          <w:sz w:val="24"/>
          <w:szCs w:val="24"/>
          <w:lang w:val="it-IT"/>
        </w:rPr>
        <w:t>contribui</w:t>
      </w:r>
      <w:r w:rsidRPr="00CA1A72">
        <w:rPr>
          <w:rFonts w:ascii="Times New Roman" w:hAnsi="Times New Roman"/>
          <w:sz w:val="24"/>
          <w:szCs w:val="24"/>
          <w:lang w:val="it-IT"/>
        </w:rPr>
        <w:t xml:space="preserve"> la reducerea riscului de accidente </w:t>
      </w:r>
      <w:r w:rsidR="009313F7">
        <w:rPr>
          <w:rFonts w:ascii="Times New Roman" w:hAnsi="Times New Roman"/>
          <w:sz w:val="24"/>
          <w:szCs w:val="24"/>
          <w:lang w:val="it-IT"/>
        </w:rPr>
        <w:t>şi</w:t>
      </w:r>
      <w:r w:rsidRPr="00CA1A72">
        <w:rPr>
          <w:rFonts w:ascii="Times New Roman" w:hAnsi="Times New Roman"/>
          <w:sz w:val="24"/>
          <w:szCs w:val="24"/>
          <w:lang w:val="it-IT"/>
        </w:rPr>
        <w:t xml:space="preserve"> traumatisme dentare.</w:t>
      </w:r>
    </w:p>
    <w:p w:rsidR="000634D5" w:rsidRPr="00D74971" w:rsidRDefault="000634D5" w:rsidP="002C40E0">
      <w:pPr>
        <w:numPr>
          <w:ilvl w:val="0"/>
          <w:numId w:val="19"/>
        </w:numPr>
        <w:spacing w:before="100" w:beforeAutospacing="1" w:after="100" w:afterAutospacing="1" w:line="360" w:lineRule="auto"/>
        <w:jc w:val="both"/>
        <w:rPr>
          <w:rFonts w:ascii="Times New Roman" w:eastAsia="Times New Roman" w:hAnsi="Times New Roman"/>
          <w:sz w:val="24"/>
          <w:szCs w:val="24"/>
          <w:lang w:val="it-IT"/>
        </w:rPr>
      </w:pPr>
      <w:r w:rsidRPr="00D74971">
        <w:rPr>
          <w:rFonts w:ascii="Times New Roman" w:hAnsi="Times New Roman"/>
          <w:sz w:val="24"/>
          <w:szCs w:val="24"/>
          <w:lang w:val="it-IT"/>
        </w:rPr>
        <w:t>Povara bolilor orale la copii este semnificativ</w:t>
      </w:r>
      <w:r w:rsidR="00A65A82" w:rsidRPr="00D74971">
        <w:rPr>
          <w:rFonts w:ascii="Times New Roman" w:hAnsi="Times New Roman"/>
          <w:sz w:val="24"/>
          <w:szCs w:val="24"/>
          <w:lang w:val="it-IT"/>
        </w:rPr>
        <w:t>ă</w:t>
      </w:r>
      <w:r w:rsidRPr="00D74971">
        <w:rPr>
          <w:rFonts w:ascii="Times New Roman" w:hAnsi="Times New Roman"/>
          <w:sz w:val="24"/>
          <w:szCs w:val="24"/>
          <w:lang w:val="it-IT"/>
        </w:rPr>
        <w:t xml:space="preserve">. </w:t>
      </w:r>
      <w:r w:rsidR="00A65A82" w:rsidRPr="00D74971">
        <w:rPr>
          <w:rFonts w:ascii="Times New Roman" w:hAnsi="Times New Roman"/>
          <w:sz w:val="24"/>
          <w:szCs w:val="24"/>
          <w:lang w:val="it-IT"/>
        </w:rPr>
        <w:t>Majoritatea afecţiunilor</w:t>
      </w:r>
      <w:r w:rsidRPr="00D74971">
        <w:rPr>
          <w:rFonts w:ascii="Times New Roman" w:hAnsi="Times New Roman"/>
          <w:sz w:val="24"/>
          <w:szCs w:val="24"/>
          <w:lang w:val="it-IT"/>
        </w:rPr>
        <w:t xml:space="preserve"> orale</w:t>
      </w:r>
      <w:r w:rsidR="00A65A82" w:rsidRPr="00D74971">
        <w:rPr>
          <w:rFonts w:ascii="Times New Roman" w:hAnsi="Times New Roman"/>
          <w:sz w:val="24"/>
          <w:szCs w:val="24"/>
          <w:lang w:val="it-IT"/>
        </w:rPr>
        <w:t>, o dată apărute</w:t>
      </w:r>
      <w:r w:rsidR="00D74971" w:rsidRPr="00D74971">
        <w:rPr>
          <w:rFonts w:ascii="Times New Roman" w:hAnsi="Times New Roman"/>
          <w:sz w:val="24"/>
          <w:szCs w:val="24"/>
          <w:lang w:val="it-IT"/>
        </w:rPr>
        <w:t>,</w:t>
      </w:r>
      <w:r w:rsidR="00D74971">
        <w:rPr>
          <w:rFonts w:ascii="Times New Roman" w:hAnsi="Times New Roman"/>
          <w:sz w:val="24"/>
          <w:szCs w:val="24"/>
          <w:lang w:val="it-IT"/>
        </w:rPr>
        <w:t xml:space="preserve"> sunt ireversibile şi</w:t>
      </w:r>
      <w:r w:rsidRPr="00D74971">
        <w:rPr>
          <w:rFonts w:ascii="Times New Roman" w:hAnsi="Times New Roman"/>
          <w:sz w:val="24"/>
          <w:szCs w:val="24"/>
          <w:lang w:val="it-IT"/>
        </w:rPr>
        <w:t xml:space="preserve"> dur</w:t>
      </w:r>
      <w:r w:rsidR="00D74971">
        <w:rPr>
          <w:rFonts w:ascii="Times New Roman" w:hAnsi="Times New Roman"/>
          <w:sz w:val="24"/>
          <w:szCs w:val="24"/>
          <w:lang w:val="it-IT"/>
        </w:rPr>
        <w:t>e</w:t>
      </w:r>
      <w:r w:rsidRPr="00D74971">
        <w:rPr>
          <w:rFonts w:ascii="Times New Roman" w:hAnsi="Times New Roman"/>
          <w:sz w:val="24"/>
          <w:szCs w:val="24"/>
          <w:lang w:val="it-IT"/>
        </w:rPr>
        <w:t>a</w:t>
      </w:r>
      <w:r w:rsidR="00D74971">
        <w:rPr>
          <w:rFonts w:ascii="Times New Roman" w:hAnsi="Times New Roman"/>
          <w:sz w:val="24"/>
          <w:szCs w:val="24"/>
          <w:lang w:val="it-IT"/>
        </w:rPr>
        <w:t>ză</w:t>
      </w:r>
      <w:r w:rsidRPr="00D74971">
        <w:rPr>
          <w:rFonts w:ascii="Times New Roman" w:hAnsi="Times New Roman"/>
          <w:sz w:val="24"/>
          <w:szCs w:val="24"/>
          <w:lang w:val="it-IT"/>
        </w:rPr>
        <w:t xml:space="preserve"> întreag</w:t>
      </w:r>
      <w:r w:rsidR="00A65A82" w:rsidRPr="00D74971">
        <w:rPr>
          <w:rFonts w:ascii="Times New Roman" w:hAnsi="Times New Roman"/>
          <w:sz w:val="24"/>
          <w:szCs w:val="24"/>
          <w:lang w:val="it-IT"/>
        </w:rPr>
        <w:t>a viaţă având</w:t>
      </w:r>
      <w:r w:rsidRPr="00D74971">
        <w:rPr>
          <w:rFonts w:ascii="Times New Roman" w:hAnsi="Times New Roman"/>
          <w:sz w:val="24"/>
          <w:szCs w:val="24"/>
          <w:lang w:val="it-IT"/>
        </w:rPr>
        <w:t xml:space="preserve"> impact asupra calită</w:t>
      </w:r>
      <w:r w:rsidRPr="00D74971">
        <w:rPr>
          <w:rFonts w:ascii="Times New Roman" w:hAnsi="Tahoma"/>
          <w:sz w:val="24"/>
          <w:szCs w:val="24"/>
          <w:lang w:val="it-IT"/>
        </w:rPr>
        <w:t>ț</w:t>
      </w:r>
      <w:r w:rsidRPr="00D74971">
        <w:rPr>
          <w:rFonts w:ascii="Times New Roman" w:hAnsi="Times New Roman"/>
          <w:sz w:val="24"/>
          <w:szCs w:val="24"/>
          <w:lang w:val="it-IT"/>
        </w:rPr>
        <w:t>ii vie</w:t>
      </w:r>
      <w:r w:rsidR="00A65A82" w:rsidRPr="00D74971">
        <w:rPr>
          <w:rFonts w:ascii="Times New Roman" w:hAnsi="Times New Roman"/>
          <w:sz w:val="24"/>
          <w:szCs w:val="24"/>
          <w:lang w:val="it-IT"/>
        </w:rPr>
        <w:t>ţii ş</w:t>
      </w:r>
      <w:r w:rsidRPr="00D74971">
        <w:rPr>
          <w:rFonts w:ascii="Times New Roman" w:hAnsi="Times New Roman"/>
          <w:sz w:val="24"/>
          <w:szCs w:val="24"/>
          <w:lang w:val="it-IT"/>
        </w:rPr>
        <w:t>i st</w:t>
      </w:r>
      <w:r w:rsidR="00A65A82" w:rsidRPr="00D74971">
        <w:rPr>
          <w:rFonts w:ascii="Times New Roman" w:hAnsi="Times New Roman"/>
          <w:sz w:val="24"/>
          <w:szCs w:val="24"/>
          <w:lang w:val="it-IT"/>
        </w:rPr>
        <w:t>ă</w:t>
      </w:r>
      <w:r w:rsidRPr="00D74971">
        <w:rPr>
          <w:rFonts w:ascii="Times New Roman" w:hAnsi="Times New Roman"/>
          <w:sz w:val="24"/>
          <w:szCs w:val="24"/>
          <w:lang w:val="it-IT"/>
        </w:rPr>
        <w:t>r</w:t>
      </w:r>
      <w:r w:rsidR="00A65A82" w:rsidRPr="00D74971">
        <w:rPr>
          <w:rFonts w:ascii="Times New Roman" w:hAnsi="Times New Roman"/>
          <w:sz w:val="24"/>
          <w:szCs w:val="24"/>
          <w:lang w:val="it-IT"/>
        </w:rPr>
        <w:t>ii</w:t>
      </w:r>
      <w:r w:rsidRPr="00D74971">
        <w:rPr>
          <w:rFonts w:ascii="Times New Roman" w:hAnsi="Times New Roman"/>
          <w:sz w:val="24"/>
          <w:szCs w:val="24"/>
          <w:lang w:val="it-IT"/>
        </w:rPr>
        <w:t xml:space="preserve"> general</w:t>
      </w:r>
      <w:r w:rsidR="00A65A82" w:rsidRPr="00D74971">
        <w:rPr>
          <w:rFonts w:ascii="Times New Roman" w:hAnsi="Times New Roman"/>
          <w:sz w:val="24"/>
          <w:szCs w:val="24"/>
          <w:lang w:val="it-IT"/>
        </w:rPr>
        <w:t>e</w:t>
      </w:r>
      <w:r w:rsidRPr="00D74971">
        <w:rPr>
          <w:rFonts w:ascii="Times New Roman" w:hAnsi="Times New Roman"/>
          <w:sz w:val="24"/>
          <w:szCs w:val="24"/>
          <w:lang w:val="it-IT"/>
        </w:rPr>
        <w:t xml:space="preserve"> de sănătate.</w:t>
      </w:r>
    </w:p>
    <w:p w:rsidR="00172411" w:rsidRPr="00AE5A23" w:rsidRDefault="00172411" w:rsidP="002C40E0">
      <w:pPr>
        <w:numPr>
          <w:ilvl w:val="0"/>
          <w:numId w:val="19"/>
        </w:numPr>
        <w:spacing w:before="100" w:beforeAutospacing="1" w:after="100" w:afterAutospacing="1" w:line="360" w:lineRule="auto"/>
        <w:jc w:val="both"/>
        <w:rPr>
          <w:rFonts w:ascii="Times New Roman" w:eastAsia="Times New Roman" w:hAnsi="Times New Roman"/>
          <w:sz w:val="24"/>
          <w:szCs w:val="24"/>
          <w:lang w:val="it-IT"/>
        </w:rPr>
      </w:pPr>
      <w:r w:rsidRPr="00AE5A23">
        <w:rPr>
          <w:rFonts w:ascii="Times New Roman" w:hAnsi="Times New Roman"/>
          <w:sz w:val="24"/>
          <w:szCs w:val="24"/>
          <w:lang w:val="it-IT"/>
        </w:rPr>
        <w:t xml:space="preserve">Politicile </w:t>
      </w:r>
      <w:r w:rsidR="00AE5A23" w:rsidRPr="00AE5A23">
        <w:rPr>
          <w:rFonts w:ascii="Times New Roman" w:hAnsi="Times New Roman"/>
          <w:sz w:val="24"/>
          <w:szCs w:val="24"/>
          <w:lang w:val="it-IT"/>
        </w:rPr>
        <w:t xml:space="preserve">şcolare </w:t>
      </w:r>
      <w:r w:rsidR="00E17191" w:rsidRPr="00AE5A23">
        <w:rPr>
          <w:rFonts w:ascii="Times New Roman" w:hAnsi="Times New Roman"/>
          <w:sz w:val="24"/>
          <w:szCs w:val="24"/>
          <w:lang w:val="it-IT"/>
        </w:rPr>
        <w:t>şi educaţ</w:t>
      </w:r>
      <w:r w:rsidRPr="00AE5A23">
        <w:rPr>
          <w:rFonts w:ascii="Times New Roman" w:hAnsi="Times New Roman"/>
          <w:sz w:val="24"/>
          <w:szCs w:val="24"/>
          <w:lang w:val="it-IT"/>
        </w:rPr>
        <w:t>i</w:t>
      </w:r>
      <w:r w:rsidR="00E17191" w:rsidRPr="00AE5A23">
        <w:rPr>
          <w:rFonts w:ascii="Times New Roman" w:hAnsi="Times New Roman"/>
          <w:sz w:val="24"/>
          <w:szCs w:val="24"/>
          <w:lang w:val="it-IT"/>
        </w:rPr>
        <w:t>a</w:t>
      </w:r>
      <w:r w:rsidRPr="00AE5A23">
        <w:rPr>
          <w:rFonts w:ascii="Times New Roman" w:hAnsi="Times New Roman"/>
          <w:sz w:val="24"/>
          <w:szCs w:val="24"/>
          <w:lang w:val="it-IT"/>
        </w:rPr>
        <w:t xml:space="preserve"> pentru sănătate sunt esen</w:t>
      </w:r>
      <w:r w:rsidR="004D1D3D" w:rsidRPr="00AE5A23">
        <w:rPr>
          <w:rFonts w:ascii="Times New Roman" w:hAnsi="Times New Roman"/>
          <w:sz w:val="24"/>
          <w:szCs w:val="24"/>
          <w:lang w:val="it-IT"/>
        </w:rPr>
        <w:t>ţ</w:t>
      </w:r>
      <w:r w:rsidRPr="00AE5A23">
        <w:rPr>
          <w:rFonts w:ascii="Times New Roman" w:hAnsi="Times New Roman"/>
          <w:sz w:val="24"/>
          <w:szCs w:val="24"/>
          <w:lang w:val="it-IT"/>
        </w:rPr>
        <w:t xml:space="preserve">iale pentru </w:t>
      </w:r>
      <w:r w:rsidR="00702D77" w:rsidRPr="00AE5A23">
        <w:rPr>
          <w:rFonts w:ascii="Times New Roman" w:hAnsi="Times New Roman"/>
          <w:sz w:val="24"/>
          <w:szCs w:val="24"/>
          <w:lang w:val="it-IT"/>
        </w:rPr>
        <w:t xml:space="preserve">dobândirea comportamentelor sănătoase şi </w:t>
      </w:r>
      <w:r w:rsidRPr="00AE5A23">
        <w:rPr>
          <w:rFonts w:ascii="Times New Roman" w:hAnsi="Times New Roman"/>
          <w:sz w:val="24"/>
          <w:szCs w:val="24"/>
          <w:lang w:val="it-IT"/>
        </w:rPr>
        <w:t xml:space="preserve">controlul </w:t>
      </w:r>
      <w:r w:rsidR="00702D77" w:rsidRPr="00AE5A23">
        <w:rPr>
          <w:rFonts w:ascii="Times New Roman" w:hAnsi="Times New Roman"/>
          <w:sz w:val="24"/>
          <w:szCs w:val="24"/>
          <w:lang w:val="it-IT"/>
        </w:rPr>
        <w:t xml:space="preserve">factorilor </w:t>
      </w:r>
      <w:r w:rsidRPr="00AE5A23">
        <w:rPr>
          <w:rFonts w:ascii="Times New Roman" w:hAnsi="Times New Roman"/>
          <w:sz w:val="24"/>
          <w:szCs w:val="24"/>
          <w:lang w:val="it-IT"/>
        </w:rPr>
        <w:t xml:space="preserve">de risc, cum ar fi aportul de alimente </w:t>
      </w:r>
      <w:r w:rsidR="00AE5A23">
        <w:rPr>
          <w:rFonts w:ascii="Times New Roman" w:hAnsi="Times New Roman"/>
          <w:sz w:val="24"/>
          <w:szCs w:val="24"/>
          <w:lang w:val="it-IT"/>
        </w:rPr>
        <w:t>ş</w:t>
      </w:r>
      <w:r w:rsidR="00702D77" w:rsidRPr="00AE5A23">
        <w:rPr>
          <w:rFonts w:ascii="Times New Roman" w:hAnsi="Times New Roman"/>
          <w:sz w:val="24"/>
          <w:szCs w:val="24"/>
          <w:lang w:val="it-IT"/>
        </w:rPr>
        <w:t xml:space="preserve">i băuturi </w:t>
      </w:r>
      <w:r w:rsidRPr="00AE5A23">
        <w:rPr>
          <w:rFonts w:ascii="Times New Roman" w:hAnsi="Times New Roman"/>
          <w:sz w:val="24"/>
          <w:szCs w:val="24"/>
          <w:lang w:val="it-IT"/>
        </w:rPr>
        <w:t>dulci</w:t>
      </w:r>
      <w:r w:rsidR="00702D77" w:rsidRPr="00AE5A23">
        <w:rPr>
          <w:rFonts w:ascii="Times New Roman" w:hAnsi="Times New Roman"/>
          <w:sz w:val="24"/>
          <w:szCs w:val="24"/>
          <w:lang w:val="it-IT"/>
        </w:rPr>
        <w:t>, consumul de tutun ş</w:t>
      </w:r>
      <w:r w:rsidRPr="00AE5A23">
        <w:rPr>
          <w:rFonts w:ascii="Times New Roman" w:hAnsi="Times New Roman"/>
          <w:sz w:val="24"/>
          <w:szCs w:val="24"/>
          <w:lang w:val="it-IT"/>
        </w:rPr>
        <w:t>i alcool.</w:t>
      </w:r>
    </w:p>
    <w:p w:rsidR="00CA1A72" w:rsidRPr="00CF60E1" w:rsidRDefault="00245064" w:rsidP="002C40E0">
      <w:pPr>
        <w:numPr>
          <w:ilvl w:val="0"/>
          <w:numId w:val="19"/>
        </w:numPr>
        <w:spacing w:before="100" w:beforeAutospacing="1" w:after="100" w:afterAutospacing="1" w:line="360" w:lineRule="auto"/>
        <w:jc w:val="both"/>
        <w:rPr>
          <w:rFonts w:ascii="Times New Roman" w:eastAsia="Times New Roman" w:hAnsi="Times New Roman"/>
          <w:sz w:val="24"/>
          <w:szCs w:val="24"/>
          <w:lang w:val="it-IT"/>
        </w:rPr>
      </w:pPr>
      <w:r w:rsidRPr="00CF60E1">
        <w:rPr>
          <w:rFonts w:ascii="Times New Roman" w:hAnsi="Times New Roman"/>
          <w:sz w:val="24"/>
          <w:szCs w:val="24"/>
          <w:lang w:val="it-IT"/>
        </w:rPr>
        <w:t>Şcolile pot oferi o platformă pentru furnizarea îngrijirilor de sănă</w:t>
      </w:r>
      <w:r w:rsidR="001729E5" w:rsidRPr="00CF60E1">
        <w:rPr>
          <w:rFonts w:ascii="Times New Roman" w:hAnsi="Times New Roman"/>
          <w:sz w:val="24"/>
          <w:szCs w:val="24"/>
          <w:lang w:val="it-IT"/>
        </w:rPr>
        <w:t>tate</w:t>
      </w:r>
      <w:r w:rsidRPr="00CF60E1">
        <w:rPr>
          <w:rFonts w:ascii="Times New Roman" w:hAnsi="Times New Roman"/>
          <w:sz w:val="24"/>
          <w:szCs w:val="24"/>
          <w:lang w:val="it-IT"/>
        </w:rPr>
        <w:t xml:space="preserve"> oral</w:t>
      </w:r>
      <w:r w:rsidR="001729E5" w:rsidRPr="00CF60E1">
        <w:rPr>
          <w:rFonts w:ascii="Times New Roman" w:hAnsi="Times New Roman"/>
          <w:sz w:val="24"/>
          <w:szCs w:val="24"/>
          <w:lang w:val="it-IT"/>
        </w:rPr>
        <w:t>ă</w:t>
      </w:r>
      <w:r w:rsidRPr="00CF60E1">
        <w:rPr>
          <w:rFonts w:ascii="Times New Roman" w:hAnsi="Times New Roman"/>
          <w:sz w:val="24"/>
          <w:szCs w:val="24"/>
          <w:lang w:val="it-IT"/>
        </w:rPr>
        <w:t>, de exemplu servicii de prevenire</w:t>
      </w:r>
      <w:r w:rsidR="001729E5" w:rsidRPr="00CF60E1">
        <w:rPr>
          <w:rFonts w:ascii="Times New Roman" w:hAnsi="Times New Roman"/>
          <w:sz w:val="24"/>
          <w:szCs w:val="24"/>
          <w:lang w:val="it-IT"/>
        </w:rPr>
        <w:t xml:space="preserve"> şi</w:t>
      </w:r>
      <w:r w:rsidR="001729E5" w:rsidRPr="00CF60E1">
        <w:rPr>
          <w:rFonts w:ascii="Times New Roman" w:hAnsi="Tahoma"/>
          <w:sz w:val="24"/>
          <w:szCs w:val="24"/>
          <w:lang w:val="it-IT"/>
        </w:rPr>
        <w:t xml:space="preserve"> </w:t>
      </w:r>
      <w:r w:rsidRPr="00CF60E1">
        <w:rPr>
          <w:rFonts w:ascii="Times New Roman" w:hAnsi="Times New Roman"/>
          <w:sz w:val="24"/>
          <w:szCs w:val="24"/>
          <w:lang w:val="it-IT"/>
        </w:rPr>
        <w:t>curative.</w:t>
      </w:r>
    </w:p>
    <w:p w:rsidR="00C77F6D" w:rsidRDefault="00C77F6D" w:rsidP="00A73E15">
      <w:pPr>
        <w:pStyle w:val="NormalWeb"/>
        <w:spacing w:line="360" w:lineRule="auto"/>
        <w:ind w:firstLine="360"/>
        <w:jc w:val="both"/>
        <w:rPr>
          <w:lang w:val="ro-RO"/>
        </w:rPr>
      </w:pPr>
      <w:r>
        <w:rPr>
          <w:rStyle w:val="hps"/>
          <w:lang w:val="ro-RO"/>
        </w:rPr>
        <w:t>Printr-o</w:t>
      </w:r>
      <w:r>
        <w:rPr>
          <w:lang w:val="ro-RO"/>
        </w:rPr>
        <w:t xml:space="preserve"> reţea </w:t>
      </w:r>
      <w:r>
        <w:rPr>
          <w:rStyle w:val="hps"/>
          <w:lang w:val="ro-RO"/>
        </w:rPr>
        <w:t>amplă de promovare a sănătăţii în şcoli</w:t>
      </w:r>
      <w:r>
        <w:rPr>
          <w:lang w:val="ro-RO"/>
        </w:rPr>
        <w:t xml:space="preserve">, OMS </w:t>
      </w:r>
      <w:r>
        <w:rPr>
          <w:rStyle w:val="hps"/>
          <w:lang w:val="ro-RO"/>
        </w:rPr>
        <w:t>lucrează la</w:t>
      </w:r>
      <w:r>
        <w:rPr>
          <w:lang w:val="ro-RO"/>
        </w:rPr>
        <w:t xml:space="preserve"> </w:t>
      </w:r>
      <w:r>
        <w:rPr>
          <w:rStyle w:val="hps"/>
          <w:lang w:val="ro-RO"/>
        </w:rPr>
        <w:t>nivel global</w:t>
      </w:r>
      <w:r w:rsidR="00BA10E2">
        <w:rPr>
          <w:rStyle w:val="hps"/>
          <w:lang w:val="ro-RO"/>
        </w:rPr>
        <w:t xml:space="preserve"> şi regional cu </w:t>
      </w:r>
      <w:r w:rsidR="00BA10E2" w:rsidRPr="00CF60E1">
        <w:rPr>
          <w:lang w:val="it-IT"/>
        </w:rPr>
        <w:t>Education International</w:t>
      </w:r>
      <w:r>
        <w:rPr>
          <w:lang w:val="ro-RO"/>
        </w:rPr>
        <w:t xml:space="preserve">, </w:t>
      </w:r>
      <w:r>
        <w:rPr>
          <w:rStyle w:val="hps"/>
          <w:lang w:val="ro-RO"/>
        </w:rPr>
        <w:t>UNAIDS</w:t>
      </w:r>
      <w:r>
        <w:rPr>
          <w:lang w:val="ro-RO"/>
        </w:rPr>
        <w:t xml:space="preserve"> </w:t>
      </w:r>
      <w:r w:rsidR="00BA10E2">
        <w:rPr>
          <w:rStyle w:val="hps"/>
          <w:lang w:val="ro-RO"/>
        </w:rPr>
        <w:t>şi</w:t>
      </w:r>
      <w:r>
        <w:rPr>
          <w:lang w:val="ro-RO"/>
        </w:rPr>
        <w:t xml:space="preserve"> </w:t>
      </w:r>
      <w:r>
        <w:rPr>
          <w:rStyle w:val="hps"/>
          <w:lang w:val="ro-RO"/>
        </w:rPr>
        <w:t>UNESCO</w:t>
      </w:r>
      <w:r>
        <w:rPr>
          <w:lang w:val="ro-RO"/>
        </w:rPr>
        <w:t xml:space="preserve">, pentru a </w:t>
      </w:r>
      <w:r w:rsidR="00C738F9">
        <w:rPr>
          <w:lang w:val="ro-RO"/>
        </w:rPr>
        <w:t>sprijini</w:t>
      </w:r>
      <w:r>
        <w:rPr>
          <w:lang w:val="ro-RO"/>
        </w:rPr>
        <w:t xml:space="preserve"> </w:t>
      </w:r>
      <w:r>
        <w:rPr>
          <w:rStyle w:val="hps"/>
          <w:lang w:val="ro-RO"/>
        </w:rPr>
        <w:t>organiza</w:t>
      </w:r>
      <w:r w:rsidR="00C738F9">
        <w:rPr>
          <w:rStyle w:val="hps"/>
          <w:lang w:val="ro-RO"/>
        </w:rPr>
        <w:t>ţiile</w:t>
      </w:r>
      <w:r>
        <w:rPr>
          <w:rStyle w:val="hps"/>
          <w:lang w:val="ro-RO"/>
        </w:rPr>
        <w:t xml:space="preserve"> reprezentative</w:t>
      </w:r>
      <w:r>
        <w:rPr>
          <w:lang w:val="ro-RO"/>
        </w:rPr>
        <w:t xml:space="preserve"> </w:t>
      </w:r>
      <w:r>
        <w:rPr>
          <w:rStyle w:val="hps"/>
          <w:lang w:val="ro-RO"/>
        </w:rPr>
        <w:t>ale cadrelor didactice</w:t>
      </w:r>
      <w:r>
        <w:rPr>
          <w:lang w:val="ro-RO"/>
        </w:rPr>
        <w:t xml:space="preserve"> </w:t>
      </w:r>
      <w:r>
        <w:rPr>
          <w:rStyle w:val="hps"/>
          <w:lang w:val="ro-RO"/>
        </w:rPr>
        <w:t>din întreaga lume</w:t>
      </w:r>
      <w:r>
        <w:rPr>
          <w:lang w:val="ro-RO"/>
        </w:rPr>
        <w:t xml:space="preserve"> </w:t>
      </w:r>
      <w:r w:rsidR="00C738F9">
        <w:rPr>
          <w:rStyle w:val="hps"/>
          <w:lang w:val="ro-RO"/>
        </w:rPr>
        <w:t>în a-şi</w:t>
      </w:r>
      <w:r>
        <w:rPr>
          <w:rStyle w:val="hps"/>
          <w:lang w:val="ro-RO"/>
        </w:rPr>
        <w:t xml:space="preserve"> utiliza</w:t>
      </w:r>
      <w:r>
        <w:rPr>
          <w:lang w:val="ro-RO"/>
        </w:rPr>
        <w:t xml:space="preserve"> </w:t>
      </w:r>
      <w:r>
        <w:rPr>
          <w:rStyle w:val="hps"/>
          <w:lang w:val="ro-RO"/>
        </w:rPr>
        <w:t>capacit</w:t>
      </w:r>
      <w:r w:rsidR="00C738F9">
        <w:rPr>
          <w:rStyle w:val="hps"/>
          <w:lang w:val="ro-RO"/>
        </w:rPr>
        <w:t>ăţile şi experienţa</w:t>
      </w:r>
      <w:r>
        <w:rPr>
          <w:rStyle w:val="hps"/>
          <w:lang w:val="ro-RO"/>
        </w:rPr>
        <w:t xml:space="preserve"> lor</w:t>
      </w:r>
      <w:r>
        <w:rPr>
          <w:lang w:val="ro-RO"/>
        </w:rPr>
        <w:t xml:space="preserve"> </w:t>
      </w:r>
      <w:r>
        <w:rPr>
          <w:rStyle w:val="hps"/>
          <w:lang w:val="ro-RO"/>
        </w:rPr>
        <w:t xml:space="preserve">pentru a </w:t>
      </w:r>
      <w:r w:rsidR="00C738F9">
        <w:rPr>
          <w:rStyle w:val="hps"/>
          <w:lang w:val="ro-RO"/>
        </w:rPr>
        <w:t>îmbunătăţ</w:t>
      </w:r>
      <w:r>
        <w:rPr>
          <w:rStyle w:val="hps"/>
          <w:lang w:val="ro-RO"/>
        </w:rPr>
        <w:t xml:space="preserve">i </w:t>
      </w:r>
      <w:r w:rsidR="00C738F9">
        <w:rPr>
          <w:rStyle w:val="hps"/>
          <w:lang w:val="ro-RO"/>
        </w:rPr>
        <w:t>starea de sănătate</w:t>
      </w:r>
      <w:r>
        <w:rPr>
          <w:lang w:val="ro-RO"/>
        </w:rPr>
        <w:t xml:space="preserve"> </w:t>
      </w:r>
      <w:r>
        <w:rPr>
          <w:rStyle w:val="hps"/>
          <w:lang w:val="ro-RO"/>
        </w:rPr>
        <w:t xml:space="preserve">prin intermediul </w:t>
      </w:r>
      <w:r w:rsidR="00C738F9">
        <w:rPr>
          <w:rStyle w:val="hps"/>
          <w:lang w:val="ro-RO"/>
        </w:rPr>
        <w:t>ş</w:t>
      </w:r>
      <w:r>
        <w:rPr>
          <w:rStyle w:val="hps"/>
          <w:lang w:val="ro-RO"/>
        </w:rPr>
        <w:t>colilor</w:t>
      </w:r>
      <w:r>
        <w:rPr>
          <w:lang w:val="ro-RO"/>
        </w:rPr>
        <w:t xml:space="preserve">. </w:t>
      </w:r>
      <w:r>
        <w:rPr>
          <w:rStyle w:val="hps"/>
          <w:lang w:val="ro-RO"/>
        </w:rPr>
        <w:t>Programul</w:t>
      </w:r>
      <w:r>
        <w:rPr>
          <w:lang w:val="ro-RO"/>
        </w:rPr>
        <w:t xml:space="preserve"> </w:t>
      </w:r>
      <w:r>
        <w:rPr>
          <w:rStyle w:val="hps"/>
          <w:lang w:val="ro-RO"/>
        </w:rPr>
        <w:t>de sănătate</w:t>
      </w:r>
      <w:r>
        <w:rPr>
          <w:lang w:val="ro-RO"/>
        </w:rPr>
        <w:t xml:space="preserve"> </w:t>
      </w:r>
      <w:r>
        <w:rPr>
          <w:rStyle w:val="hps"/>
          <w:lang w:val="ro-RO"/>
        </w:rPr>
        <w:t>orală</w:t>
      </w:r>
      <w:r>
        <w:rPr>
          <w:lang w:val="ro-RO"/>
        </w:rPr>
        <w:t xml:space="preserve"> </w:t>
      </w:r>
      <w:r>
        <w:rPr>
          <w:rStyle w:val="hps"/>
          <w:lang w:val="ro-RO"/>
        </w:rPr>
        <w:t>OMS</w:t>
      </w:r>
      <w:r>
        <w:rPr>
          <w:lang w:val="ro-RO"/>
        </w:rPr>
        <w:t xml:space="preserve"> </w:t>
      </w:r>
      <w:r>
        <w:rPr>
          <w:rStyle w:val="hps"/>
          <w:lang w:val="ro-RO"/>
        </w:rPr>
        <w:t>face trimitere la</w:t>
      </w:r>
      <w:r>
        <w:rPr>
          <w:lang w:val="ro-RO"/>
        </w:rPr>
        <w:t xml:space="preserve"> </w:t>
      </w:r>
      <w:r>
        <w:rPr>
          <w:rStyle w:val="hps"/>
          <w:lang w:val="ro-RO"/>
        </w:rPr>
        <w:t>aceste</w:t>
      </w:r>
      <w:r>
        <w:rPr>
          <w:lang w:val="ro-RO"/>
        </w:rPr>
        <w:t xml:space="preserve"> </w:t>
      </w:r>
      <w:r>
        <w:rPr>
          <w:rStyle w:val="hps"/>
          <w:lang w:val="ro-RO"/>
        </w:rPr>
        <w:t>re</w:t>
      </w:r>
      <w:r w:rsidR="00A351C2">
        <w:rPr>
          <w:rStyle w:val="hps"/>
          <w:lang w:val="ro-RO"/>
        </w:rPr>
        <w:t>ţ</w:t>
      </w:r>
      <w:r>
        <w:rPr>
          <w:rStyle w:val="hps"/>
          <w:lang w:val="ro-RO"/>
        </w:rPr>
        <w:t>ele</w:t>
      </w:r>
      <w:r w:rsidR="006D4184">
        <w:rPr>
          <w:rStyle w:val="hps"/>
          <w:lang w:val="ro-RO"/>
        </w:rPr>
        <w:t>,</w:t>
      </w:r>
      <w:r>
        <w:rPr>
          <w:lang w:val="ro-RO"/>
        </w:rPr>
        <w:t xml:space="preserve"> </w:t>
      </w:r>
      <w:r>
        <w:rPr>
          <w:rStyle w:val="hps"/>
          <w:lang w:val="ro-RO"/>
        </w:rPr>
        <w:t>în plus fa</w:t>
      </w:r>
      <w:r w:rsidR="00B844D2">
        <w:rPr>
          <w:rStyle w:val="hps"/>
          <w:lang w:val="ro-RO"/>
        </w:rPr>
        <w:t>ţ</w:t>
      </w:r>
      <w:r>
        <w:rPr>
          <w:rStyle w:val="hps"/>
          <w:lang w:val="ro-RO"/>
        </w:rPr>
        <w:t>ă de</w:t>
      </w:r>
      <w:r>
        <w:rPr>
          <w:lang w:val="ro-RO"/>
        </w:rPr>
        <w:t xml:space="preserve"> </w:t>
      </w:r>
      <w:r>
        <w:rPr>
          <w:rStyle w:val="hps"/>
          <w:lang w:val="ro-RO"/>
        </w:rPr>
        <w:t>re</w:t>
      </w:r>
      <w:r w:rsidR="00B844D2">
        <w:rPr>
          <w:rStyle w:val="hps"/>
          <w:lang w:val="ro-RO"/>
        </w:rPr>
        <w:t>ţele ş</w:t>
      </w:r>
      <w:r>
        <w:rPr>
          <w:rStyle w:val="hps"/>
          <w:lang w:val="ro-RO"/>
        </w:rPr>
        <w:t>colare</w:t>
      </w:r>
      <w:r>
        <w:rPr>
          <w:lang w:val="ro-RO"/>
        </w:rPr>
        <w:t xml:space="preserve"> </w:t>
      </w:r>
      <w:r>
        <w:rPr>
          <w:rStyle w:val="hps"/>
          <w:lang w:val="ro-RO"/>
        </w:rPr>
        <w:t>de sănătate</w:t>
      </w:r>
      <w:r>
        <w:rPr>
          <w:lang w:val="ro-RO"/>
        </w:rPr>
        <w:t xml:space="preserve"> </w:t>
      </w:r>
      <w:r>
        <w:rPr>
          <w:rStyle w:val="hps"/>
          <w:lang w:val="ro-RO"/>
        </w:rPr>
        <w:t>orală</w:t>
      </w:r>
      <w:r>
        <w:rPr>
          <w:lang w:val="ro-RO"/>
        </w:rPr>
        <w:t xml:space="preserve"> </w:t>
      </w:r>
      <w:r>
        <w:rPr>
          <w:rStyle w:val="hps"/>
          <w:lang w:val="ro-RO"/>
        </w:rPr>
        <w:t>stabilite</w:t>
      </w:r>
      <w:r>
        <w:rPr>
          <w:lang w:val="ro-RO"/>
        </w:rPr>
        <w:t xml:space="preserve"> </w:t>
      </w:r>
      <w:r w:rsidR="00B844D2">
        <w:rPr>
          <w:rStyle w:val="hps"/>
          <w:lang w:val="ro-RO"/>
        </w:rPr>
        <w:t>în diferite ţ</w:t>
      </w:r>
      <w:r>
        <w:rPr>
          <w:rStyle w:val="hps"/>
          <w:lang w:val="ro-RO"/>
        </w:rPr>
        <w:t>ări</w:t>
      </w:r>
      <w:r>
        <w:rPr>
          <w:lang w:val="ro-RO"/>
        </w:rPr>
        <w:t xml:space="preserve"> </w:t>
      </w:r>
      <w:r w:rsidR="00B844D2">
        <w:rPr>
          <w:rStyle w:val="hps"/>
          <w:lang w:val="ro-RO"/>
        </w:rPr>
        <w:t>şi</w:t>
      </w:r>
      <w:r>
        <w:rPr>
          <w:rStyle w:val="hps"/>
          <w:lang w:val="ro-RO"/>
        </w:rPr>
        <w:t xml:space="preserve"> regiuni</w:t>
      </w:r>
      <w:r>
        <w:rPr>
          <w:lang w:val="ro-RO"/>
        </w:rPr>
        <w:t>.</w:t>
      </w:r>
    </w:p>
    <w:p w:rsidR="00A402F7" w:rsidRDefault="00A402F7" w:rsidP="00C054D0">
      <w:pPr>
        <w:pStyle w:val="NormalWeb"/>
        <w:spacing w:after="0" w:afterAutospacing="0" w:line="360" w:lineRule="auto"/>
        <w:ind w:firstLine="360"/>
        <w:jc w:val="both"/>
        <w:rPr>
          <w:lang w:val="ro-RO"/>
        </w:rPr>
      </w:pPr>
      <w:r>
        <w:rPr>
          <w:lang w:val="ro-RO"/>
        </w:rPr>
        <w:t>OMS atrage atenţia asupra impactului deosebit de mare pe care factorii externi îl au asupra comportamentelor adolescenţilor. Ei sunt uşor influenţaţi de colegi, de părinţi dar şi de factori economici şi sociali  (mass-media, industria, instituţii comunitare).</w:t>
      </w:r>
    </w:p>
    <w:p w:rsidR="00B44267" w:rsidRPr="00DD5237" w:rsidRDefault="00E644C6" w:rsidP="00DD5237">
      <w:pPr>
        <w:pStyle w:val="NormalWeb"/>
        <w:spacing w:after="0" w:afterAutospacing="0" w:line="360" w:lineRule="auto"/>
        <w:ind w:firstLine="360"/>
        <w:jc w:val="both"/>
        <w:rPr>
          <w:rFonts w:eastAsia="Calibri"/>
          <w:color w:val="000000"/>
          <w:lang w:val="ro-RO"/>
        </w:rPr>
      </w:pPr>
      <w:r w:rsidRPr="00F87B75">
        <w:rPr>
          <w:rFonts w:eastAsia="Calibri"/>
          <w:color w:val="000000"/>
          <w:lang w:val="ro-RO"/>
        </w:rPr>
        <w:t xml:space="preserve">Un studiu desfăşurat </w:t>
      </w:r>
      <w:r w:rsidR="00A71A0E" w:rsidRPr="00F87B75">
        <w:rPr>
          <w:rFonts w:eastAsia="Calibri"/>
          <w:color w:val="000000"/>
          <w:lang w:val="ro-RO"/>
        </w:rPr>
        <w:t xml:space="preserve">în perioada 2011–2012 </w:t>
      </w:r>
      <w:r w:rsidRPr="00F87B75">
        <w:rPr>
          <w:rFonts w:eastAsia="Calibri"/>
          <w:color w:val="000000"/>
          <w:lang w:val="ro-RO"/>
        </w:rPr>
        <w:t xml:space="preserve">în 8 ţări europene </w:t>
      </w:r>
      <w:r w:rsidR="00243641" w:rsidRPr="00F87B75">
        <w:rPr>
          <w:rFonts w:eastAsia="Calibri"/>
          <w:color w:val="000000"/>
          <w:lang w:val="ro-RO"/>
        </w:rPr>
        <w:t xml:space="preserve">(Cehia, Estonia, Franţa, Italia, Letonia, Finlanda, Spania şi Marea Britanie) </w:t>
      </w:r>
      <w:r w:rsidR="00CF03B0" w:rsidRPr="00F87B75">
        <w:rPr>
          <w:rFonts w:eastAsia="Calibri"/>
          <w:color w:val="000000"/>
          <w:lang w:val="ro-RO"/>
        </w:rPr>
        <w:t>pe loturi populaţio</w:t>
      </w:r>
      <w:r w:rsidR="002618B0" w:rsidRPr="00F87B75">
        <w:rPr>
          <w:rFonts w:eastAsia="Calibri"/>
          <w:color w:val="000000"/>
          <w:lang w:val="ro-RO"/>
        </w:rPr>
        <w:t>nale reprezentative la nivel naţ</w:t>
      </w:r>
      <w:r w:rsidR="00CF03B0" w:rsidRPr="00F87B75">
        <w:rPr>
          <w:rFonts w:eastAsia="Calibri"/>
          <w:color w:val="000000"/>
          <w:lang w:val="ro-RO"/>
        </w:rPr>
        <w:t>ional, incluzând tineri cu vârsta între 18-35 de ani</w:t>
      </w:r>
      <w:r w:rsidR="00BA3598">
        <w:rPr>
          <w:rFonts w:eastAsia="Calibri"/>
          <w:color w:val="000000"/>
          <w:lang w:val="ro-RO"/>
        </w:rPr>
        <w:t>,</w:t>
      </w:r>
      <w:r w:rsidR="00CF03B0" w:rsidRPr="00F87B75">
        <w:rPr>
          <w:rFonts w:eastAsia="Calibri"/>
          <w:color w:val="000000"/>
          <w:lang w:val="ro-RO"/>
        </w:rPr>
        <w:t xml:space="preserve"> </w:t>
      </w:r>
      <w:r w:rsidR="00A64A9B" w:rsidRPr="00F87B75">
        <w:rPr>
          <w:rFonts w:eastAsia="Calibri"/>
          <w:color w:val="000000"/>
          <w:lang w:val="ro-RO"/>
        </w:rPr>
        <w:t xml:space="preserve">a demonstrat </w:t>
      </w:r>
      <w:r w:rsidR="002618B0" w:rsidRPr="00F87B75">
        <w:rPr>
          <w:rFonts w:eastAsia="Calibri"/>
          <w:color w:val="000000"/>
          <w:lang w:val="ro-RO"/>
        </w:rPr>
        <w:t xml:space="preserve">diferenţe semnificative </w:t>
      </w:r>
      <w:r w:rsidR="007276FE" w:rsidRPr="00F87B75">
        <w:rPr>
          <w:rFonts w:eastAsia="Calibri"/>
          <w:color w:val="000000"/>
          <w:lang w:val="ro-RO"/>
        </w:rPr>
        <w:t xml:space="preserve">între comportamentele privind sănătatea orală </w:t>
      </w:r>
      <w:r w:rsidR="00B62894" w:rsidRPr="00F87B75">
        <w:rPr>
          <w:rFonts w:eastAsia="Calibri"/>
          <w:color w:val="000000"/>
          <w:lang w:val="ro-RO"/>
        </w:rPr>
        <w:t>şi stilul de viaţă al tinerilor supraponderali sau ob</w:t>
      </w:r>
      <w:r w:rsidR="00B87BB3" w:rsidRPr="00F87B75">
        <w:rPr>
          <w:rFonts w:eastAsia="Calibri"/>
          <w:color w:val="000000"/>
          <w:lang w:val="ro-RO"/>
        </w:rPr>
        <w:t>ezi şi cei cu greutate normală.</w:t>
      </w:r>
      <w:r w:rsidR="008D7820" w:rsidRPr="00F87B75">
        <w:rPr>
          <w:rFonts w:eastAsia="Calibri"/>
          <w:color w:val="000000"/>
          <w:lang w:val="ro-RO"/>
        </w:rPr>
        <w:t xml:space="preserve"> Tinerii supraponderali, prin numărul mai redus de periaje dentare (</w:t>
      </w:r>
      <w:r w:rsidR="002F23FA" w:rsidRPr="00F87B75">
        <w:rPr>
          <w:rFonts w:eastAsia="Calibri"/>
          <w:color w:val="000000"/>
          <w:lang w:val="ro-RO"/>
        </w:rPr>
        <w:t>mai</w:t>
      </w:r>
      <w:r w:rsidR="003C470A" w:rsidRPr="00F87B75">
        <w:rPr>
          <w:rFonts w:eastAsia="Calibri"/>
          <w:color w:val="000000"/>
          <w:lang w:val="ro-RO"/>
        </w:rPr>
        <w:t xml:space="preserve"> mult de </w:t>
      </w:r>
      <w:r w:rsidR="001C6413" w:rsidRPr="00F87B75">
        <w:rPr>
          <w:rFonts w:eastAsia="Calibri"/>
          <w:color w:val="000000"/>
          <w:lang w:val="ro-RO"/>
        </w:rPr>
        <w:t>20%</w:t>
      </w:r>
      <w:r w:rsidR="003C470A" w:rsidRPr="00F87B75">
        <w:rPr>
          <w:rFonts w:eastAsia="Calibri"/>
          <w:color w:val="000000"/>
          <w:lang w:val="ro-RO"/>
        </w:rPr>
        <w:t xml:space="preserve"> din</w:t>
      </w:r>
      <w:r w:rsidR="001C6413" w:rsidRPr="00F87B75">
        <w:rPr>
          <w:rFonts w:eastAsia="Calibri"/>
          <w:color w:val="000000"/>
          <w:lang w:val="ro-RO"/>
        </w:rPr>
        <w:t xml:space="preserve"> tinerii supraponderali au </w:t>
      </w:r>
      <w:r w:rsidR="00915B37" w:rsidRPr="00F87B75">
        <w:rPr>
          <w:rFonts w:eastAsia="Calibri"/>
          <w:color w:val="000000"/>
          <w:lang w:val="ro-RO"/>
        </w:rPr>
        <w:t>declarat că se spală pe dinţi doar o dată pe zi, procentul în rândul copiilor cu greutate normală fiind de 13%</w:t>
      </w:r>
      <w:r w:rsidR="002F23FA" w:rsidRPr="00F87B75">
        <w:rPr>
          <w:rFonts w:eastAsia="Calibri"/>
          <w:color w:val="000000"/>
          <w:lang w:val="ro-RO"/>
        </w:rPr>
        <w:t xml:space="preserve">), prin </w:t>
      </w:r>
      <w:r w:rsidR="00EE31E8" w:rsidRPr="00F87B75">
        <w:rPr>
          <w:rFonts w:eastAsia="Calibri"/>
          <w:color w:val="000000"/>
          <w:lang w:val="ro-RO"/>
        </w:rPr>
        <w:t xml:space="preserve">obiceiurile alimentare </w:t>
      </w:r>
      <w:r w:rsidR="002F23FA" w:rsidRPr="00F87B75">
        <w:rPr>
          <w:rFonts w:eastAsia="Calibri"/>
          <w:color w:val="000000"/>
          <w:lang w:val="ro-RO"/>
        </w:rPr>
        <w:t xml:space="preserve">nesănătoase (mese ocazionale frecvente, consum ridicat de zahăr, </w:t>
      </w:r>
      <w:r w:rsidR="002F23FA" w:rsidRPr="00F87B75">
        <w:rPr>
          <w:rFonts w:eastAsia="Calibri"/>
          <w:color w:val="000000"/>
          <w:lang w:val="ro-RO"/>
        </w:rPr>
        <w:lastRenderedPageBreak/>
        <w:t>sucuri şi bauturi acidulate)</w:t>
      </w:r>
      <w:r w:rsidR="001D6AB9" w:rsidRPr="00F87B75">
        <w:rPr>
          <w:rFonts w:eastAsia="Calibri"/>
          <w:color w:val="000000"/>
          <w:lang w:val="ro-RO"/>
        </w:rPr>
        <w:t>, prin vizite mai puţine şi neregulate la medicul dentist</w:t>
      </w:r>
      <w:r w:rsidR="00B35BF3" w:rsidRPr="00F87B75">
        <w:rPr>
          <w:rFonts w:eastAsia="Calibri"/>
          <w:color w:val="000000"/>
          <w:lang w:val="ro-RO"/>
        </w:rPr>
        <w:t xml:space="preserve"> sau efectuate doar în cazuri de urgenţă</w:t>
      </w:r>
      <w:r w:rsidR="00F87B75" w:rsidRPr="00F87B75">
        <w:rPr>
          <w:rFonts w:eastAsia="Calibri"/>
          <w:color w:val="000000"/>
          <w:lang w:val="ro-RO"/>
        </w:rPr>
        <w:t xml:space="preserve">, </w:t>
      </w:r>
      <w:r w:rsidR="00530E68" w:rsidRPr="00F87B75">
        <w:rPr>
          <w:rFonts w:eastAsia="Calibri"/>
          <w:color w:val="000000"/>
          <w:lang w:val="ro-RO"/>
        </w:rPr>
        <w:t>sunt mai expuşi riscului de a dezvolta afecţiuni dentare şi gingivale.</w:t>
      </w:r>
      <w:r w:rsidR="00F87B75" w:rsidRPr="00F87B75">
        <w:rPr>
          <w:rFonts w:eastAsia="Calibri"/>
          <w:color w:val="000000"/>
          <w:lang w:val="ro-RO"/>
        </w:rPr>
        <w:t xml:space="preserve"> </w:t>
      </w:r>
      <w:r w:rsidR="00E37FBE">
        <w:rPr>
          <w:rFonts w:eastAsia="Calibri"/>
          <w:i/>
          <w:color w:val="000000"/>
          <w:lang w:val="ro-RO"/>
        </w:rPr>
        <w:t>(Nihtila, A. et al., 2016</w:t>
      </w:r>
      <w:r w:rsidR="00F87B75">
        <w:rPr>
          <w:rFonts w:eastAsia="Calibri"/>
          <w:i/>
          <w:color w:val="000000"/>
          <w:lang w:val="ro-RO"/>
        </w:rPr>
        <w:t>)</w:t>
      </w:r>
      <w:r w:rsidR="00F87B75" w:rsidRPr="00F87B75">
        <w:rPr>
          <w:rFonts w:eastAsia="Calibri"/>
          <w:i/>
          <w:color w:val="000000"/>
          <w:lang w:val="ro-RO"/>
        </w:rPr>
        <w:t>.</w:t>
      </w:r>
    </w:p>
    <w:p w:rsidR="006D2757" w:rsidRPr="002701A6" w:rsidRDefault="00A402F7" w:rsidP="006D2757">
      <w:pPr>
        <w:pStyle w:val="NormalWeb"/>
        <w:spacing w:after="0" w:afterAutospacing="0" w:line="360" w:lineRule="auto"/>
        <w:ind w:firstLine="360"/>
        <w:jc w:val="both"/>
        <w:rPr>
          <w:rFonts w:eastAsia="Calibri"/>
          <w:color w:val="000000"/>
          <w:lang w:val="ro-RO"/>
        </w:rPr>
      </w:pPr>
      <w:r w:rsidRPr="00D97926">
        <w:rPr>
          <w:lang w:val="ro-RO"/>
        </w:rPr>
        <w:t>Programele care vizează îmbunătă</w:t>
      </w:r>
      <w:r w:rsidR="00126928">
        <w:rPr>
          <w:lang w:val="ro-RO"/>
        </w:rPr>
        <w:t>ţ</w:t>
      </w:r>
      <w:r w:rsidRPr="00D97926">
        <w:rPr>
          <w:lang w:val="ro-RO"/>
        </w:rPr>
        <w:t>irea sănătă</w:t>
      </w:r>
      <w:r w:rsidR="00126928">
        <w:rPr>
          <w:lang w:val="ro-RO"/>
        </w:rPr>
        <w:t>ţ</w:t>
      </w:r>
      <w:r w:rsidRPr="00D97926">
        <w:rPr>
          <w:lang w:val="ro-RO"/>
        </w:rPr>
        <w:t>ii orale a tinerilor trebuie să ia în considerare aceşti factori</w:t>
      </w:r>
      <w:r w:rsidR="006D2757">
        <w:rPr>
          <w:lang w:val="ro-RO"/>
        </w:rPr>
        <w:t xml:space="preserve"> şi să</w:t>
      </w:r>
      <w:r w:rsidR="006D2757" w:rsidRPr="006D2757">
        <w:rPr>
          <w:rFonts w:eastAsia="Calibri"/>
          <w:color w:val="000000"/>
          <w:lang w:val="ro-RO"/>
        </w:rPr>
        <w:t xml:space="preserve"> </w:t>
      </w:r>
      <w:r w:rsidR="006D2757" w:rsidRPr="002701A6">
        <w:rPr>
          <w:rFonts w:eastAsia="Calibri"/>
          <w:color w:val="000000"/>
          <w:lang w:val="ro-RO"/>
        </w:rPr>
        <w:t>accentu</w:t>
      </w:r>
      <w:r w:rsidR="006D2757">
        <w:rPr>
          <w:rFonts w:eastAsia="Calibri"/>
          <w:color w:val="000000"/>
          <w:lang w:val="ro-RO"/>
        </w:rPr>
        <w:t>eze</w:t>
      </w:r>
      <w:r w:rsidR="006D2757" w:rsidRPr="002701A6">
        <w:rPr>
          <w:rFonts w:eastAsia="Calibri"/>
          <w:color w:val="000000"/>
          <w:lang w:val="ro-RO"/>
        </w:rPr>
        <w:t xml:space="preserve"> importanţa unei bune igiene orale în rândul copiilor supraponderali şi îmbunătăţirea atitudinii acestora faţă de necesitatea controalelor stomatologice regulate. </w:t>
      </w:r>
    </w:p>
    <w:p w:rsidR="00D97926" w:rsidRPr="006D2757" w:rsidRDefault="006D2757" w:rsidP="006D2757">
      <w:pPr>
        <w:pStyle w:val="NormalWeb"/>
        <w:spacing w:before="0" w:beforeAutospacing="0" w:after="0" w:afterAutospacing="0" w:line="360" w:lineRule="auto"/>
        <w:ind w:firstLine="360"/>
        <w:jc w:val="both"/>
        <w:rPr>
          <w:lang w:val="ro-RO"/>
        </w:rPr>
      </w:pPr>
      <w:r>
        <w:rPr>
          <w:lang w:val="ro-RO"/>
        </w:rPr>
        <w:t xml:space="preserve"> </w:t>
      </w:r>
      <w:r w:rsidR="003720B6" w:rsidRPr="00CF60E1">
        <w:rPr>
          <w:lang w:val="ro-RO"/>
        </w:rPr>
        <w:t>Este</w:t>
      </w:r>
      <w:r w:rsidR="00A402F7" w:rsidRPr="00CF60E1">
        <w:rPr>
          <w:lang w:val="ro-RO"/>
        </w:rPr>
        <w:t xml:space="preserve"> necesar</w:t>
      </w:r>
      <w:r w:rsidR="003720B6" w:rsidRPr="00CF60E1">
        <w:rPr>
          <w:lang w:val="ro-RO"/>
        </w:rPr>
        <w:t xml:space="preserve"> un efort susţinut şi constant din partea familiilor</w:t>
      </w:r>
      <w:r w:rsidR="00A402F7" w:rsidRPr="00CF60E1">
        <w:rPr>
          <w:lang w:val="ro-RO"/>
        </w:rPr>
        <w:t>,</w:t>
      </w:r>
      <w:r w:rsidR="003720B6" w:rsidRPr="00CF60E1">
        <w:rPr>
          <w:lang w:val="ro-RO"/>
        </w:rPr>
        <w:t xml:space="preserve"> şcolilor</w:t>
      </w:r>
      <w:r w:rsidR="00A402F7" w:rsidRPr="00CF60E1">
        <w:rPr>
          <w:lang w:val="ro-RO"/>
        </w:rPr>
        <w:t xml:space="preserve">, cadrele medicale </w:t>
      </w:r>
      <w:r w:rsidR="003720B6" w:rsidRPr="00CF60E1">
        <w:rPr>
          <w:lang w:val="ro-RO"/>
        </w:rPr>
        <w:t xml:space="preserve">şi </w:t>
      </w:r>
      <w:r w:rsidR="00A402F7" w:rsidRPr="00CF60E1">
        <w:rPr>
          <w:lang w:val="ro-RO"/>
        </w:rPr>
        <w:t>organiza</w:t>
      </w:r>
      <w:r w:rsidR="003720B6" w:rsidRPr="00CF60E1">
        <w:rPr>
          <w:lang w:val="ro-RO"/>
        </w:rPr>
        <w:t>ţ</w:t>
      </w:r>
      <w:r w:rsidR="00A402F7" w:rsidRPr="00CF60E1">
        <w:rPr>
          <w:lang w:val="ro-RO"/>
        </w:rPr>
        <w:t>ii</w:t>
      </w:r>
      <w:r w:rsidR="003720B6" w:rsidRPr="00CF60E1">
        <w:rPr>
          <w:lang w:val="ro-RO"/>
        </w:rPr>
        <w:t>lor</w:t>
      </w:r>
      <w:r w:rsidR="00A402F7" w:rsidRPr="00CF60E1">
        <w:rPr>
          <w:lang w:val="ro-RO"/>
        </w:rPr>
        <w:t xml:space="preserve"> comunitare, în scopul de a controla riscurile pentru sănătatea orală în rândul tinerilor.</w:t>
      </w:r>
      <w:r w:rsidR="00D97926" w:rsidRPr="00CF60E1">
        <w:rPr>
          <w:lang w:val="ro-RO"/>
        </w:rPr>
        <w:t xml:space="preserve"> </w:t>
      </w:r>
      <w:r w:rsidR="00D97926" w:rsidRPr="00CF60E1">
        <w:rPr>
          <w:i/>
        </w:rPr>
        <w:t>(http://www.who.int/oral_health/action/groups/en/)</w:t>
      </w:r>
    </w:p>
    <w:p w:rsidR="000D4301" w:rsidRDefault="000D4301" w:rsidP="00C054D0">
      <w:pPr>
        <w:spacing w:after="0" w:line="360" w:lineRule="auto"/>
        <w:ind w:left="708"/>
        <w:jc w:val="both"/>
        <w:rPr>
          <w:rFonts w:ascii="Times New Roman" w:hAnsi="Times New Roman"/>
          <w:b/>
          <w:sz w:val="24"/>
          <w:szCs w:val="24"/>
          <w:lang w:val="it-IT"/>
        </w:rPr>
      </w:pPr>
    </w:p>
    <w:p w:rsidR="008C2851" w:rsidRDefault="007907B9" w:rsidP="000D4301">
      <w:pPr>
        <w:numPr>
          <w:ilvl w:val="0"/>
          <w:numId w:val="20"/>
        </w:numPr>
        <w:spacing w:after="0" w:line="360" w:lineRule="auto"/>
        <w:jc w:val="both"/>
        <w:rPr>
          <w:rFonts w:ascii="Times New Roman" w:hAnsi="Times New Roman"/>
          <w:b/>
          <w:sz w:val="24"/>
          <w:szCs w:val="24"/>
        </w:rPr>
      </w:pPr>
      <w:r>
        <w:rPr>
          <w:rFonts w:ascii="Times New Roman" w:hAnsi="Times New Roman"/>
          <w:b/>
          <w:sz w:val="24"/>
          <w:szCs w:val="24"/>
        </w:rPr>
        <w:t>Vârst</w:t>
      </w:r>
      <w:r w:rsidR="008C2851" w:rsidRPr="008C2851">
        <w:rPr>
          <w:rFonts w:ascii="Times New Roman" w:hAnsi="Times New Roman"/>
          <w:b/>
          <w:sz w:val="24"/>
          <w:szCs w:val="24"/>
        </w:rPr>
        <w:t>nici</w:t>
      </w:r>
    </w:p>
    <w:p w:rsidR="000D4301" w:rsidRDefault="000D4301" w:rsidP="000D4301">
      <w:pPr>
        <w:spacing w:after="0" w:line="360" w:lineRule="auto"/>
        <w:ind w:left="360"/>
        <w:jc w:val="both"/>
        <w:rPr>
          <w:rFonts w:ascii="Times New Roman" w:hAnsi="Times New Roman"/>
          <w:b/>
          <w:sz w:val="24"/>
          <w:szCs w:val="24"/>
        </w:rPr>
      </w:pPr>
    </w:p>
    <w:p w:rsidR="006E5E69" w:rsidRDefault="008734F1" w:rsidP="00C054D0">
      <w:pPr>
        <w:pStyle w:val="NormalWeb"/>
        <w:spacing w:before="0" w:beforeAutospacing="0" w:after="0" w:afterAutospacing="0" w:line="360" w:lineRule="auto"/>
        <w:ind w:firstLine="708"/>
        <w:jc w:val="both"/>
        <w:rPr>
          <w:lang w:val="ro-RO"/>
        </w:rPr>
      </w:pPr>
      <w:r>
        <w:rPr>
          <w:rStyle w:val="hps"/>
          <w:lang w:val="ro-RO"/>
        </w:rPr>
        <w:t>Afecţiunile</w:t>
      </w:r>
      <w:r w:rsidR="00B34A95">
        <w:rPr>
          <w:rStyle w:val="hps"/>
          <w:lang w:val="ro-RO"/>
        </w:rPr>
        <w:t xml:space="preserve"> orale</w:t>
      </w:r>
      <w:r w:rsidR="00B34A95">
        <w:rPr>
          <w:lang w:val="ro-RO"/>
        </w:rPr>
        <w:t xml:space="preserve"> </w:t>
      </w:r>
      <w:r w:rsidR="00B34A95">
        <w:rPr>
          <w:rStyle w:val="hps"/>
          <w:lang w:val="ro-RO"/>
        </w:rPr>
        <w:t>sunt de obicei</w:t>
      </w:r>
      <w:r w:rsidR="00B34A95">
        <w:rPr>
          <w:lang w:val="ro-RO"/>
        </w:rPr>
        <w:t xml:space="preserve"> </w:t>
      </w:r>
      <w:r w:rsidR="00B34A95">
        <w:rPr>
          <w:rStyle w:val="hps"/>
          <w:lang w:val="ro-RO"/>
        </w:rPr>
        <w:t>progresiv</w:t>
      </w:r>
      <w:r>
        <w:rPr>
          <w:rStyle w:val="hps"/>
          <w:lang w:val="ro-RO"/>
        </w:rPr>
        <w:t>e</w:t>
      </w:r>
      <w:r w:rsidR="00B34A95">
        <w:rPr>
          <w:rStyle w:val="hps"/>
          <w:lang w:val="ro-RO"/>
        </w:rPr>
        <w:t xml:space="preserve"> </w:t>
      </w:r>
      <w:r w:rsidR="00B5120F">
        <w:rPr>
          <w:rStyle w:val="hps"/>
          <w:lang w:val="ro-RO"/>
        </w:rPr>
        <w:t>şi</w:t>
      </w:r>
      <w:r w:rsidR="00B34A95">
        <w:rPr>
          <w:lang w:val="ro-RO"/>
        </w:rPr>
        <w:t xml:space="preserve"> </w:t>
      </w:r>
      <w:r w:rsidR="00B34A95">
        <w:rPr>
          <w:rStyle w:val="hps"/>
          <w:lang w:val="ro-RO"/>
        </w:rPr>
        <w:t>cumulativ</w:t>
      </w:r>
      <w:r>
        <w:rPr>
          <w:rStyle w:val="hps"/>
          <w:lang w:val="ro-RO"/>
        </w:rPr>
        <w:t>e</w:t>
      </w:r>
      <w:r w:rsidR="00B34A95">
        <w:rPr>
          <w:lang w:val="ro-RO"/>
        </w:rPr>
        <w:t xml:space="preserve">. </w:t>
      </w:r>
      <w:r w:rsidR="00B34A95">
        <w:rPr>
          <w:rStyle w:val="hps"/>
          <w:lang w:val="ro-RO"/>
        </w:rPr>
        <w:t>Procesul</w:t>
      </w:r>
      <w:r w:rsidR="00B34A95">
        <w:rPr>
          <w:lang w:val="ro-RO"/>
        </w:rPr>
        <w:t xml:space="preserve"> </w:t>
      </w:r>
      <w:r w:rsidR="00B34A95">
        <w:rPr>
          <w:rStyle w:val="hps"/>
          <w:lang w:val="ro-RO"/>
        </w:rPr>
        <w:t>de</w:t>
      </w:r>
      <w:r w:rsidR="00B34A95">
        <w:rPr>
          <w:lang w:val="ro-RO"/>
        </w:rPr>
        <w:t xml:space="preserve"> </w:t>
      </w:r>
      <w:r w:rsidR="007202FB">
        <w:rPr>
          <w:rStyle w:val="hps"/>
          <w:lang w:val="ro-RO"/>
        </w:rPr>
        <w:t>îmbătrâ</w:t>
      </w:r>
      <w:r w:rsidR="00B34A95">
        <w:rPr>
          <w:rStyle w:val="hps"/>
          <w:lang w:val="ro-RO"/>
        </w:rPr>
        <w:t>nire</w:t>
      </w:r>
      <w:r w:rsidR="00B34A95">
        <w:rPr>
          <w:lang w:val="ro-RO"/>
        </w:rPr>
        <w:t xml:space="preserve"> </w:t>
      </w:r>
      <w:r w:rsidR="00B34A95">
        <w:rPr>
          <w:rStyle w:val="hps"/>
          <w:lang w:val="ro-RO"/>
        </w:rPr>
        <w:t>poate cre</w:t>
      </w:r>
      <w:r w:rsidR="00034D6E">
        <w:rPr>
          <w:rStyle w:val="hps"/>
          <w:lang w:val="ro-RO"/>
        </w:rPr>
        <w:t>şt</w:t>
      </w:r>
      <w:r w:rsidR="00B34A95">
        <w:rPr>
          <w:rStyle w:val="hps"/>
          <w:lang w:val="ro-RO"/>
        </w:rPr>
        <w:t>e</w:t>
      </w:r>
      <w:r w:rsidR="00B34A95">
        <w:rPr>
          <w:lang w:val="ro-RO"/>
        </w:rPr>
        <w:t xml:space="preserve"> </w:t>
      </w:r>
      <w:r w:rsidR="00B34A95">
        <w:rPr>
          <w:rStyle w:val="hps"/>
          <w:lang w:val="ro-RO"/>
        </w:rPr>
        <w:t>direct sau indirect,</w:t>
      </w:r>
      <w:r w:rsidR="00B34A95">
        <w:rPr>
          <w:lang w:val="ro-RO"/>
        </w:rPr>
        <w:t xml:space="preserve"> </w:t>
      </w:r>
      <w:r w:rsidR="00B34A95">
        <w:rPr>
          <w:rStyle w:val="hps"/>
          <w:lang w:val="ro-RO"/>
        </w:rPr>
        <w:t>riscul de boli</w:t>
      </w:r>
      <w:r w:rsidR="00B34A95">
        <w:rPr>
          <w:lang w:val="ro-RO"/>
        </w:rPr>
        <w:t xml:space="preserve"> </w:t>
      </w:r>
      <w:r w:rsidR="00B34A95">
        <w:rPr>
          <w:rStyle w:val="hps"/>
          <w:lang w:val="ro-RO"/>
        </w:rPr>
        <w:t>orale</w:t>
      </w:r>
      <w:r w:rsidR="00B34A95">
        <w:rPr>
          <w:lang w:val="ro-RO"/>
        </w:rPr>
        <w:t xml:space="preserve">, </w:t>
      </w:r>
      <w:r w:rsidR="00B34A95">
        <w:rPr>
          <w:rStyle w:val="hps"/>
          <w:lang w:val="ro-RO"/>
        </w:rPr>
        <w:t>agravat</w:t>
      </w:r>
      <w:r w:rsidR="00F63B38">
        <w:rPr>
          <w:rStyle w:val="hps"/>
          <w:lang w:val="ro-RO"/>
        </w:rPr>
        <w:t>e</w:t>
      </w:r>
      <w:r w:rsidR="00B34A95">
        <w:rPr>
          <w:rStyle w:val="hps"/>
          <w:lang w:val="ro-RO"/>
        </w:rPr>
        <w:t xml:space="preserve"> de</w:t>
      </w:r>
      <w:r w:rsidR="00B34A95">
        <w:rPr>
          <w:lang w:val="ro-RO"/>
        </w:rPr>
        <w:t xml:space="preserve"> </w:t>
      </w:r>
      <w:r w:rsidR="00F63B38">
        <w:rPr>
          <w:rStyle w:val="hps"/>
          <w:lang w:val="ro-RO"/>
        </w:rPr>
        <w:t xml:space="preserve">o stare </w:t>
      </w:r>
      <w:r w:rsidR="00B34A95">
        <w:rPr>
          <w:rStyle w:val="hps"/>
          <w:lang w:val="ro-RO"/>
        </w:rPr>
        <w:t>generală de sănătate</w:t>
      </w:r>
      <w:r w:rsidR="00F63B38">
        <w:rPr>
          <w:rStyle w:val="hps"/>
          <w:lang w:val="ro-RO"/>
        </w:rPr>
        <w:t xml:space="preserve"> precară</w:t>
      </w:r>
      <w:r w:rsidR="00F63B38">
        <w:rPr>
          <w:lang w:val="ro-RO"/>
        </w:rPr>
        <w:t xml:space="preserve"> </w:t>
      </w:r>
      <w:r w:rsidR="00B34A95">
        <w:rPr>
          <w:rStyle w:val="hps"/>
          <w:lang w:val="ro-RO"/>
        </w:rPr>
        <w:t>sau</w:t>
      </w:r>
      <w:r w:rsidR="00B34A95">
        <w:rPr>
          <w:lang w:val="ro-RO"/>
        </w:rPr>
        <w:t xml:space="preserve"> </w:t>
      </w:r>
      <w:r w:rsidR="00236DC1">
        <w:rPr>
          <w:lang w:val="ro-RO"/>
        </w:rPr>
        <w:t xml:space="preserve">de </w:t>
      </w:r>
      <w:r w:rsidR="00B34A95">
        <w:rPr>
          <w:rStyle w:val="hps"/>
          <w:lang w:val="ro-RO"/>
        </w:rPr>
        <w:t>boli</w:t>
      </w:r>
      <w:r w:rsidR="00236DC1">
        <w:rPr>
          <w:rStyle w:val="hps"/>
          <w:lang w:val="ro-RO"/>
        </w:rPr>
        <w:t>le</w:t>
      </w:r>
      <w:r w:rsidR="00B34A95">
        <w:rPr>
          <w:rStyle w:val="hps"/>
          <w:lang w:val="ro-RO"/>
        </w:rPr>
        <w:t xml:space="preserve"> cronice</w:t>
      </w:r>
      <w:r w:rsidR="00B34A95">
        <w:rPr>
          <w:lang w:val="ro-RO"/>
        </w:rPr>
        <w:t xml:space="preserve">. </w:t>
      </w:r>
      <w:r w:rsidR="00B34A95">
        <w:rPr>
          <w:rStyle w:val="hps"/>
          <w:lang w:val="ro-RO"/>
        </w:rPr>
        <w:t>La</w:t>
      </w:r>
      <w:r w:rsidR="00B34A95">
        <w:rPr>
          <w:lang w:val="ro-RO"/>
        </w:rPr>
        <w:t xml:space="preserve"> </w:t>
      </w:r>
      <w:r w:rsidR="000F0EB2">
        <w:rPr>
          <w:rStyle w:val="hps"/>
          <w:lang w:val="ro-RO"/>
        </w:rPr>
        <w:t>vârstnici</w:t>
      </w:r>
      <w:r w:rsidR="00B34A95">
        <w:rPr>
          <w:lang w:val="ro-RO"/>
        </w:rPr>
        <w:t xml:space="preserve">, </w:t>
      </w:r>
      <w:r w:rsidR="00423B52">
        <w:rPr>
          <w:lang w:val="ro-RO"/>
        </w:rPr>
        <w:t>îngrijirile în sănătatea orală reprezintă o provocare şi datorită unor condiţii asociate întâlnite</w:t>
      </w:r>
      <w:r w:rsidR="00B34A95">
        <w:rPr>
          <w:lang w:val="ro-RO"/>
        </w:rPr>
        <w:t>, cum ar fi:</w:t>
      </w:r>
    </w:p>
    <w:p w:rsidR="00665307" w:rsidRDefault="00665307" w:rsidP="003C24CE">
      <w:pPr>
        <w:pStyle w:val="NormalWeb"/>
        <w:spacing w:before="0" w:beforeAutospacing="0" w:after="0" w:afterAutospacing="0" w:line="360" w:lineRule="auto"/>
        <w:ind w:left="708"/>
        <w:rPr>
          <w:rStyle w:val="hps"/>
          <w:lang w:val="ro-RO"/>
        </w:rPr>
        <w:sectPr w:rsidR="00665307" w:rsidSect="00843EB4">
          <w:type w:val="continuous"/>
          <w:pgSz w:w="11906" w:h="16838"/>
          <w:pgMar w:top="1418" w:right="1418" w:bottom="1418" w:left="1418" w:header="709" w:footer="709" w:gutter="0"/>
          <w:cols w:space="708"/>
          <w:docGrid w:linePitch="360"/>
        </w:sectPr>
      </w:pPr>
    </w:p>
    <w:p w:rsidR="007C7DA4" w:rsidRPr="00EB5641" w:rsidRDefault="00B34A95" w:rsidP="003C24CE">
      <w:pPr>
        <w:pStyle w:val="NormalWeb"/>
        <w:spacing w:before="0" w:beforeAutospacing="0" w:after="0" w:afterAutospacing="0" w:line="360" w:lineRule="auto"/>
        <w:ind w:left="708"/>
        <w:rPr>
          <w:lang w:val="ro-RO"/>
        </w:rPr>
      </w:pPr>
      <w:r>
        <w:rPr>
          <w:rStyle w:val="hps"/>
          <w:lang w:val="ro-RO"/>
        </w:rPr>
        <w:lastRenderedPageBreak/>
        <w:t>•</w:t>
      </w:r>
      <w:r w:rsidRPr="00052D83">
        <w:rPr>
          <w:lang w:val="ro-RO"/>
        </w:rPr>
        <w:t xml:space="preserve"> </w:t>
      </w:r>
      <w:r>
        <w:rPr>
          <w:rStyle w:val="hps"/>
          <w:lang w:val="ro-RO"/>
        </w:rPr>
        <w:t>schimbarea statutului</w:t>
      </w:r>
      <w:r w:rsidRPr="00052D83">
        <w:rPr>
          <w:lang w:val="ro-RO"/>
        </w:rPr>
        <w:t xml:space="preserve"> </w:t>
      </w:r>
      <w:r w:rsidR="00ED2CCA">
        <w:rPr>
          <w:rStyle w:val="hps"/>
          <w:lang w:val="ro-RO"/>
        </w:rPr>
        <w:t>dentiţ</w:t>
      </w:r>
      <w:r>
        <w:rPr>
          <w:rStyle w:val="hps"/>
          <w:lang w:val="ro-RO"/>
        </w:rPr>
        <w:t>ie</w:t>
      </w:r>
      <w:r w:rsidR="00ED2CCA">
        <w:rPr>
          <w:rStyle w:val="hps"/>
          <w:lang w:val="ro-RO"/>
        </w:rPr>
        <w:t>i</w:t>
      </w:r>
      <w:r w:rsidRPr="00052D83">
        <w:rPr>
          <w:lang w:val="ro-RO"/>
        </w:rPr>
        <w:br/>
      </w:r>
      <w:r>
        <w:rPr>
          <w:rStyle w:val="hps"/>
          <w:lang w:val="ro-RO"/>
        </w:rPr>
        <w:t>•</w:t>
      </w:r>
      <w:r w:rsidRPr="00052D83">
        <w:rPr>
          <w:lang w:val="ro-RO"/>
        </w:rPr>
        <w:t xml:space="preserve"> </w:t>
      </w:r>
      <w:r w:rsidR="00FE6AA4">
        <w:rPr>
          <w:rStyle w:val="hps"/>
          <w:lang w:val="ro-RO"/>
        </w:rPr>
        <w:t xml:space="preserve">prevalenţa </w:t>
      </w:r>
      <w:r w:rsidR="00DF597F">
        <w:rPr>
          <w:rStyle w:val="hps"/>
          <w:lang w:val="ro-RO"/>
        </w:rPr>
        <w:t xml:space="preserve">crescută a </w:t>
      </w:r>
      <w:r>
        <w:rPr>
          <w:rStyle w:val="hps"/>
          <w:lang w:val="ro-RO"/>
        </w:rPr>
        <w:t>cariilor</w:t>
      </w:r>
      <w:r w:rsidRPr="00052D83">
        <w:rPr>
          <w:lang w:val="ro-RO"/>
        </w:rPr>
        <w:t xml:space="preserve"> </w:t>
      </w:r>
      <w:r w:rsidR="00FE6AA4">
        <w:rPr>
          <w:rStyle w:val="hps"/>
          <w:lang w:val="ro-RO"/>
        </w:rPr>
        <w:t>netratate</w:t>
      </w:r>
      <w:r w:rsidRPr="00052D83">
        <w:rPr>
          <w:lang w:val="ro-RO"/>
        </w:rPr>
        <w:br/>
      </w:r>
      <w:r>
        <w:rPr>
          <w:rStyle w:val="hps"/>
          <w:lang w:val="ro-RO"/>
        </w:rPr>
        <w:t>•</w:t>
      </w:r>
      <w:r w:rsidRPr="00052D83">
        <w:rPr>
          <w:lang w:val="ro-RO"/>
        </w:rPr>
        <w:t xml:space="preserve"> </w:t>
      </w:r>
      <w:r>
        <w:rPr>
          <w:rStyle w:val="hps"/>
          <w:lang w:val="ro-RO"/>
        </w:rPr>
        <w:t>igienă orală deficitară</w:t>
      </w:r>
      <w:r w:rsidRPr="00052D83">
        <w:rPr>
          <w:lang w:val="ro-RO"/>
        </w:rPr>
        <w:br/>
      </w:r>
      <w:r>
        <w:rPr>
          <w:rStyle w:val="hps"/>
          <w:lang w:val="ro-RO"/>
        </w:rPr>
        <w:t>•</w:t>
      </w:r>
      <w:r w:rsidRPr="00052D83">
        <w:rPr>
          <w:lang w:val="ro-RO"/>
        </w:rPr>
        <w:t xml:space="preserve"> </w:t>
      </w:r>
      <w:r w:rsidR="00FB66AF">
        <w:rPr>
          <w:rStyle w:val="hps"/>
          <w:lang w:val="ro-RO"/>
        </w:rPr>
        <w:t>pierderea dinţ</w:t>
      </w:r>
      <w:r>
        <w:rPr>
          <w:rStyle w:val="hps"/>
          <w:lang w:val="ro-RO"/>
        </w:rPr>
        <w:t>ilor</w:t>
      </w:r>
      <w:r w:rsidRPr="00052D83">
        <w:rPr>
          <w:lang w:val="ro-RO"/>
        </w:rPr>
        <w:t xml:space="preserve"> </w:t>
      </w:r>
      <w:r w:rsidR="00FB66AF">
        <w:rPr>
          <w:rStyle w:val="hps"/>
          <w:lang w:val="ro-RO"/>
        </w:rPr>
        <w:t>şi funcţ</w:t>
      </w:r>
      <w:r>
        <w:rPr>
          <w:rStyle w:val="hps"/>
          <w:lang w:val="ro-RO"/>
        </w:rPr>
        <w:t>ionarea</w:t>
      </w:r>
      <w:r w:rsidRPr="00052D83">
        <w:rPr>
          <w:lang w:val="ro-RO"/>
        </w:rPr>
        <w:t xml:space="preserve"> </w:t>
      </w:r>
      <w:r>
        <w:rPr>
          <w:rStyle w:val="hps"/>
          <w:lang w:val="ro-RO"/>
        </w:rPr>
        <w:t>orală</w:t>
      </w:r>
      <w:r w:rsidRPr="00052D83">
        <w:rPr>
          <w:lang w:val="ro-RO"/>
        </w:rPr>
        <w:t xml:space="preserve"> </w:t>
      </w:r>
      <w:r>
        <w:rPr>
          <w:rStyle w:val="hps"/>
          <w:lang w:val="ro-RO"/>
        </w:rPr>
        <w:t>limitată</w:t>
      </w:r>
      <w:r w:rsidRPr="00052D83">
        <w:rPr>
          <w:lang w:val="ro-RO"/>
        </w:rPr>
        <w:br/>
      </w:r>
      <w:r>
        <w:rPr>
          <w:rStyle w:val="hps"/>
          <w:lang w:val="ro-RO"/>
        </w:rPr>
        <w:lastRenderedPageBreak/>
        <w:t>•</w:t>
      </w:r>
      <w:r w:rsidRPr="00052D83">
        <w:rPr>
          <w:lang w:val="ro-RO"/>
        </w:rPr>
        <w:t xml:space="preserve"> </w:t>
      </w:r>
      <w:r>
        <w:rPr>
          <w:rStyle w:val="hps"/>
          <w:lang w:val="ro-RO"/>
        </w:rPr>
        <w:t>proteze dentare</w:t>
      </w:r>
      <w:r w:rsidR="00A61551" w:rsidRPr="00052D83">
        <w:rPr>
          <w:lang w:val="ro-RO"/>
        </w:rPr>
        <w:t xml:space="preserve"> </w:t>
      </w:r>
      <w:r w:rsidRPr="00052D83">
        <w:rPr>
          <w:lang w:val="ro-RO"/>
        </w:rPr>
        <w:br/>
      </w:r>
      <w:r>
        <w:rPr>
          <w:rStyle w:val="hps"/>
          <w:lang w:val="ro-RO"/>
        </w:rPr>
        <w:t>•</w:t>
      </w:r>
      <w:r w:rsidRPr="00052D83">
        <w:rPr>
          <w:lang w:val="ro-RO"/>
        </w:rPr>
        <w:t xml:space="preserve"> </w:t>
      </w:r>
      <w:r>
        <w:rPr>
          <w:rStyle w:val="hps"/>
          <w:lang w:val="ro-RO"/>
        </w:rPr>
        <w:t>cancer</w:t>
      </w:r>
      <w:r w:rsidRPr="00052D83">
        <w:rPr>
          <w:lang w:val="ro-RO"/>
        </w:rPr>
        <w:t xml:space="preserve"> </w:t>
      </w:r>
      <w:r>
        <w:rPr>
          <w:rStyle w:val="hps"/>
          <w:lang w:val="ro-RO"/>
        </w:rPr>
        <w:t>oral</w:t>
      </w:r>
      <w:r w:rsidRPr="00052D83">
        <w:rPr>
          <w:lang w:val="ro-RO"/>
        </w:rPr>
        <w:t xml:space="preserve"> </w:t>
      </w:r>
      <w:r w:rsidR="00A44BEA" w:rsidRPr="00052D83">
        <w:rPr>
          <w:lang w:val="ro-RO"/>
        </w:rPr>
        <w:t xml:space="preserve">şi </w:t>
      </w:r>
      <w:r>
        <w:rPr>
          <w:rStyle w:val="hps"/>
          <w:lang w:val="ro-RO"/>
        </w:rPr>
        <w:t>leziuni ale mucoaselor</w:t>
      </w:r>
      <w:r w:rsidRPr="00052D83">
        <w:rPr>
          <w:lang w:val="ro-RO"/>
        </w:rPr>
        <w:t xml:space="preserve"> </w:t>
      </w:r>
      <w:r>
        <w:rPr>
          <w:rStyle w:val="hps"/>
          <w:lang w:val="ro-RO"/>
        </w:rPr>
        <w:t>orale</w:t>
      </w:r>
      <w:r w:rsidRPr="00052D83">
        <w:rPr>
          <w:lang w:val="ro-RO"/>
        </w:rPr>
        <w:br/>
      </w:r>
      <w:r>
        <w:rPr>
          <w:rStyle w:val="hps"/>
          <w:lang w:val="ro-RO"/>
        </w:rPr>
        <w:t>•</w:t>
      </w:r>
      <w:r w:rsidRPr="00052D83">
        <w:rPr>
          <w:lang w:val="ro-RO"/>
        </w:rPr>
        <w:t xml:space="preserve"> </w:t>
      </w:r>
      <w:r w:rsidR="00AF53A5">
        <w:rPr>
          <w:rStyle w:val="hps"/>
          <w:lang w:val="ro-RO"/>
        </w:rPr>
        <w:t>x</w:t>
      </w:r>
      <w:r>
        <w:rPr>
          <w:rStyle w:val="hps"/>
          <w:lang w:val="ro-RO"/>
        </w:rPr>
        <w:t>erostomia</w:t>
      </w:r>
      <w:r w:rsidRPr="00052D83">
        <w:rPr>
          <w:lang w:val="ro-RO"/>
        </w:rPr>
        <w:t xml:space="preserve"> </w:t>
      </w:r>
      <w:r>
        <w:rPr>
          <w:rStyle w:val="hpsatn"/>
          <w:lang w:val="ro-RO"/>
        </w:rPr>
        <w:t>("</w:t>
      </w:r>
      <w:r w:rsidRPr="00052D83">
        <w:rPr>
          <w:lang w:val="ro-RO"/>
        </w:rPr>
        <w:t>gura uscat</w:t>
      </w:r>
      <w:r w:rsidR="00AF53A5" w:rsidRPr="00052D83">
        <w:rPr>
          <w:lang w:val="ro-RO"/>
        </w:rPr>
        <w:t>ă</w:t>
      </w:r>
      <w:r w:rsidRPr="00052D83">
        <w:rPr>
          <w:lang w:val="ro-RO"/>
        </w:rPr>
        <w:t>")</w:t>
      </w:r>
      <w:r w:rsidRPr="00052D83">
        <w:rPr>
          <w:lang w:val="ro-RO"/>
        </w:rPr>
        <w:br/>
      </w:r>
      <w:r>
        <w:rPr>
          <w:rStyle w:val="hps"/>
          <w:lang w:val="ro-RO"/>
        </w:rPr>
        <w:t>•</w:t>
      </w:r>
      <w:r w:rsidRPr="00052D83">
        <w:rPr>
          <w:lang w:val="ro-RO"/>
        </w:rPr>
        <w:t xml:space="preserve"> </w:t>
      </w:r>
      <w:r>
        <w:rPr>
          <w:rStyle w:val="hps"/>
          <w:lang w:val="ro-RO"/>
        </w:rPr>
        <w:t>durere</w:t>
      </w:r>
      <w:r w:rsidRPr="00052D83">
        <w:rPr>
          <w:lang w:val="ro-RO"/>
        </w:rPr>
        <w:t xml:space="preserve"> </w:t>
      </w:r>
      <w:r w:rsidR="007A66E8">
        <w:rPr>
          <w:rStyle w:val="hps"/>
          <w:lang w:val="ro-RO"/>
        </w:rPr>
        <w:t>şi</w:t>
      </w:r>
      <w:r>
        <w:rPr>
          <w:rStyle w:val="hps"/>
          <w:lang w:val="ro-RO"/>
        </w:rPr>
        <w:t xml:space="preserve"> disconfort</w:t>
      </w:r>
      <w:r w:rsidRPr="00052D83">
        <w:rPr>
          <w:lang w:val="ro-RO"/>
        </w:rPr>
        <w:t xml:space="preserve"> </w:t>
      </w:r>
      <w:r>
        <w:rPr>
          <w:rStyle w:val="hps"/>
          <w:lang w:val="ro-RO"/>
        </w:rPr>
        <w:t>craniofaciale</w:t>
      </w:r>
      <w:r w:rsidRPr="00052D83">
        <w:rPr>
          <w:lang w:val="ro-RO"/>
        </w:rPr>
        <w:t>.</w:t>
      </w:r>
    </w:p>
    <w:p w:rsidR="00665307" w:rsidRDefault="00665307" w:rsidP="00CB1424">
      <w:pPr>
        <w:pStyle w:val="Heading3"/>
        <w:rPr>
          <w:rFonts w:ascii="Times New Roman" w:hAnsi="Times New Roman"/>
          <w:b w:val="0"/>
          <w:i/>
          <w:sz w:val="24"/>
          <w:szCs w:val="24"/>
        </w:rPr>
        <w:sectPr w:rsidR="00665307" w:rsidSect="00665307">
          <w:type w:val="continuous"/>
          <w:pgSz w:w="11906" w:h="16838"/>
          <w:pgMar w:top="1418" w:right="1418" w:bottom="1418" w:left="1418" w:header="709" w:footer="709" w:gutter="0"/>
          <w:cols w:num="2" w:space="708"/>
          <w:docGrid w:linePitch="360"/>
        </w:sectPr>
      </w:pPr>
    </w:p>
    <w:p w:rsidR="00361219" w:rsidRPr="00707A0A" w:rsidRDefault="003C24CE" w:rsidP="00CB1424">
      <w:pPr>
        <w:pStyle w:val="Heading3"/>
        <w:rPr>
          <w:rFonts w:ascii="Times New Roman" w:hAnsi="Times New Roman"/>
          <w:b w:val="0"/>
          <w:i/>
          <w:sz w:val="24"/>
          <w:szCs w:val="24"/>
        </w:rPr>
      </w:pPr>
      <w:r w:rsidRPr="00707A0A">
        <w:rPr>
          <w:rFonts w:ascii="Times New Roman" w:hAnsi="Times New Roman"/>
          <w:b w:val="0"/>
          <w:i/>
          <w:sz w:val="24"/>
          <w:szCs w:val="24"/>
        </w:rPr>
        <w:lastRenderedPageBreak/>
        <w:t>(</w:t>
      </w:r>
      <w:hyperlink r:id="rId31" w:history="1">
        <w:r w:rsidR="00361219" w:rsidRPr="00707A0A">
          <w:rPr>
            <w:rStyle w:val="Hyperlink"/>
            <w:rFonts w:ascii="Times New Roman" w:hAnsi="Times New Roman"/>
            <w:b w:val="0"/>
            <w:i/>
            <w:color w:val="auto"/>
            <w:sz w:val="24"/>
            <w:szCs w:val="24"/>
          </w:rPr>
          <w:t>http://www.who.int/oral_health/action/groups/en/index1.html</w:t>
        </w:r>
      </w:hyperlink>
      <w:r w:rsidRPr="00707A0A">
        <w:rPr>
          <w:rFonts w:ascii="Times New Roman" w:hAnsi="Times New Roman"/>
          <w:b w:val="0"/>
          <w:i/>
          <w:sz w:val="24"/>
          <w:szCs w:val="24"/>
        </w:rPr>
        <w:t>)</w:t>
      </w:r>
    </w:p>
    <w:p w:rsidR="003038A9" w:rsidRDefault="003038A9" w:rsidP="001969AC">
      <w:pPr>
        <w:spacing w:after="0" w:line="360" w:lineRule="auto"/>
        <w:ind w:firstLine="708"/>
        <w:jc w:val="both"/>
        <w:rPr>
          <w:rFonts w:ascii="Times New Roman" w:eastAsia="Times New Roman" w:hAnsi="Times New Roman"/>
          <w:sz w:val="24"/>
          <w:szCs w:val="24"/>
        </w:rPr>
      </w:pPr>
    </w:p>
    <w:p w:rsidR="001969AC" w:rsidRDefault="001969AC" w:rsidP="001969AC">
      <w:pPr>
        <w:spacing w:after="0" w:line="360" w:lineRule="auto"/>
        <w:ind w:firstLine="708"/>
        <w:jc w:val="both"/>
        <w:rPr>
          <w:rFonts w:ascii="Times New Roman" w:eastAsia="Times New Roman" w:hAnsi="Times New Roman"/>
          <w:sz w:val="24"/>
          <w:szCs w:val="24"/>
        </w:rPr>
      </w:pPr>
      <w:r w:rsidRPr="00F11D53">
        <w:rPr>
          <w:rFonts w:ascii="Times New Roman" w:eastAsia="Times New Roman" w:hAnsi="Times New Roman"/>
          <w:sz w:val="24"/>
          <w:szCs w:val="24"/>
        </w:rPr>
        <w:t>Pierderea completă a din</w:t>
      </w:r>
      <w:r>
        <w:rPr>
          <w:rFonts w:ascii="Times New Roman" w:eastAsia="Times New Roman" w:hAnsi="Times New Roman"/>
          <w:sz w:val="24"/>
          <w:szCs w:val="24"/>
        </w:rPr>
        <w:t>ţ</w:t>
      </w:r>
      <w:r w:rsidRPr="00F11D53">
        <w:rPr>
          <w:rFonts w:ascii="Times New Roman" w:eastAsia="Times New Roman" w:hAnsi="Times New Roman"/>
          <w:sz w:val="24"/>
          <w:szCs w:val="24"/>
        </w:rPr>
        <w:t>ilor natural</w:t>
      </w:r>
      <w:r>
        <w:rPr>
          <w:rFonts w:ascii="Times New Roman" w:eastAsia="Times New Roman" w:hAnsi="Times New Roman"/>
          <w:sz w:val="24"/>
          <w:szCs w:val="24"/>
        </w:rPr>
        <w:t>i</w:t>
      </w:r>
      <w:r w:rsidRPr="00F11D53">
        <w:rPr>
          <w:rFonts w:ascii="Times New Roman" w:eastAsia="Times New Roman" w:hAnsi="Times New Roman"/>
          <w:sz w:val="24"/>
          <w:szCs w:val="24"/>
        </w:rPr>
        <w:t xml:space="preserve"> este o problemă gravă de săn</w:t>
      </w:r>
      <w:r w:rsidR="0017048C">
        <w:rPr>
          <w:rFonts w:ascii="Times New Roman" w:eastAsia="Times New Roman" w:hAnsi="Times New Roman"/>
          <w:sz w:val="24"/>
          <w:szCs w:val="24"/>
        </w:rPr>
        <w:t xml:space="preserve">ătate publică la nivel mondial. </w:t>
      </w:r>
      <w:r>
        <w:rPr>
          <w:rFonts w:ascii="Times New Roman" w:eastAsia="Times New Roman" w:hAnsi="Times New Roman"/>
          <w:sz w:val="24"/>
          <w:szCs w:val="24"/>
        </w:rPr>
        <w:t>Fumatul</w:t>
      </w:r>
      <w:r w:rsidRPr="00F11D53">
        <w:rPr>
          <w:rFonts w:ascii="Times New Roman" w:eastAsia="Times New Roman" w:hAnsi="Times New Roman"/>
          <w:sz w:val="24"/>
          <w:szCs w:val="24"/>
        </w:rPr>
        <w:t>, dieta nes</w:t>
      </w:r>
      <w:r>
        <w:rPr>
          <w:rFonts w:ascii="Times New Roman" w:eastAsia="Times New Roman" w:hAnsi="Times New Roman"/>
          <w:sz w:val="24"/>
          <w:szCs w:val="24"/>
        </w:rPr>
        <w:t>ă</w:t>
      </w:r>
      <w:r w:rsidRPr="00F11D53">
        <w:rPr>
          <w:rFonts w:ascii="Times New Roman" w:eastAsia="Times New Roman" w:hAnsi="Times New Roman"/>
          <w:sz w:val="24"/>
          <w:szCs w:val="24"/>
        </w:rPr>
        <w:t>n</w:t>
      </w:r>
      <w:r>
        <w:rPr>
          <w:rFonts w:ascii="Times New Roman" w:eastAsia="Times New Roman" w:hAnsi="Times New Roman"/>
          <w:sz w:val="24"/>
          <w:szCs w:val="24"/>
        </w:rPr>
        <w:t>ă</w:t>
      </w:r>
      <w:r w:rsidRPr="00F11D53">
        <w:rPr>
          <w:rFonts w:ascii="Times New Roman" w:eastAsia="Times New Roman" w:hAnsi="Times New Roman"/>
          <w:sz w:val="24"/>
          <w:szCs w:val="24"/>
        </w:rPr>
        <w:t>toas</w:t>
      </w:r>
      <w:r>
        <w:rPr>
          <w:rFonts w:ascii="Times New Roman" w:eastAsia="Times New Roman" w:hAnsi="Times New Roman"/>
          <w:sz w:val="24"/>
          <w:szCs w:val="24"/>
        </w:rPr>
        <w:t xml:space="preserve">ă şi </w:t>
      </w:r>
      <w:r w:rsidRPr="00F11D53">
        <w:rPr>
          <w:rFonts w:ascii="Times New Roman" w:eastAsia="Times New Roman" w:hAnsi="Times New Roman"/>
          <w:sz w:val="24"/>
          <w:szCs w:val="24"/>
        </w:rPr>
        <w:t>consumul excesiv d</w:t>
      </w:r>
      <w:r>
        <w:rPr>
          <w:rFonts w:ascii="Times New Roman" w:eastAsia="Times New Roman" w:hAnsi="Times New Roman"/>
          <w:sz w:val="24"/>
          <w:szCs w:val="24"/>
        </w:rPr>
        <w:t>e alcool</w:t>
      </w:r>
      <w:r w:rsidRPr="00F11D53">
        <w:rPr>
          <w:rFonts w:ascii="Times New Roman" w:eastAsia="Times New Roman" w:hAnsi="Times New Roman"/>
          <w:sz w:val="24"/>
          <w:szCs w:val="24"/>
        </w:rPr>
        <w:t xml:space="preserve"> sunt principalele c</w:t>
      </w:r>
      <w:r>
        <w:rPr>
          <w:rFonts w:ascii="Times New Roman" w:eastAsia="Times New Roman" w:hAnsi="Times New Roman"/>
          <w:sz w:val="24"/>
          <w:szCs w:val="24"/>
        </w:rPr>
        <w:t xml:space="preserve">auze </w:t>
      </w:r>
      <w:r w:rsidR="0017048C">
        <w:rPr>
          <w:rFonts w:ascii="Times New Roman" w:eastAsia="Times New Roman" w:hAnsi="Times New Roman"/>
          <w:sz w:val="24"/>
          <w:szCs w:val="24"/>
        </w:rPr>
        <w:t>ale pierderii complete</w:t>
      </w:r>
      <w:r>
        <w:rPr>
          <w:rFonts w:ascii="Times New Roman" w:eastAsia="Times New Roman" w:hAnsi="Times New Roman"/>
          <w:sz w:val="24"/>
          <w:szCs w:val="24"/>
        </w:rPr>
        <w:t xml:space="preserve"> a dinţilor. Pierderea dinţ</w:t>
      </w:r>
      <w:r w:rsidRPr="00F11D53">
        <w:rPr>
          <w:rFonts w:ascii="Times New Roman" w:eastAsia="Times New Roman" w:hAnsi="Times New Roman"/>
          <w:sz w:val="24"/>
          <w:szCs w:val="24"/>
        </w:rPr>
        <w:t>ilor este consecin</w:t>
      </w:r>
      <w:r>
        <w:rPr>
          <w:rFonts w:ascii="Times New Roman" w:eastAsia="Times New Roman" w:hAnsi="Times New Roman"/>
          <w:sz w:val="24"/>
          <w:szCs w:val="24"/>
        </w:rPr>
        <w:t>ţ</w:t>
      </w:r>
      <w:r w:rsidRPr="00F11D53">
        <w:rPr>
          <w:rFonts w:ascii="Times New Roman" w:eastAsia="Times New Roman" w:hAnsi="Times New Roman"/>
          <w:sz w:val="24"/>
          <w:szCs w:val="24"/>
        </w:rPr>
        <w:t xml:space="preserve">a </w:t>
      </w:r>
      <w:r w:rsidR="00D926C2">
        <w:rPr>
          <w:rFonts w:ascii="Times New Roman" w:eastAsia="Times New Roman" w:hAnsi="Times New Roman"/>
          <w:sz w:val="24"/>
          <w:szCs w:val="24"/>
        </w:rPr>
        <w:t>final</w:t>
      </w:r>
      <w:r w:rsidRPr="00F11D53">
        <w:rPr>
          <w:rFonts w:ascii="Times New Roman" w:eastAsia="Times New Roman" w:hAnsi="Times New Roman"/>
          <w:sz w:val="24"/>
          <w:szCs w:val="24"/>
        </w:rPr>
        <w:t xml:space="preserve">ă a cariilor dentare </w:t>
      </w:r>
      <w:r>
        <w:rPr>
          <w:rFonts w:ascii="Times New Roman" w:eastAsia="Times New Roman" w:hAnsi="Times New Roman"/>
          <w:sz w:val="24"/>
          <w:szCs w:val="24"/>
        </w:rPr>
        <w:t>şi</w:t>
      </w:r>
      <w:r w:rsidRPr="00F11D53">
        <w:rPr>
          <w:rFonts w:ascii="Times New Roman" w:eastAsia="Times New Roman" w:hAnsi="Times New Roman"/>
          <w:sz w:val="24"/>
          <w:szCs w:val="24"/>
        </w:rPr>
        <w:t xml:space="preserve"> afec</w:t>
      </w:r>
      <w:r>
        <w:rPr>
          <w:rFonts w:ascii="Times New Roman" w:eastAsia="Times New Roman" w:hAnsi="Times New Roman"/>
          <w:sz w:val="24"/>
          <w:szCs w:val="24"/>
        </w:rPr>
        <w:t>ţ</w:t>
      </w:r>
      <w:r w:rsidRPr="00F11D53">
        <w:rPr>
          <w:rFonts w:ascii="Times New Roman" w:eastAsia="Times New Roman" w:hAnsi="Times New Roman"/>
          <w:sz w:val="24"/>
          <w:szCs w:val="24"/>
        </w:rPr>
        <w:t>iuni</w:t>
      </w:r>
      <w:r w:rsidR="007D6AF5">
        <w:rPr>
          <w:rFonts w:ascii="Times New Roman" w:eastAsia="Times New Roman" w:hAnsi="Times New Roman"/>
          <w:sz w:val="24"/>
          <w:szCs w:val="24"/>
        </w:rPr>
        <w:t>lor</w:t>
      </w:r>
      <w:r w:rsidRPr="00F11D53">
        <w:rPr>
          <w:rFonts w:ascii="Times New Roman" w:eastAsia="Times New Roman" w:hAnsi="Times New Roman"/>
          <w:sz w:val="24"/>
          <w:szCs w:val="24"/>
        </w:rPr>
        <w:t xml:space="preserve"> gingivale severe (parodontit</w:t>
      </w:r>
      <w:r>
        <w:rPr>
          <w:rFonts w:ascii="Times New Roman" w:eastAsia="Times New Roman" w:hAnsi="Times New Roman"/>
          <w:sz w:val="24"/>
          <w:szCs w:val="24"/>
        </w:rPr>
        <w:t>ă</w:t>
      </w:r>
      <w:r w:rsidRPr="00F11D53">
        <w:rPr>
          <w:rFonts w:ascii="Times New Roman" w:eastAsia="Times New Roman" w:hAnsi="Times New Roman"/>
          <w:sz w:val="24"/>
          <w:szCs w:val="24"/>
        </w:rPr>
        <w:t>), condi</w:t>
      </w:r>
      <w:r>
        <w:rPr>
          <w:rFonts w:ascii="Times New Roman" w:eastAsia="Times New Roman" w:hAnsi="Times New Roman"/>
          <w:sz w:val="24"/>
          <w:szCs w:val="24"/>
        </w:rPr>
        <w:t>ţ</w:t>
      </w:r>
      <w:r w:rsidR="007D6AF5">
        <w:rPr>
          <w:rFonts w:ascii="Times New Roman" w:eastAsia="Times New Roman" w:hAnsi="Times New Roman"/>
          <w:sz w:val="24"/>
          <w:szCs w:val="24"/>
        </w:rPr>
        <w:t>ii</w:t>
      </w:r>
      <w:r w:rsidRPr="00F11D53">
        <w:rPr>
          <w:rFonts w:ascii="Times New Roman" w:eastAsia="Times New Roman" w:hAnsi="Times New Roman"/>
          <w:sz w:val="24"/>
          <w:szCs w:val="24"/>
        </w:rPr>
        <w:t xml:space="preserve"> cauzate de expunerea pe tot parcursul vie</w:t>
      </w:r>
      <w:r>
        <w:rPr>
          <w:rFonts w:ascii="Times New Roman" w:eastAsia="Times New Roman" w:hAnsi="Times New Roman"/>
          <w:sz w:val="24"/>
          <w:szCs w:val="24"/>
        </w:rPr>
        <w:t>ţ</w:t>
      </w:r>
      <w:r w:rsidRPr="00F11D53">
        <w:rPr>
          <w:rFonts w:ascii="Times New Roman" w:eastAsia="Times New Roman" w:hAnsi="Times New Roman"/>
          <w:sz w:val="24"/>
          <w:szCs w:val="24"/>
        </w:rPr>
        <w:t>ii la factori</w:t>
      </w:r>
      <w:r>
        <w:rPr>
          <w:rFonts w:ascii="Times New Roman" w:eastAsia="Times New Roman" w:hAnsi="Times New Roman"/>
          <w:sz w:val="24"/>
          <w:szCs w:val="24"/>
        </w:rPr>
        <w:t>i</w:t>
      </w:r>
      <w:r w:rsidRPr="00F11D53">
        <w:rPr>
          <w:rFonts w:ascii="Times New Roman" w:eastAsia="Times New Roman" w:hAnsi="Times New Roman"/>
          <w:sz w:val="24"/>
          <w:szCs w:val="24"/>
        </w:rPr>
        <w:t xml:space="preserve"> de risc</w:t>
      </w:r>
      <w:r w:rsidR="00E23E6F">
        <w:rPr>
          <w:rFonts w:ascii="Times New Roman" w:eastAsia="Times New Roman" w:hAnsi="Times New Roman"/>
          <w:sz w:val="24"/>
          <w:szCs w:val="24"/>
        </w:rPr>
        <w:t>,</w:t>
      </w:r>
      <w:r w:rsidRPr="00F11D53">
        <w:rPr>
          <w:rFonts w:ascii="Times New Roman" w:eastAsia="Times New Roman" w:hAnsi="Times New Roman"/>
          <w:sz w:val="24"/>
          <w:szCs w:val="24"/>
        </w:rPr>
        <w:t xml:space="preserve"> comuni </w:t>
      </w:r>
      <w:r w:rsidR="00E23E6F">
        <w:rPr>
          <w:rFonts w:ascii="Times New Roman" w:eastAsia="Times New Roman" w:hAnsi="Times New Roman"/>
          <w:sz w:val="24"/>
          <w:szCs w:val="24"/>
        </w:rPr>
        <w:t xml:space="preserve">de altfel </w:t>
      </w:r>
      <w:r w:rsidR="00946B5E">
        <w:rPr>
          <w:rFonts w:ascii="Times New Roman" w:eastAsia="Times New Roman" w:hAnsi="Times New Roman"/>
          <w:sz w:val="24"/>
          <w:szCs w:val="24"/>
        </w:rPr>
        <w:t xml:space="preserve">şi </w:t>
      </w:r>
      <w:r w:rsidRPr="00F11D53">
        <w:rPr>
          <w:rFonts w:ascii="Times New Roman" w:eastAsia="Times New Roman" w:hAnsi="Times New Roman"/>
          <w:sz w:val="24"/>
          <w:szCs w:val="24"/>
        </w:rPr>
        <w:t>pentru alt</w:t>
      </w:r>
      <w:r>
        <w:rPr>
          <w:rFonts w:ascii="Times New Roman" w:eastAsia="Times New Roman" w:hAnsi="Times New Roman"/>
          <w:sz w:val="24"/>
          <w:szCs w:val="24"/>
        </w:rPr>
        <w:t>e boli cronice netransmisibile</w:t>
      </w:r>
      <w:r w:rsidRPr="00F11D53">
        <w:rPr>
          <w:rFonts w:ascii="Times New Roman" w:eastAsia="Times New Roman" w:hAnsi="Times New Roman"/>
          <w:sz w:val="24"/>
          <w:szCs w:val="24"/>
        </w:rPr>
        <w:t>.</w:t>
      </w:r>
    </w:p>
    <w:p w:rsidR="001969AC" w:rsidRDefault="001969AC" w:rsidP="0073148C">
      <w:pPr>
        <w:pStyle w:val="NormalWeb"/>
        <w:spacing w:line="360" w:lineRule="auto"/>
        <w:ind w:firstLine="708"/>
        <w:jc w:val="both"/>
        <w:rPr>
          <w:lang w:val="ro-RO"/>
        </w:rPr>
      </w:pPr>
      <w:r>
        <w:rPr>
          <w:rStyle w:val="hps"/>
          <w:lang w:val="ro-RO"/>
        </w:rPr>
        <w:lastRenderedPageBreak/>
        <w:t>Potrivit</w:t>
      </w:r>
      <w:r>
        <w:rPr>
          <w:lang w:val="ro-RO"/>
        </w:rPr>
        <w:t xml:space="preserve"> </w:t>
      </w:r>
      <w:r>
        <w:rPr>
          <w:rStyle w:val="hps"/>
          <w:lang w:val="ro-RO"/>
        </w:rPr>
        <w:t>Studiului</w:t>
      </w:r>
      <w:r>
        <w:rPr>
          <w:lang w:val="ro-RO"/>
        </w:rPr>
        <w:t xml:space="preserve"> </w:t>
      </w:r>
      <w:r>
        <w:rPr>
          <w:rStyle w:val="hps"/>
          <w:lang w:val="ro-RO"/>
        </w:rPr>
        <w:t>global</w:t>
      </w:r>
      <w:r>
        <w:rPr>
          <w:lang w:val="ro-RO"/>
        </w:rPr>
        <w:t xml:space="preserve"> </w:t>
      </w:r>
      <w:r w:rsidRPr="00B87698">
        <w:rPr>
          <w:lang w:val="ro-RO"/>
        </w:rPr>
        <w:t>World Health Survey</w:t>
      </w:r>
      <w:r>
        <w:rPr>
          <w:lang w:val="ro-RO"/>
        </w:rPr>
        <w:t xml:space="preserve">, </w:t>
      </w:r>
      <w:r>
        <w:rPr>
          <w:rStyle w:val="hps"/>
          <w:lang w:val="ro-RO"/>
        </w:rPr>
        <w:t>pierderea</w:t>
      </w:r>
      <w:r>
        <w:rPr>
          <w:lang w:val="ro-RO"/>
        </w:rPr>
        <w:t xml:space="preserve"> </w:t>
      </w:r>
      <w:r>
        <w:rPr>
          <w:rStyle w:val="hps"/>
          <w:lang w:val="ro-RO"/>
        </w:rPr>
        <w:t>completă</w:t>
      </w:r>
      <w:r>
        <w:rPr>
          <w:lang w:val="ro-RO"/>
        </w:rPr>
        <w:t xml:space="preserve"> a </w:t>
      </w:r>
      <w:r>
        <w:rPr>
          <w:rStyle w:val="hps"/>
          <w:lang w:val="ro-RO"/>
        </w:rPr>
        <w:t>dinţilor</w:t>
      </w:r>
      <w:r>
        <w:rPr>
          <w:lang w:val="ro-RO"/>
        </w:rPr>
        <w:t xml:space="preserve"> </w:t>
      </w:r>
      <w:r>
        <w:rPr>
          <w:rStyle w:val="hps"/>
          <w:lang w:val="ro-RO"/>
        </w:rPr>
        <w:t>afectează aproximativ</w:t>
      </w:r>
      <w:r>
        <w:rPr>
          <w:lang w:val="ro-RO"/>
        </w:rPr>
        <w:t xml:space="preserve"> </w:t>
      </w:r>
      <w:r>
        <w:rPr>
          <w:rStyle w:val="hps"/>
          <w:lang w:val="ro-RO"/>
        </w:rPr>
        <w:t>30</w:t>
      </w:r>
      <w:r>
        <w:rPr>
          <w:lang w:val="ro-RO"/>
        </w:rPr>
        <w:t xml:space="preserve">% din persoanele </w:t>
      </w:r>
      <w:r>
        <w:rPr>
          <w:rStyle w:val="hps"/>
          <w:lang w:val="ro-RO"/>
        </w:rPr>
        <w:t>de vârstă</w:t>
      </w:r>
      <w:r>
        <w:rPr>
          <w:lang w:val="ro-RO"/>
        </w:rPr>
        <w:t xml:space="preserve"> </w:t>
      </w:r>
      <w:r>
        <w:rPr>
          <w:rStyle w:val="hps"/>
          <w:lang w:val="ro-RO"/>
        </w:rPr>
        <w:t>65-74</w:t>
      </w:r>
      <w:r>
        <w:rPr>
          <w:lang w:val="ro-RO"/>
        </w:rPr>
        <w:t xml:space="preserve"> </w:t>
      </w:r>
      <w:r>
        <w:rPr>
          <w:rStyle w:val="hps"/>
          <w:lang w:val="ro-RO"/>
        </w:rPr>
        <w:t>de ani</w:t>
      </w:r>
      <w:r w:rsidR="0073148C">
        <w:rPr>
          <w:lang w:val="ro-RO"/>
        </w:rPr>
        <w:t>.</w:t>
      </w:r>
    </w:p>
    <w:p w:rsidR="00E51268" w:rsidRDefault="00DB048E" w:rsidP="0058110D">
      <w:pPr>
        <w:pStyle w:val="NormalWeb"/>
        <w:spacing w:before="0" w:beforeAutospacing="0" w:after="0" w:afterAutospacing="0" w:line="360" w:lineRule="auto"/>
        <w:ind w:firstLine="708"/>
        <w:jc w:val="center"/>
        <w:rPr>
          <w:rStyle w:val="hps"/>
        </w:rPr>
      </w:pPr>
      <w:r>
        <w:rPr>
          <w:noProof/>
        </w:rPr>
        <w:drawing>
          <wp:inline distT="0" distB="0" distL="0" distR="0">
            <wp:extent cx="2927350" cy="1924050"/>
            <wp:effectExtent l="19050" t="19050" r="2540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927350" cy="1924050"/>
                    </a:xfrm>
                    <a:prstGeom prst="rect">
                      <a:avLst/>
                    </a:prstGeom>
                    <a:noFill/>
                    <a:ln w="19050" cmpd="sng">
                      <a:solidFill>
                        <a:srgbClr val="6699FF"/>
                      </a:solidFill>
                      <a:miter lim="800000"/>
                      <a:headEnd/>
                      <a:tailEnd/>
                    </a:ln>
                    <a:effectLst/>
                  </pic:spPr>
                </pic:pic>
              </a:graphicData>
            </a:graphic>
          </wp:inline>
        </w:drawing>
      </w:r>
    </w:p>
    <w:p w:rsidR="00CB4EFF" w:rsidRDefault="00CB4EFF" w:rsidP="0058110D">
      <w:pPr>
        <w:pStyle w:val="NormalWeb"/>
        <w:spacing w:before="0" w:beforeAutospacing="0" w:after="0" w:afterAutospacing="0"/>
        <w:ind w:firstLine="709"/>
        <w:jc w:val="both"/>
        <w:rPr>
          <w:rStyle w:val="hps"/>
          <w:i/>
          <w:sz w:val="22"/>
          <w:szCs w:val="22"/>
          <w:lang w:val="ro-RO"/>
        </w:rPr>
      </w:pPr>
      <w:r w:rsidRPr="00AF0115">
        <w:rPr>
          <w:rStyle w:val="hps"/>
          <w:i/>
          <w:sz w:val="22"/>
          <w:szCs w:val="22"/>
        </w:rPr>
        <w:t xml:space="preserve">Fig. </w:t>
      </w:r>
      <w:r w:rsidR="001A3B77">
        <w:rPr>
          <w:rStyle w:val="hps"/>
          <w:i/>
          <w:sz w:val="22"/>
          <w:szCs w:val="22"/>
        </w:rPr>
        <w:t>10</w:t>
      </w:r>
      <w:r w:rsidRPr="00AF0115">
        <w:rPr>
          <w:rStyle w:val="hps"/>
          <w:i/>
          <w:sz w:val="22"/>
          <w:szCs w:val="22"/>
        </w:rPr>
        <w:t xml:space="preserve">.Procentul </w:t>
      </w:r>
      <w:r w:rsidRPr="00A91581">
        <w:rPr>
          <w:i/>
          <w:sz w:val="22"/>
          <w:szCs w:val="22"/>
          <w:lang w:val="ro-RO"/>
        </w:rPr>
        <w:t xml:space="preserve">persoanelor </w:t>
      </w:r>
      <w:r w:rsidRPr="00A91581">
        <w:rPr>
          <w:rStyle w:val="hps"/>
          <w:i/>
          <w:sz w:val="22"/>
          <w:szCs w:val="22"/>
          <w:lang w:val="ro-RO"/>
        </w:rPr>
        <w:t>de 65-74</w:t>
      </w:r>
      <w:r w:rsidRPr="00A91581">
        <w:rPr>
          <w:i/>
          <w:sz w:val="22"/>
          <w:szCs w:val="22"/>
          <w:lang w:val="ro-RO"/>
        </w:rPr>
        <w:t xml:space="preserve"> </w:t>
      </w:r>
      <w:r w:rsidRPr="00A91581">
        <w:rPr>
          <w:rStyle w:val="hps"/>
          <w:i/>
          <w:sz w:val="22"/>
          <w:szCs w:val="22"/>
          <w:lang w:val="ro-RO"/>
        </w:rPr>
        <w:t>ani</w:t>
      </w:r>
      <w:r w:rsidR="00A91581" w:rsidRPr="00A91581">
        <w:rPr>
          <w:rStyle w:val="hps"/>
          <w:i/>
          <w:sz w:val="22"/>
          <w:szCs w:val="22"/>
          <w:lang w:val="ro-RO"/>
        </w:rPr>
        <w:t xml:space="preserve"> cu edentaţie totală</w:t>
      </w:r>
      <w:r w:rsidR="00932B7C">
        <w:rPr>
          <w:rStyle w:val="hps"/>
          <w:i/>
          <w:sz w:val="22"/>
          <w:szCs w:val="22"/>
          <w:lang w:val="ro-RO"/>
        </w:rPr>
        <w:t xml:space="preserve"> </w:t>
      </w:r>
      <w:r w:rsidR="00AF0115">
        <w:rPr>
          <w:rStyle w:val="hps"/>
          <w:i/>
          <w:sz w:val="22"/>
          <w:szCs w:val="22"/>
          <w:lang w:val="ro-RO"/>
        </w:rPr>
        <w:t>pe regiunile OMS</w:t>
      </w:r>
    </w:p>
    <w:p w:rsidR="00AF0115" w:rsidRPr="00C054D0" w:rsidRDefault="00AF0115" w:rsidP="0058110D">
      <w:pPr>
        <w:pStyle w:val="NormalWeb"/>
        <w:spacing w:before="0" w:beforeAutospacing="0" w:after="0" w:afterAutospacing="0"/>
        <w:ind w:firstLine="709"/>
        <w:jc w:val="both"/>
        <w:rPr>
          <w:rStyle w:val="hps"/>
          <w:i/>
          <w:sz w:val="16"/>
          <w:szCs w:val="16"/>
          <w:lang w:val="ro-RO"/>
        </w:rPr>
      </w:pPr>
      <w:r w:rsidRPr="00C054D0">
        <w:rPr>
          <w:rStyle w:val="hps"/>
          <w:i/>
          <w:sz w:val="16"/>
          <w:szCs w:val="16"/>
          <w:lang w:val="ro-RO"/>
        </w:rPr>
        <w:t xml:space="preserve">Sursa: The World Health Survey (Peterson, </w:t>
      </w:r>
      <w:r w:rsidR="00361992" w:rsidRPr="00C054D0">
        <w:rPr>
          <w:rStyle w:val="hps"/>
          <w:i/>
          <w:sz w:val="16"/>
          <w:szCs w:val="16"/>
          <w:lang w:val="ro-RO"/>
        </w:rPr>
        <w:t>WHO, 2006</w:t>
      </w:r>
      <w:r w:rsidRPr="00C054D0">
        <w:rPr>
          <w:rStyle w:val="hps"/>
          <w:i/>
          <w:sz w:val="16"/>
          <w:szCs w:val="16"/>
          <w:lang w:val="ro-RO"/>
        </w:rPr>
        <w:t>)</w:t>
      </w:r>
    </w:p>
    <w:p w:rsidR="00EC0C27" w:rsidRPr="00C054D0" w:rsidRDefault="00EC0C27" w:rsidP="0058110D">
      <w:pPr>
        <w:pStyle w:val="NormalWeb"/>
        <w:spacing w:before="0" w:beforeAutospacing="0" w:after="0" w:afterAutospacing="0"/>
        <w:ind w:firstLine="709"/>
        <w:jc w:val="both"/>
        <w:rPr>
          <w:rStyle w:val="hps"/>
          <w:i/>
          <w:sz w:val="16"/>
          <w:szCs w:val="16"/>
          <w:lang w:val="ro-RO"/>
        </w:rPr>
      </w:pPr>
      <w:r w:rsidRPr="00C054D0">
        <w:rPr>
          <w:rStyle w:val="hps"/>
          <w:i/>
          <w:sz w:val="16"/>
          <w:szCs w:val="16"/>
          <w:lang w:val="ro-RO"/>
        </w:rPr>
        <w:t>http://www.who.int/oral_health/action/groups/oral_health_older_people.pdf</w:t>
      </w:r>
    </w:p>
    <w:p w:rsidR="00535004" w:rsidRDefault="0073148C" w:rsidP="004E5B26">
      <w:pPr>
        <w:pStyle w:val="NormalWeb"/>
        <w:spacing w:line="360" w:lineRule="auto"/>
        <w:ind w:firstLine="708"/>
        <w:jc w:val="both"/>
        <w:rPr>
          <w:lang w:val="ro-RO"/>
        </w:rPr>
      </w:pPr>
      <w:r>
        <w:rPr>
          <w:rStyle w:val="hps"/>
          <w:lang w:val="ro-RO"/>
        </w:rPr>
        <w:t>Ratele de prevalenţă</w:t>
      </w:r>
      <w:r>
        <w:rPr>
          <w:lang w:val="ro-RO"/>
        </w:rPr>
        <w:t xml:space="preserve"> </w:t>
      </w:r>
      <w:r>
        <w:rPr>
          <w:rStyle w:val="hps"/>
          <w:lang w:val="ro-RO"/>
        </w:rPr>
        <w:t>sunt în creştere</w:t>
      </w:r>
      <w:r>
        <w:rPr>
          <w:lang w:val="ro-RO"/>
        </w:rPr>
        <w:t xml:space="preserve"> </w:t>
      </w:r>
      <w:r>
        <w:rPr>
          <w:rStyle w:val="hps"/>
          <w:lang w:val="ro-RO"/>
        </w:rPr>
        <w:t>în mod dramatic</w:t>
      </w:r>
      <w:r>
        <w:rPr>
          <w:lang w:val="ro-RO"/>
        </w:rPr>
        <w:t xml:space="preserve"> </w:t>
      </w:r>
      <w:r>
        <w:rPr>
          <w:rStyle w:val="hps"/>
          <w:lang w:val="ro-RO"/>
        </w:rPr>
        <w:t>în ţările</w:t>
      </w:r>
      <w:r>
        <w:rPr>
          <w:lang w:val="ro-RO"/>
        </w:rPr>
        <w:t xml:space="preserve"> </w:t>
      </w:r>
      <w:r>
        <w:rPr>
          <w:rStyle w:val="hps"/>
          <w:lang w:val="ro-RO"/>
        </w:rPr>
        <w:t>cu venituri mici şi</w:t>
      </w:r>
      <w:r>
        <w:rPr>
          <w:lang w:val="ro-RO"/>
        </w:rPr>
        <w:t xml:space="preserve"> </w:t>
      </w:r>
      <w:r>
        <w:rPr>
          <w:rStyle w:val="hps"/>
          <w:lang w:val="ro-RO"/>
        </w:rPr>
        <w:t>medii,</w:t>
      </w:r>
      <w:r>
        <w:rPr>
          <w:lang w:val="ro-RO"/>
        </w:rPr>
        <w:t xml:space="preserve"> </w:t>
      </w:r>
      <w:r>
        <w:rPr>
          <w:rStyle w:val="hps"/>
          <w:lang w:val="ro-RO"/>
        </w:rPr>
        <w:t>în special în rândul</w:t>
      </w:r>
      <w:r>
        <w:rPr>
          <w:lang w:val="ro-RO"/>
        </w:rPr>
        <w:t xml:space="preserve"> </w:t>
      </w:r>
      <w:r>
        <w:rPr>
          <w:rStyle w:val="hps"/>
          <w:lang w:val="ro-RO"/>
        </w:rPr>
        <w:t>grupurilor</w:t>
      </w:r>
      <w:r>
        <w:rPr>
          <w:lang w:val="ro-RO"/>
        </w:rPr>
        <w:t xml:space="preserve"> </w:t>
      </w:r>
      <w:r>
        <w:rPr>
          <w:rStyle w:val="hps"/>
          <w:lang w:val="ro-RO"/>
        </w:rPr>
        <w:t>defavorizate</w:t>
      </w:r>
      <w:r>
        <w:rPr>
          <w:lang w:val="ro-RO"/>
        </w:rPr>
        <w:t xml:space="preserve"> </w:t>
      </w:r>
      <w:r>
        <w:rPr>
          <w:rStyle w:val="hps"/>
          <w:lang w:val="ro-RO"/>
        </w:rPr>
        <w:t>şi populaţii</w:t>
      </w:r>
      <w:r>
        <w:rPr>
          <w:lang w:val="ro-RO"/>
        </w:rPr>
        <w:t xml:space="preserve"> </w:t>
      </w:r>
      <w:r>
        <w:rPr>
          <w:rStyle w:val="hps"/>
          <w:lang w:val="ro-RO"/>
        </w:rPr>
        <w:t>sărace</w:t>
      </w:r>
      <w:r>
        <w:rPr>
          <w:lang w:val="ro-RO"/>
        </w:rPr>
        <w:t xml:space="preserve">. </w:t>
      </w:r>
      <w:r>
        <w:rPr>
          <w:rStyle w:val="hps"/>
          <w:lang w:val="ro-RO"/>
        </w:rPr>
        <w:t>În plus faţă de</w:t>
      </w:r>
      <w:r>
        <w:rPr>
          <w:lang w:val="ro-RO"/>
        </w:rPr>
        <w:t xml:space="preserve"> </w:t>
      </w:r>
      <w:r>
        <w:rPr>
          <w:rStyle w:val="hps"/>
          <w:lang w:val="ro-RO"/>
        </w:rPr>
        <w:t>variaţiile</w:t>
      </w:r>
      <w:r>
        <w:rPr>
          <w:lang w:val="ro-RO"/>
        </w:rPr>
        <w:t xml:space="preserve"> </w:t>
      </w:r>
      <w:r>
        <w:rPr>
          <w:rStyle w:val="hps"/>
          <w:lang w:val="ro-RO"/>
        </w:rPr>
        <w:t>mari</w:t>
      </w:r>
      <w:r>
        <w:rPr>
          <w:lang w:val="ro-RO"/>
        </w:rPr>
        <w:t xml:space="preserve"> </w:t>
      </w:r>
      <w:r>
        <w:rPr>
          <w:rStyle w:val="hps"/>
          <w:lang w:val="ro-RO"/>
        </w:rPr>
        <w:t>între</w:t>
      </w:r>
      <w:r>
        <w:rPr>
          <w:lang w:val="ro-RO"/>
        </w:rPr>
        <w:t xml:space="preserve"> ţ</w:t>
      </w:r>
      <w:r>
        <w:rPr>
          <w:rStyle w:val="hps"/>
          <w:lang w:val="ro-RO"/>
        </w:rPr>
        <w:t>ări</w:t>
      </w:r>
      <w:r>
        <w:rPr>
          <w:lang w:val="ro-RO"/>
        </w:rPr>
        <w:t xml:space="preserve">, există </w:t>
      </w:r>
      <w:r>
        <w:rPr>
          <w:rStyle w:val="hps"/>
          <w:lang w:val="ro-RO"/>
        </w:rPr>
        <w:t>inegalităţi</w:t>
      </w:r>
      <w:r>
        <w:rPr>
          <w:lang w:val="ro-RO"/>
        </w:rPr>
        <w:t xml:space="preserve"> </w:t>
      </w:r>
      <w:r>
        <w:rPr>
          <w:rStyle w:val="hps"/>
          <w:lang w:val="ro-RO"/>
        </w:rPr>
        <w:t>izbitoare</w:t>
      </w:r>
      <w:r>
        <w:rPr>
          <w:lang w:val="ro-RO"/>
        </w:rPr>
        <w:t xml:space="preserve"> şi </w:t>
      </w:r>
      <w:r>
        <w:rPr>
          <w:rStyle w:val="hps"/>
          <w:lang w:val="ro-RO"/>
        </w:rPr>
        <w:t>în</w:t>
      </w:r>
      <w:r>
        <w:rPr>
          <w:lang w:val="ro-RO"/>
        </w:rPr>
        <w:t xml:space="preserve"> cadrul aceleiaşi </w:t>
      </w:r>
      <w:r>
        <w:rPr>
          <w:rStyle w:val="hpsatn"/>
          <w:lang w:val="ro-RO"/>
        </w:rPr>
        <w:t>ţ</w:t>
      </w:r>
      <w:r>
        <w:rPr>
          <w:lang w:val="ro-RO"/>
        </w:rPr>
        <w:t>ări.</w:t>
      </w:r>
    </w:p>
    <w:p w:rsidR="00C40FC9" w:rsidRDefault="00DB048E" w:rsidP="006F1D67">
      <w:pPr>
        <w:pStyle w:val="NormalWeb"/>
        <w:spacing w:before="0" w:beforeAutospacing="0" w:after="0" w:afterAutospacing="0"/>
        <w:jc w:val="both"/>
        <w:rPr>
          <w:rStyle w:val="hps"/>
          <w:i/>
          <w:sz w:val="22"/>
          <w:szCs w:val="22"/>
          <w:lang w:val="ro-RO"/>
        </w:rPr>
      </w:pPr>
      <w:r>
        <w:rPr>
          <w:noProof/>
        </w:rPr>
        <w:drawing>
          <wp:anchor distT="0" distB="0" distL="114300" distR="114300" simplePos="0" relativeHeight="251656704" behindDoc="0" locked="0" layoutInCell="1" allowOverlap="1">
            <wp:simplePos x="0" y="0"/>
            <wp:positionH relativeFrom="column">
              <wp:posOffset>1454150</wp:posOffset>
            </wp:positionH>
            <wp:positionV relativeFrom="paragraph">
              <wp:posOffset>46355</wp:posOffset>
            </wp:positionV>
            <wp:extent cx="3040380" cy="1951355"/>
            <wp:effectExtent l="19050" t="19050" r="26670" b="10795"/>
            <wp:wrapSquare wrapText="left"/>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3040380" cy="1951355"/>
                    </a:xfrm>
                    <a:prstGeom prst="rect">
                      <a:avLst/>
                    </a:prstGeom>
                    <a:noFill/>
                    <a:ln w="19050">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rsidR="00535004" w:rsidRPr="006D3255" w:rsidRDefault="006D3255" w:rsidP="006F1D67">
      <w:pPr>
        <w:pStyle w:val="NormalWeb"/>
        <w:spacing w:before="0" w:beforeAutospacing="0" w:after="0" w:afterAutospacing="0"/>
        <w:ind w:firstLine="709"/>
        <w:rPr>
          <w:rStyle w:val="hps"/>
          <w:i/>
          <w:sz w:val="22"/>
          <w:szCs w:val="22"/>
          <w:lang w:val="ro-RO"/>
        </w:rPr>
      </w:pPr>
      <w:r w:rsidRPr="006D3255">
        <w:rPr>
          <w:rStyle w:val="hps"/>
          <w:i/>
          <w:sz w:val="22"/>
          <w:szCs w:val="22"/>
          <w:lang w:val="ro-RO"/>
        </w:rPr>
        <w:br w:type="textWrapping" w:clear="all"/>
      </w:r>
    </w:p>
    <w:p w:rsidR="006D3255" w:rsidRDefault="001A3B77" w:rsidP="006F1D67">
      <w:pPr>
        <w:pStyle w:val="NormalWeb"/>
        <w:spacing w:before="0" w:beforeAutospacing="0" w:after="0" w:afterAutospacing="0"/>
        <w:ind w:firstLine="709"/>
        <w:jc w:val="both"/>
        <w:rPr>
          <w:rStyle w:val="hps"/>
          <w:i/>
          <w:sz w:val="22"/>
          <w:szCs w:val="22"/>
          <w:lang w:val="ro-RO"/>
        </w:rPr>
      </w:pPr>
      <w:r>
        <w:rPr>
          <w:rStyle w:val="hps"/>
          <w:i/>
          <w:sz w:val="22"/>
          <w:szCs w:val="22"/>
          <w:lang w:val="ro-RO"/>
        </w:rPr>
        <w:t>Fig.11</w:t>
      </w:r>
      <w:r w:rsidR="006D3255" w:rsidRPr="006D3255">
        <w:rPr>
          <w:rStyle w:val="hps"/>
          <w:i/>
          <w:sz w:val="22"/>
          <w:szCs w:val="22"/>
          <w:lang w:val="ro-RO"/>
        </w:rPr>
        <w:t>. Procentul</w:t>
      </w:r>
      <w:r w:rsidR="006D3255" w:rsidRPr="006D3255">
        <w:rPr>
          <w:rStyle w:val="hps"/>
          <w:sz w:val="22"/>
          <w:szCs w:val="22"/>
          <w:lang w:val="ro-RO"/>
        </w:rPr>
        <w:t xml:space="preserve"> </w:t>
      </w:r>
      <w:r w:rsidR="006D3255" w:rsidRPr="006D3255">
        <w:rPr>
          <w:i/>
          <w:sz w:val="22"/>
          <w:szCs w:val="22"/>
          <w:lang w:val="ro-RO"/>
        </w:rPr>
        <w:t xml:space="preserve">persoanelor </w:t>
      </w:r>
      <w:r w:rsidR="006D3255" w:rsidRPr="006D3255">
        <w:rPr>
          <w:rStyle w:val="hps"/>
          <w:i/>
          <w:sz w:val="22"/>
          <w:szCs w:val="22"/>
          <w:lang w:val="ro-RO"/>
        </w:rPr>
        <w:t>de 65-74</w:t>
      </w:r>
      <w:r w:rsidR="006D3255" w:rsidRPr="006D3255">
        <w:rPr>
          <w:i/>
          <w:sz w:val="22"/>
          <w:szCs w:val="22"/>
          <w:lang w:val="ro-RO"/>
        </w:rPr>
        <w:t xml:space="preserve"> </w:t>
      </w:r>
      <w:r w:rsidR="006D3255" w:rsidRPr="006D3255">
        <w:rPr>
          <w:rStyle w:val="hps"/>
          <w:i/>
          <w:sz w:val="22"/>
          <w:szCs w:val="22"/>
          <w:lang w:val="ro-RO"/>
        </w:rPr>
        <w:t>ani cu edentaţie</w:t>
      </w:r>
      <w:r w:rsidR="00711245">
        <w:rPr>
          <w:rStyle w:val="hps"/>
          <w:i/>
          <w:sz w:val="22"/>
          <w:szCs w:val="22"/>
          <w:lang w:val="ro-RO"/>
        </w:rPr>
        <w:t xml:space="preserve"> totală şi al persoanelor cu probleme orale/dentare în ultimul an în ţările cu venit scăzut, mediu şi ridicat</w:t>
      </w:r>
    </w:p>
    <w:p w:rsidR="00711245" w:rsidRPr="00C054D0" w:rsidRDefault="00711245" w:rsidP="006F1D67">
      <w:pPr>
        <w:pStyle w:val="NormalWeb"/>
        <w:spacing w:before="0" w:beforeAutospacing="0" w:after="0" w:afterAutospacing="0"/>
        <w:ind w:firstLine="709"/>
        <w:jc w:val="both"/>
        <w:rPr>
          <w:rStyle w:val="hps"/>
          <w:i/>
          <w:sz w:val="16"/>
          <w:szCs w:val="16"/>
          <w:lang w:val="ro-RO"/>
        </w:rPr>
      </w:pPr>
      <w:r w:rsidRPr="00C054D0">
        <w:rPr>
          <w:rStyle w:val="hps"/>
          <w:i/>
          <w:sz w:val="16"/>
          <w:szCs w:val="16"/>
          <w:lang w:val="ro-RO"/>
        </w:rPr>
        <w:t>Sursa: The Worl</w:t>
      </w:r>
      <w:r w:rsidR="00582F81">
        <w:rPr>
          <w:rStyle w:val="hps"/>
          <w:i/>
          <w:sz w:val="16"/>
          <w:szCs w:val="16"/>
          <w:lang w:val="ro-RO"/>
        </w:rPr>
        <w:t>d Health Survey (Peterson</w:t>
      </w:r>
      <w:r w:rsidR="00361992" w:rsidRPr="00C054D0">
        <w:rPr>
          <w:rStyle w:val="hps"/>
          <w:i/>
          <w:sz w:val="16"/>
          <w:szCs w:val="16"/>
          <w:lang w:val="ro-RO"/>
        </w:rPr>
        <w:t>, WHO, 2006</w:t>
      </w:r>
      <w:r w:rsidRPr="00C054D0">
        <w:rPr>
          <w:rStyle w:val="hps"/>
          <w:i/>
          <w:sz w:val="16"/>
          <w:szCs w:val="16"/>
          <w:lang w:val="ro-RO"/>
        </w:rPr>
        <w:t>)</w:t>
      </w:r>
    </w:p>
    <w:p w:rsidR="00EC0C27" w:rsidRPr="00C054D0" w:rsidRDefault="00EC0C27" w:rsidP="006F1D67">
      <w:pPr>
        <w:pStyle w:val="NormalWeb"/>
        <w:spacing w:before="0" w:beforeAutospacing="0" w:after="0" w:afterAutospacing="0"/>
        <w:ind w:firstLine="709"/>
        <w:jc w:val="both"/>
        <w:rPr>
          <w:rStyle w:val="hps"/>
          <w:i/>
          <w:sz w:val="16"/>
          <w:szCs w:val="16"/>
          <w:lang w:val="ro-RO"/>
        </w:rPr>
      </w:pPr>
      <w:r w:rsidRPr="00C054D0">
        <w:rPr>
          <w:rStyle w:val="hps"/>
          <w:i/>
          <w:sz w:val="16"/>
          <w:szCs w:val="16"/>
          <w:lang w:val="ro-RO"/>
        </w:rPr>
        <w:t>http://www.who.int/oral_health/action/groups/oral_health_older_people.pdf</w:t>
      </w:r>
    </w:p>
    <w:p w:rsidR="00CB2B3D" w:rsidRPr="00CB2B3D" w:rsidRDefault="00CB2B3D" w:rsidP="00C054D0">
      <w:pPr>
        <w:pStyle w:val="NormalWeb"/>
        <w:spacing w:after="0" w:afterAutospacing="0" w:line="360" w:lineRule="auto"/>
        <w:ind w:firstLine="706"/>
        <w:jc w:val="both"/>
        <w:rPr>
          <w:lang w:val="ro-RO"/>
        </w:rPr>
      </w:pPr>
      <w:r>
        <w:rPr>
          <w:rStyle w:val="hps"/>
          <w:lang w:val="ro-RO"/>
        </w:rPr>
        <w:t>Pierderea</w:t>
      </w:r>
      <w:r>
        <w:rPr>
          <w:lang w:val="ro-RO"/>
        </w:rPr>
        <w:t xml:space="preserve"> </w:t>
      </w:r>
      <w:r>
        <w:rPr>
          <w:rStyle w:val="hps"/>
          <w:lang w:val="ro-RO"/>
        </w:rPr>
        <w:t>din</w:t>
      </w:r>
      <w:r w:rsidR="003F02A1">
        <w:rPr>
          <w:rStyle w:val="hps"/>
          <w:lang w:val="ro-RO"/>
        </w:rPr>
        <w:t>ţ</w:t>
      </w:r>
      <w:r>
        <w:rPr>
          <w:rStyle w:val="hps"/>
          <w:lang w:val="ro-RO"/>
        </w:rPr>
        <w:t>ilor</w:t>
      </w:r>
      <w:r>
        <w:rPr>
          <w:lang w:val="ro-RO"/>
        </w:rPr>
        <w:t xml:space="preserve"> </w:t>
      </w:r>
      <w:r w:rsidR="00C46B8B">
        <w:rPr>
          <w:rStyle w:val="hps"/>
          <w:lang w:val="ro-RO"/>
        </w:rPr>
        <w:t>poate fi</w:t>
      </w:r>
      <w:r>
        <w:rPr>
          <w:rStyle w:val="hps"/>
          <w:lang w:val="ro-RO"/>
        </w:rPr>
        <w:t xml:space="preserve"> prevenit</w:t>
      </w:r>
      <w:r w:rsidR="00C46B8B">
        <w:rPr>
          <w:rStyle w:val="hps"/>
          <w:lang w:val="ro-RO"/>
        </w:rPr>
        <w:t>ă</w:t>
      </w:r>
      <w:r>
        <w:rPr>
          <w:lang w:val="ro-RO"/>
        </w:rPr>
        <w:t xml:space="preserve"> </w:t>
      </w:r>
      <w:r w:rsidR="003517A7">
        <w:rPr>
          <w:rStyle w:val="hps"/>
          <w:lang w:val="ro-RO"/>
        </w:rPr>
        <w:t>iar</w:t>
      </w:r>
      <w:r w:rsidR="00170241">
        <w:rPr>
          <w:rStyle w:val="hps"/>
          <w:lang w:val="ro-RO"/>
        </w:rPr>
        <w:t xml:space="preserve"> intervenţ</w:t>
      </w:r>
      <w:r>
        <w:rPr>
          <w:rStyle w:val="hps"/>
          <w:lang w:val="ro-RO"/>
        </w:rPr>
        <w:t>i</w:t>
      </w:r>
      <w:r w:rsidR="00170241">
        <w:rPr>
          <w:rStyle w:val="hps"/>
          <w:lang w:val="ro-RO"/>
        </w:rPr>
        <w:t>ile</w:t>
      </w:r>
      <w:r>
        <w:rPr>
          <w:lang w:val="ro-RO"/>
        </w:rPr>
        <w:t xml:space="preserve"> </w:t>
      </w:r>
      <w:r>
        <w:rPr>
          <w:rStyle w:val="hps"/>
          <w:lang w:val="ro-RO"/>
        </w:rPr>
        <w:t>a</w:t>
      </w:r>
      <w:r w:rsidR="00170241">
        <w:rPr>
          <w:rStyle w:val="hps"/>
          <w:lang w:val="ro-RO"/>
        </w:rPr>
        <w:t>supra</w:t>
      </w:r>
      <w:r>
        <w:rPr>
          <w:rStyle w:val="hps"/>
          <w:lang w:val="ro-RO"/>
        </w:rPr>
        <w:t xml:space="preserve"> factorilor de risc</w:t>
      </w:r>
      <w:r>
        <w:rPr>
          <w:lang w:val="ro-RO"/>
        </w:rPr>
        <w:t xml:space="preserve"> </w:t>
      </w:r>
      <w:r w:rsidR="00170241">
        <w:rPr>
          <w:rStyle w:val="hps"/>
          <w:lang w:val="ro-RO"/>
        </w:rPr>
        <w:t>sunt</w:t>
      </w:r>
      <w:r>
        <w:rPr>
          <w:rStyle w:val="hps"/>
          <w:lang w:val="ro-RO"/>
        </w:rPr>
        <w:t xml:space="preserve"> eficient</w:t>
      </w:r>
      <w:r w:rsidR="00170241">
        <w:rPr>
          <w:rStyle w:val="hps"/>
          <w:lang w:val="ro-RO"/>
        </w:rPr>
        <w:t>e</w:t>
      </w:r>
      <w:r>
        <w:rPr>
          <w:lang w:val="ro-RO"/>
        </w:rPr>
        <w:t xml:space="preserve"> </w:t>
      </w:r>
      <w:r>
        <w:rPr>
          <w:rStyle w:val="hps"/>
          <w:lang w:val="ro-RO"/>
        </w:rPr>
        <w:t xml:space="preserve">atunci când sunt </w:t>
      </w:r>
      <w:r w:rsidR="0016018C">
        <w:rPr>
          <w:rStyle w:val="hps"/>
          <w:lang w:val="ro-RO"/>
        </w:rPr>
        <w:t>incluse în</w:t>
      </w:r>
      <w:r>
        <w:rPr>
          <w:rStyle w:val="hps"/>
          <w:lang w:val="ro-RO"/>
        </w:rPr>
        <w:t xml:space="preserve"> cadrul </w:t>
      </w:r>
      <w:r w:rsidR="0016018C">
        <w:rPr>
          <w:rStyle w:val="hps"/>
          <w:lang w:val="ro-RO"/>
        </w:rPr>
        <w:t>programelor de intervenţie asupra bolilor netransmisibile.</w:t>
      </w:r>
      <w:r>
        <w:rPr>
          <w:lang w:val="ro-RO"/>
        </w:rPr>
        <w:t xml:space="preserve"> </w:t>
      </w:r>
      <w:r>
        <w:rPr>
          <w:rStyle w:val="hps"/>
          <w:lang w:val="ro-RO"/>
        </w:rPr>
        <w:t>Dovezile</w:t>
      </w:r>
      <w:r>
        <w:rPr>
          <w:lang w:val="ro-RO"/>
        </w:rPr>
        <w:t xml:space="preserve"> </w:t>
      </w:r>
      <w:r>
        <w:rPr>
          <w:rStyle w:val="hps"/>
          <w:lang w:val="ro-RO"/>
        </w:rPr>
        <w:t xml:space="preserve">privind </w:t>
      </w:r>
      <w:r w:rsidR="002E1D3A">
        <w:rPr>
          <w:rStyle w:val="hps"/>
          <w:lang w:val="ro-RO"/>
        </w:rPr>
        <w:t xml:space="preserve">rezulatatele </w:t>
      </w:r>
      <w:r>
        <w:rPr>
          <w:rStyle w:val="hps"/>
          <w:lang w:val="ro-RO"/>
        </w:rPr>
        <w:t>interven</w:t>
      </w:r>
      <w:r w:rsidR="000476C0">
        <w:rPr>
          <w:rStyle w:val="hps"/>
          <w:lang w:val="ro-RO"/>
        </w:rPr>
        <w:t>ţ</w:t>
      </w:r>
      <w:r>
        <w:rPr>
          <w:rStyle w:val="hps"/>
          <w:lang w:val="ro-RO"/>
        </w:rPr>
        <w:t>iil</w:t>
      </w:r>
      <w:r w:rsidR="002E1D3A">
        <w:rPr>
          <w:rStyle w:val="hps"/>
          <w:lang w:val="ro-RO"/>
        </w:rPr>
        <w:t>or</w:t>
      </w:r>
      <w:r>
        <w:rPr>
          <w:lang w:val="ro-RO"/>
        </w:rPr>
        <w:t xml:space="preserve"> </w:t>
      </w:r>
      <w:r>
        <w:rPr>
          <w:rStyle w:val="hps"/>
          <w:lang w:val="ro-RO"/>
        </w:rPr>
        <w:t>de s</w:t>
      </w:r>
      <w:r w:rsidR="000476C0">
        <w:rPr>
          <w:rStyle w:val="hps"/>
          <w:lang w:val="ro-RO"/>
        </w:rPr>
        <w:t>ă</w:t>
      </w:r>
      <w:r>
        <w:rPr>
          <w:rStyle w:val="hps"/>
          <w:lang w:val="ro-RO"/>
        </w:rPr>
        <w:t>n</w:t>
      </w:r>
      <w:r w:rsidR="000476C0">
        <w:rPr>
          <w:rStyle w:val="hps"/>
          <w:lang w:val="ro-RO"/>
        </w:rPr>
        <w:t>ă</w:t>
      </w:r>
      <w:r>
        <w:rPr>
          <w:rStyle w:val="hps"/>
          <w:lang w:val="ro-RO"/>
        </w:rPr>
        <w:t>tate oral</w:t>
      </w:r>
      <w:r w:rsidR="000476C0">
        <w:rPr>
          <w:rStyle w:val="hps"/>
          <w:lang w:val="ro-RO"/>
        </w:rPr>
        <w:t>ă</w:t>
      </w:r>
      <w:r>
        <w:rPr>
          <w:lang w:val="ro-RO"/>
        </w:rPr>
        <w:t xml:space="preserve"> </w:t>
      </w:r>
      <w:r w:rsidR="00C377C7">
        <w:rPr>
          <w:rStyle w:val="hps"/>
          <w:lang w:val="ro-RO"/>
        </w:rPr>
        <w:t>sunt clare</w:t>
      </w:r>
      <w:r>
        <w:rPr>
          <w:rStyle w:val="hps"/>
          <w:lang w:val="ro-RO"/>
        </w:rPr>
        <w:t xml:space="preserve"> </w:t>
      </w:r>
      <w:r w:rsidR="007F1CEA">
        <w:rPr>
          <w:rStyle w:val="hps"/>
          <w:lang w:val="ro-RO"/>
        </w:rPr>
        <w:t>iar aceste intervenţii sunt</w:t>
      </w:r>
      <w:r w:rsidR="00C377C7">
        <w:rPr>
          <w:rStyle w:val="hps"/>
          <w:lang w:val="ro-RO"/>
        </w:rPr>
        <w:t xml:space="preserve"> relativ uşor de aplicat</w:t>
      </w:r>
      <w:r>
        <w:rPr>
          <w:lang w:val="ro-RO"/>
        </w:rPr>
        <w:t xml:space="preserve">. </w:t>
      </w:r>
      <w:r>
        <w:rPr>
          <w:rStyle w:val="hps"/>
          <w:lang w:val="ro-RO"/>
        </w:rPr>
        <w:t>Experien</w:t>
      </w:r>
      <w:r w:rsidR="00E733A2">
        <w:rPr>
          <w:rStyle w:val="hps"/>
          <w:lang w:val="ro-RO"/>
        </w:rPr>
        <w:t>ţ</w:t>
      </w:r>
      <w:r>
        <w:rPr>
          <w:rStyle w:val="hps"/>
          <w:lang w:val="ro-RO"/>
        </w:rPr>
        <w:t>ă</w:t>
      </w:r>
      <w:r>
        <w:rPr>
          <w:lang w:val="ro-RO"/>
        </w:rPr>
        <w:t xml:space="preserve"> </w:t>
      </w:r>
      <w:r w:rsidR="00806600">
        <w:rPr>
          <w:lang w:val="ro-RO"/>
        </w:rPr>
        <w:t>ţă</w:t>
      </w:r>
      <w:r>
        <w:rPr>
          <w:rStyle w:val="hps"/>
          <w:lang w:val="ro-RO"/>
        </w:rPr>
        <w:t>ril</w:t>
      </w:r>
      <w:r w:rsidR="00806600">
        <w:rPr>
          <w:rStyle w:val="hps"/>
          <w:lang w:val="ro-RO"/>
        </w:rPr>
        <w:t>or</w:t>
      </w:r>
      <w:r>
        <w:rPr>
          <w:rStyle w:val="hps"/>
          <w:lang w:val="ro-RO"/>
        </w:rPr>
        <w:t xml:space="preserve"> cu</w:t>
      </w:r>
      <w:r>
        <w:rPr>
          <w:lang w:val="ro-RO"/>
        </w:rPr>
        <w:t xml:space="preserve"> </w:t>
      </w:r>
      <w:r>
        <w:rPr>
          <w:rStyle w:val="hps"/>
          <w:lang w:val="ro-RO"/>
        </w:rPr>
        <w:t>programe de preven</w:t>
      </w:r>
      <w:r w:rsidR="00FC0749">
        <w:rPr>
          <w:rStyle w:val="hps"/>
          <w:lang w:val="ro-RO"/>
        </w:rPr>
        <w:t>ţie</w:t>
      </w:r>
      <w:r>
        <w:rPr>
          <w:lang w:val="ro-RO"/>
        </w:rPr>
        <w:t xml:space="preserve"> </w:t>
      </w:r>
      <w:r w:rsidR="00FC0749">
        <w:rPr>
          <w:lang w:val="ro-RO"/>
        </w:rPr>
        <w:t xml:space="preserve">bine </w:t>
      </w:r>
      <w:r>
        <w:rPr>
          <w:rStyle w:val="hps"/>
          <w:lang w:val="ro-RO"/>
        </w:rPr>
        <w:t>stabilite</w:t>
      </w:r>
      <w:r>
        <w:rPr>
          <w:lang w:val="ro-RO"/>
        </w:rPr>
        <w:t xml:space="preserve"> </w:t>
      </w:r>
      <w:r>
        <w:rPr>
          <w:rStyle w:val="hps"/>
          <w:lang w:val="ro-RO"/>
        </w:rPr>
        <w:t>arată</w:t>
      </w:r>
      <w:r>
        <w:rPr>
          <w:lang w:val="ro-RO"/>
        </w:rPr>
        <w:t xml:space="preserve"> </w:t>
      </w:r>
      <w:r>
        <w:rPr>
          <w:rStyle w:val="hps"/>
          <w:lang w:val="ro-RO"/>
        </w:rPr>
        <w:t>îmbunătă</w:t>
      </w:r>
      <w:r w:rsidR="00806600">
        <w:rPr>
          <w:rStyle w:val="hps"/>
          <w:lang w:val="ro-RO"/>
        </w:rPr>
        <w:t>ţ</w:t>
      </w:r>
      <w:r>
        <w:rPr>
          <w:rStyle w:val="hps"/>
          <w:lang w:val="ro-RO"/>
        </w:rPr>
        <w:t xml:space="preserve">iri semnificative </w:t>
      </w:r>
      <w:r w:rsidR="002D5E7C">
        <w:rPr>
          <w:rStyle w:val="hps"/>
          <w:lang w:val="ro-RO"/>
        </w:rPr>
        <w:t>ale stării de sănătate orală</w:t>
      </w:r>
      <w:r>
        <w:rPr>
          <w:lang w:val="ro-RO"/>
        </w:rPr>
        <w:t>.</w:t>
      </w:r>
    </w:p>
    <w:p w:rsidR="00C9643B" w:rsidRPr="00487A2B" w:rsidRDefault="00C9643B" w:rsidP="00C054D0">
      <w:pPr>
        <w:pStyle w:val="NormalWeb"/>
        <w:spacing w:after="0" w:afterAutospacing="0" w:line="360" w:lineRule="auto"/>
        <w:ind w:firstLine="706"/>
        <w:jc w:val="both"/>
        <w:rPr>
          <w:lang w:val="it-IT"/>
        </w:rPr>
      </w:pPr>
      <w:r w:rsidRPr="00051603">
        <w:rPr>
          <w:lang w:val="ro-RO"/>
        </w:rPr>
        <w:lastRenderedPageBreak/>
        <w:t>Rela</w:t>
      </w:r>
      <w:r w:rsidR="0003084C" w:rsidRPr="00051603">
        <w:rPr>
          <w:lang w:val="ro-RO"/>
        </w:rPr>
        <w:t>ţ</w:t>
      </w:r>
      <w:r w:rsidRPr="00051603">
        <w:rPr>
          <w:lang w:val="ro-RO"/>
        </w:rPr>
        <w:t>ia dintre s</w:t>
      </w:r>
      <w:r w:rsidR="00B83BE2" w:rsidRPr="00051603">
        <w:rPr>
          <w:lang w:val="ro-RO"/>
        </w:rPr>
        <w:t>ă</w:t>
      </w:r>
      <w:r w:rsidRPr="00051603">
        <w:rPr>
          <w:lang w:val="ro-RO"/>
        </w:rPr>
        <w:t>n</w:t>
      </w:r>
      <w:r w:rsidR="00B83BE2" w:rsidRPr="00051603">
        <w:rPr>
          <w:lang w:val="ro-RO"/>
        </w:rPr>
        <w:t>ă</w:t>
      </w:r>
      <w:r w:rsidRPr="00051603">
        <w:rPr>
          <w:lang w:val="ro-RO"/>
        </w:rPr>
        <w:t>tate oral</w:t>
      </w:r>
      <w:r w:rsidR="00B83BE2" w:rsidRPr="00051603">
        <w:rPr>
          <w:lang w:val="ro-RO"/>
        </w:rPr>
        <w:t>ă</w:t>
      </w:r>
      <w:r w:rsidRPr="00051603">
        <w:rPr>
          <w:lang w:val="ro-RO"/>
        </w:rPr>
        <w:t xml:space="preserve"> </w:t>
      </w:r>
      <w:r w:rsidR="00B83BE2" w:rsidRPr="00051603">
        <w:rPr>
          <w:lang w:val="ro-RO"/>
        </w:rPr>
        <w:t>ş</w:t>
      </w:r>
      <w:r w:rsidRPr="00051603">
        <w:rPr>
          <w:lang w:val="ro-RO"/>
        </w:rPr>
        <w:t>i starea general</w:t>
      </w:r>
      <w:r w:rsidR="00B83BE2" w:rsidRPr="00051603">
        <w:rPr>
          <w:lang w:val="ro-RO"/>
        </w:rPr>
        <w:t>ă</w:t>
      </w:r>
      <w:r w:rsidRPr="00051603">
        <w:rPr>
          <w:lang w:val="ro-RO"/>
        </w:rPr>
        <w:t xml:space="preserve"> de s</w:t>
      </w:r>
      <w:r w:rsidR="00B83BE2" w:rsidRPr="00051603">
        <w:rPr>
          <w:lang w:val="ro-RO"/>
        </w:rPr>
        <w:t>ă</w:t>
      </w:r>
      <w:r w:rsidRPr="00051603">
        <w:rPr>
          <w:lang w:val="ro-RO"/>
        </w:rPr>
        <w:t>n</w:t>
      </w:r>
      <w:r w:rsidR="00B83BE2" w:rsidRPr="00051603">
        <w:rPr>
          <w:lang w:val="ro-RO"/>
        </w:rPr>
        <w:t>ă</w:t>
      </w:r>
      <w:r w:rsidRPr="00051603">
        <w:rPr>
          <w:lang w:val="ro-RO"/>
        </w:rPr>
        <w:t>tate este deosebit de pronun</w:t>
      </w:r>
      <w:r w:rsidR="00DC4A72" w:rsidRPr="00051603">
        <w:rPr>
          <w:lang w:val="ro-RO"/>
        </w:rPr>
        <w:t>ţ</w:t>
      </w:r>
      <w:r w:rsidRPr="00051603">
        <w:rPr>
          <w:lang w:val="ro-RO"/>
        </w:rPr>
        <w:t xml:space="preserve">ată în rândul persoanelor în vârstă. </w:t>
      </w:r>
      <w:r w:rsidRPr="00CF60E1">
        <w:rPr>
          <w:lang w:val="ro-RO"/>
        </w:rPr>
        <w:t>Sănătate</w:t>
      </w:r>
      <w:r w:rsidR="002E3164" w:rsidRPr="00CF60E1">
        <w:rPr>
          <w:lang w:val="ro-RO"/>
        </w:rPr>
        <w:t>a</w:t>
      </w:r>
      <w:r w:rsidRPr="00CF60E1">
        <w:rPr>
          <w:lang w:val="ro-RO"/>
        </w:rPr>
        <w:t xml:space="preserve"> oral</w:t>
      </w:r>
      <w:r w:rsidR="002E3164" w:rsidRPr="00CF60E1">
        <w:rPr>
          <w:lang w:val="ro-RO"/>
        </w:rPr>
        <w:t>ă</w:t>
      </w:r>
      <w:r w:rsidRPr="00CF60E1">
        <w:rPr>
          <w:lang w:val="ro-RO"/>
        </w:rPr>
        <w:t xml:space="preserve"> deficitar</w:t>
      </w:r>
      <w:r w:rsidR="002E3164" w:rsidRPr="00CF60E1">
        <w:rPr>
          <w:lang w:val="ro-RO"/>
        </w:rPr>
        <w:t>ă</w:t>
      </w:r>
      <w:r w:rsidRPr="00CF60E1">
        <w:rPr>
          <w:lang w:val="ro-RO"/>
        </w:rPr>
        <w:t xml:space="preserve"> poate cre</w:t>
      </w:r>
      <w:r w:rsidR="007E6F1C" w:rsidRPr="00CF60E1">
        <w:rPr>
          <w:lang w:val="ro-RO"/>
        </w:rPr>
        <w:t>ş</w:t>
      </w:r>
      <w:r w:rsidRPr="00CF60E1">
        <w:rPr>
          <w:lang w:val="ro-RO"/>
        </w:rPr>
        <w:t xml:space="preserve">te riscurile pentru sănătatea generală </w:t>
      </w:r>
      <w:r w:rsidR="00D15AE5" w:rsidRPr="00CF60E1">
        <w:rPr>
          <w:lang w:val="ro-RO"/>
        </w:rPr>
        <w:t xml:space="preserve">şi datorită compromiterii capacităţii normale de </w:t>
      </w:r>
      <w:r w:rsidRPr="00CF60E1">
        <w:rPr>
          <w:lang w:val="ro-RO"/>
        </w:rPr>
        <w:t>m</w:t>
      </w:r>
      <w:r w:rsidR="00D15AE5" w:rsidRPr="00CF60E1">
        <w:rPr>
          <w:lang w:val="ro-RO"/>
        </w:rPr>
        <w:t>asticaţie care va afecta aportul nutriţional</w:t>
      </w:r>
      <w:r w:rsidRPr="00CF60E1">
        <w:rPr>
          <w:lang w:val="ro-RO"/>
        </w:rPr>
        <w:t xml:space="preserve">. </w:t>
      </w:r>
      <w:r w:rsidR="00D15AE5" w:rsidRPr="00CF60E1">
        <w:rPr>
          <w:lang w:val="ro-RO"/>
        </w:rPr>
        <w:t xml:space="preserve">Nutriţia inadecvată/insuficientă </w:t>
      </w:r>
      <w:r w:rsidRPr="00CF60E1">
        <w:rPr>
          <w:lang w:val="ro-RO"/>
        </w:rPr>
        <w:t xml:space="preserve">poate duce în cele din urmă la </w:t>
      </w:r>
      <w:r w:rsidR="00D15AE5" w:rsidRPr="00CF60E1">
        <w:rPr>
          <w:lang w:val="ro-RO"/>
        </w:rPr>
        <w:t xml:space="preserve">scăderea </w:t>
      </w:r>
      <w:r w:rsidRPr="00CF60E1">
        <w:rPr>
          <w:lang w:val="ro-RO"/>
        </w:rPr>
        <w:t>răspunsul</w:t>
      </w:r>
      <w:r w:rsidR="00D15AE5" w:rsidRPr="00CF60E1">
        <w:rPr>
          <w:lang w:val="ro-RO"/>
        </w:rPr>
        <w:t>ui</w:t>
      </w:r>
      <w:r w:rsidRPr="00CF60E1">
        <w:rPr>
          <w:lang w:val="ro-RO"/>
        </w:rPr>
        <w:t xml:space="preserve"> imun. </w:t>
      </w:r>
      <w:r w:rsidRPr="00C9643B">
        <w:rPr>
          <w:lang w:val="it-IT"/>
        </w:rPr>
        <w:t>Boli</w:t>
      </w:r>
      <w:r w:rsidR="00163C3C">
        <w:rPr>
          <w:lang w:val="it-IT"/>
        </w:rPr>
        <w:t>le</w:t>
      </w:r>
      <w:r w:rsidRPr="00C9643B">
        <w:rPr>
          <w:lang w:val="it-IT"/>
        </w:rPr>
        <w:t xml:space="preserve"> periodontale sever</w:t>
      </w:r>
      <w:r w:rsidR="00163C3C">
        <w:rPr>
          <w:lang w:val="it-IT"/>
        </w:rPr>
        <w:t>e</w:t>
      </w:r>
      <w:r w:rsidRPr="00C9643B">
        <w:rPr>
          <w:lang w:val="it-IT"/>
        </w:rPr>
        <w:t xml:space="preserve"> </w:t>
      </w:r>
      <w:r w:rsidR="00163C3C">
        <w:rPr>
          <w:lang w:val="it-IT"/>
        </w:rPr>
        <w:t>sunt</w:t>
      </w:r>
      <w:r w:rsidRPr="00C9643B">
        <w:rPr>
          <w:lang w:val="it-IT"/>
        </w:rPr>
        <w:t xml:space="preserve"> asociat</w:t>
      </w:r>
      <w:r w:rsidR="00163C3C">
        <w:rPr>
          <w:lang w:val="it-IT"/>
        </w:rPr>
        <w:t>e</w:t>
      </w:r>
      <w:r w:rsidRPr="00C9643B">
        <w:rPr>
          <w:lang w:val="it-IT"/>
        </w:rPr>
        <w:t xml:space="preserve"> </w:t>
      </w:r>
      <w:r w:rsidR="00163C3C">
        <w:rPr>
          <w:lang w:val="it-IT"/>
        </w:rPr>
        <w:t>cu</w:t>
      </w:r>
      <w:r w:rsidRPr="00C9643B">
        <w:rPr>
          <w:lang w:val="it-IT"/>
        </w:rPr>
        <w:t xml:space="preserve"> diabet </w:t>
      </w:r>
      <w:r w:rsidR="00163C3C">
        <w:rPr>
          <w:lang w:val="it-IT"/>
        </w:rPr>
        <w:t>ş</w:t>
      </w:r>
      <w:r w:rsidRPr="00C9643B">
        <w:rPr>
          <w:lang w:val="it-IT"/>
        </w:rPr>
        <w:t>i infec</w:t>
      </w:r>
      <w:r w:rsidR="00163C3C">
        <w:rPr>
          <w:lang w:val="it-IT"/>
        </w:rPr>
        <w:t>ţ</w:t>
      </w:r>
      <w:r w:rsidRPr="00C9643B">
        <w:rPr>
          <w:lang w:val="it-IT"/>
        </w:rPr>
        <w:t xml:space="preserve">ia cu HIV. În mod similar, alte boli sistemice </w:t>
      </w:r>
      <w:r w:rsidR="004A57DF">
        <w:rPr>
          <w:lang w:val="it-IT"/>
        </w:rPr>
        <w:t>şi/</w:t>
      </w:r>
      <w:r w:rsidRPr="00C9643B">
        <w:rPr>
          <w:lang w:val="it-IT"/>
        </w:rPr>
        <w:t>sau efectele secundare ne</w:t>
      </w:r>
      <w:r w:rsidR="006D18B6">
        <w:rPr>
          <w:lang w:val="it-IT"/>
        </w:rPr>
        <w:t>gative ale tratamentelor lor pot</w:t>
      </w:r>
      <w:r w:rsidRPr="00C9643B">
        <w:rPr>
          <w:lang w:val="it-IT"/>
        </w:rPr>
        <w:t xml:space="preserve"> d</w:t>
      </w:r>
      <w:r w:rsidR="00CC2988">
        <w:rPr>
          <w:lang w:val="it-IT"/>
        </w:rPr>
        <w:t>etermina</w:t>
      </w:r>
      <w:r w:rsidRPr="00C9643B">
        <w:rPr>
          <w:lang w:val="it-IT"/>
        </w:rPr>
        <w:t xml:space="preserve"> un risc crescut de </w:t>
      </w:r>
      <w:r w:rsidR="00B41A25">
        <w:rPr>
          <w:lang w:val="it-IT"/>
        </w:rPr>
        <w:t>a dezvolta afecţiuni</w:t>
      </w:r>
      <w:r w:rsidRPr="00C9643B">
        <w:rPr>
          <w:lang w:val="it-IT"/>
        </w:rPr>
        <w:t xml:space="preserve"> orale, reducerea fluxului salivar ("gura uscat</w:t>
      </w:r>
      <w:r w:rsidR="00A26698">
        <w:rPr>
          <w:lang w:val="it-IT"/>
        </w:rPr>
        <w:t>ă</w:t>
      </w:r>
      <w:r w:rsidRPr="00C9643B">
        <w:rPr>
          <w:lang w:val="it-IT"/>
        </w:rPr>
        <w:t xml:space="preserve">"), </w:t>
      </w:r>
      <w:r w:rsidR="00A26698">
        <w:rPr>
          <w:lang w:val="it-IT"/>
        </w:rPr>
        <w:t xml:space="preserve">modificarea </w:t>
      </w:r>
      <w:r w:rsidRPr="00C9643B">
        <w:rPr>
          <w:lang w:val="it-IT"/>
        </w:rPr>
        <w:t>sim</w:t>
      </w:r>
      <w:r w:rsidR="00A26698">
        <w:rPr>
          <w:lang w:val="it-IT"/>
        </w:rPr>
        <w:t>ţurilor gustativ şi olfactiv,</w:t>
      </w:r>
      <w:r w:rsidRPr="00C9643B">
        <w:rPr>
          <w:lang w:val="it-IT"/>
        </w:rPr>
        <w:t xml:space="preserve"> dureri oro-faciale, dezvoltarea excesiv</w:t>
      </w:r>
      <w:r w:rsidR="00A26698">
        <w:rPr>
          <w:lang w:val="it-IT"/>
        </w:rPr>
        <w:t>ă</w:t>
      </w:r>
      <w:r w:rsidRPr="00C9643B">
        <w:rPr>
          <w:lang w:val="it-IT"/>
        </w:rPr>
        <w:t xml:space="preserve"> gingivală, resorb</w:t>
      </w:r>
      <w:r w:rsidR="00A26698">
        <w:rPr>
          <w:lang w:val="it-IT"/>
        </w:rPr>
        <w:t>ţ</w:t>
      </w:r>
      <w:r w:rsidRPr="00C9643B">
        <w:rPr>
          <w:lang w:val="it-IT"/>
        </w:rPr>
        <w:t xml:space="preserve">ia osului alveolar </w:t>
      </w:r>
      <w:r w:rsidR="00A26698">
        <w:rPr>
          <w:lang w:val="it-IT"/>
        </w:rPr>
        <w:t>şi</w:t>
      </w:r>
      <w:r w:rsidRPr="00C9643B">
        <w:rPr>
          <w:lang w:val="it-IT"/>
        </w:rPr>
        <w:t xml:space="preserve"> mobilitatea din</w:t>
      </w:r>
      <w:r w:rsidR="00A26698">
        <w:rPr>
          <w:lang w:val="it-IT"/>
        </w:rPr>
        <w:t>ţ</w:t>
      </w:r>
      <w:r w:rsidRPr="00C9643B">
        <w:rPr>
          <w:lang w:val="it-IT"/>
        </w:rPr>
        <w:t>ilor. Prevalen</w:t>
      </w:r>
      <w:r w:rsidR="00A26698">
        <w:rPr>
          <w:lang w:val="it-IT"/>
        </w:rPr>
        <w:t>ţ</w:t>
      </w:r>
      <w:r w:rsidRPr="00C9643B">
        <w:rPr>
          <w:lang w:val="it-IT"/>
        </w:rPr>
        <w:t xml:space="preserve">a </w:t>
      </w:r>
      <w:r w:rsidR="00A26698">
        <w:rPr>
          <w:lang w:val="it-IT"/>
        </w:rPr>
        <w:t>î</w:t>
      </w:r>
      <w:r w:rsidRPr="00C9643B">
        <w:rPr>
          <w:lang w:val="it-IT"/>
        </w:rPr>
        <w:t>nalt</w:t>
      </w:r>
      <w:r w:rsidR="00A26698">
        <w:rPr>
          <w:lang w:val="it-IT"/>
        </w:rPr>
        <w:t>ă</w:t>
      </w:r>
      <w:r w:rsidRPr="00C9643B">
        <w:rPr>
          <w:lang w:val="it-IT"/>
        </w:rPr>
        <w:t xml:space="preserve"> </w:t>
      </w:r>
      <w:r w:rsidR="006A5E97">
        <w:rPr>
          <w:lang w:val="it-IT"/>
        </w:rPr>
        <w:t>a</w:t>
      </w:r>
      <w:r w:rsidRPr="00C9643B">
        <w:rPr>
          <w:lang w:val="it-IT"/>
        </w:rPr>
        <w:t xml:space="preserve"> terapii</w:t>
      </w:r>
      <w:r w:rsidR="006A5E97">
        <w:rPr>
          <w:lang w:val="it-IT"/>
        </w:rPr>
        <w:t>lor</w:t>
      </w:r>
      <w:r w:rsidRPr="00C9643B">
        <w:rPr>
          <w:lang w:val="it-IT"/>
        </w:rPr>
        <w:t xml:space="preserve"> multi-medicament</w:t>
      </w:r>
      <w:r w:rsidR="006A5E97">
        <w:rPr>
          <w:lang w:val="it-IT"/>
        </w:rPr>
        <w:t>oase</w:t>
      </w:r>
      <w:r w:rsidR="006D034B">
        <w:rPr>
          <w:lang w:val="it-IT"/>
        </w:rPr>
        <w:t xml:space="preserve"> la această grupă de vârstă</w:t>
      </w:r>
      <w:r w:rsidRPr="00C9643B">
        <w:rPr>
          <w:lang w:val="it-IT"/>
        </w:rPr>
        <w:t xml:space="preserve"> poate </w:t>
      </w:r>
      <w:r w:rsidR="004416E3">
        <w:rPr>
          <w:lang w:val="it-IT"/>
        </w:rPr>
        <w:t>avea un impact foarte mare</w:t>
      </w:r>
      <w:r w:rsidRPr="00C9643B">
        <w:rPr>
          <w:lang w:val="it-IT"/>
        </w:rPr>
        <w:t xml:space="preserve"> asupra s</w:t>
      </w:r>
      <w:r w:rsidR="004416E3">
        <w:rPr>
          <w:lang w:val="it-IT"/>
        </w:rPr>
        <w:t>ă</w:t>
      </w:r>
      <w:r w:rsidRPr="00C9643B">
        <w:rPr>
          <w:lang w:val="it-IT"/>
        </w:rPr>
        <w:t>n</w:t>
      </w:r>
      <w:r w:rsidR="004416E3">
        <w:rPr>
          <w:lang w:val="it-IT"/>
        </w:rPr>
        <w:t>ă</w:t>
      </w:r>
      <w:r w:rsidRPr="00C9643B">
        <w:rPr>
          <w:lang w:val="it-IT"/>
        </w:rPr>
        <w:t>t</w:t>
      </w:r>
      <w:r w:rsidR="004416E3">
        <w:rPr>
          <w:lang w:val="it-IT"/>
        </w:rPr>
        <w:t>ăţ</w:t>
      </w:r>
      <w:r w:rsidRPr="00C9643B">
        <w:rPr>
          <w:lang w:val="it-IT"/>
        </w:rPr>
        <w:t>ii orale.</w:t>
      </w:r>
      <w:r w:rsidR="00487A2B">
        <w:rPr>
          <w:lang w:val="it-IT"/>
        </w:rPr>
        <w:t xml:space="preserve"> (</w:t>
      </w:r>
      <w:r w:rsidR="00487A2B" w:rsidRPr="00487A2B">
        <w:rPr>
          <w:i/>
          <w:lang w:val="it-IT"/>
        </w:rPr>
        <w:t>http://www.who.int/oral_health/action/groups/en/index1.html</w:t>
      </w:r>
      <w:r w:rsidR="00487A2B">
        <w:rPr>
          <w:i/>
          <w:lang w:val="it-IT"/>
        </w:rPr>
        <w:t>)</w:t>
      </w:r>
    </w:p>
    <w:p w:rsidR="005E1616" w:rsidRPr="005E1616" w:rsidRDefault="00C46F8E" w:rsidP="00500ABC">
      <w:pPr>
        <w:pStyle w:val="NormalWeb"/>
        <w:spacing w:line="360" w:lineRule="auto"/>
        <w:jc w:val="both"/>
        <w:rPr>
          <w:lang w:val="ro-RO"/>
        </w:rPr>
      </w:pPr>
      <w:r>
        <w:rPr>
          <w:rStyle w:val="hps"/>
          <w:lang w:val="ro-RO"/>
        </w:rPr>
        <w:t xml:space="preserve">Alţi </w:t>
      </w:r>
      <w:r w:rsidRPr="00CB2B70">
        <w:rPr>
          <w:rStyle w:val="hps"/>
          <w:b/>
          <w:lang w:val="ro-RO"/>
        </w:rPr>
        <w:t>factori de risc</w:t>
      </w:r>
      <w:r>
        <w:rPr>
          <w:rStyle w:val="hps"/>
          <w:lang w:val="ro-RO"/>
        </w:rPr>
        <w:t xml:space="preserve"> importanţi sunt</w:t>
      </w:r>
      <w:r w:rsidR="005E1616">
        <w:rPr>
          <w:lang w:val="ro-RO"/>
        </w:rPr>
        <w:t xml:space="preserve"> </w:t>
      </w:r>
      <w:r w:rsidR="005E1616">
        <w:rPr>
          <w:rStyle w:val="hps"/>
          <w:lang w:val="ro-RO"/>
        </w:rPr>
        <w:t>factorii sociali</w:t>
      </w:r>
      <w:r>
        <w:rPr>
          <w:lang w:val="ro-RO"/>
        </w:rPr>
        <w:t xml:space="preserve"> cum ar fi nivelul </w:t>
      </w:r>
      <w:r w:rsidR="005E1616">
        <w:rPr>
          <w:rStyle w:val="hps"/>
          <w:lang w:val="ro-RO"/>
        </w:rPr>
        <w:t>scăzut</w:t>
      </w:r>
      <w:r w:rsidR="005E1616">
        <w:rPr>
          <w:lang w:val="ro-RO"/>
        </w:rPr>
        <w:t xml:space="preserve"> </w:t>
      </w:r>
      <w:r w:rsidR="005E1616">
        <w:rPr>
          <w:rStyle w:val="hps"/>
          <w:lang w:val="ro-RO"/>
        </w:rPr>
        <w:t>de educa</w:t>
      </w:r>
      <w:r>
        <w:rPr>
          <w:rStyle w:val="hps"/>
          <w:lang w:val="ro-RO"/>
        </w:rPr>
        <w:t>ţ</w:t>
      </w:r>
      <w:r w:rsidR="005E1616">
        <w:rPr>
          <w:rStyle w:val="hps"/>
          <w:lang w:val="ro-RO"/>
        </w:rPr>
        <w:t>ie</w:t>
      </w:r>
      <w:r w:rsidR="005E1616">
        <w:rPr>
          <w:lang w:val="ro-RO"/>
        </w:rPr>
        <w:t xml:space="preserve">, </w:t>
      </w:r>
      <w:r w:rsidR="005E1616">
        <w:rPr>
          <w:rStyle w:val="hps"/>
          <w:lang w:val="ro-RO"/>
        </w:rPr>
        <w:t>venit</w:t>
      </w:r>
      <w:r>
        <w:rPr>
          <w:rStyle w:val="hps"/>
          <w:lang w:val="ro-RO"/>
        </w:rPr>
        <w:t>uri mici</w:t>
      </w:r>
      <w:r w:rsidR="005E1616">
        <w:rPr>
          <w:lang w:val="ro-RO"/>
        </w:rPr>
        <w:t xml:space="preserve">, </w:t>
      </w:r>
      <w:r w:rsidR="005E1616">
        <w:rPr>
          <w:rStyle w:val="hps"/>
          <w:lang w:val="ro-RO"/>
        </w:rPr>
        <w:t>condi</w:t>
      </w:r>
      <w:r>
        <w:rPr>
          <w:rStyle w:val="hps"/>
          <w:lang w:val="ro-RO"/>
        </w:rPr>
        <w:t>ţ</w:t>
      </w:r>
      <w:r w:rsidR="005E1616">
        <w:rPr>
          <w:rStyle w:val="hps"/>
          <w:lang w:val="ro-RO"/>
        </w:rPr>
        <w:t>ii de via</w:t>
      </w:r>
      <w:r>
        <w:rPr>
          <w:rStyle w:val="hps"/>
          <w:lang w:val="ro-RO"/>
        </w:rPr>
        <w:t>ţ</w:t>
      </w:r>
      <w:r w:rsidR="005E1616">
        <w:rPr>
          <w:rStyle w:val="hps"/>
          <w:lang w:val="ro-RO"/>
        </w:rPr>
        <w:t>ă</w:t>
      </w:r>
      <w:r w:rsidR="005E1616">
        <w:rPr>
          <w:lang w:val="ro-RO"/>
        </w:rPr>
        <w:t xml:space="preserve"> </w:t>
      </w:r>
      <w:r>
        <w:rPr>
          <w:lang w:val="ro-RO"/>
        </w:rPr>
        <w:t xml:space="preserve">şi de locuit </w:t>
      </w:r>
      <w:r w:rsidR="005E1616">
        <w:rPr>
          <w:rStyle w:val="hps"/>
          <w:lang w:val="ro-RO"/>
        </w:rPr>
        <w:t>defavorizate</w:t>
      </w:r>
      <w:r w:rsidR="005E1616">
        <w:rPr>
          <w:lang w:val="ro-RO"/>
        </w:rPr>
        <w:t xml:space="preserve">. </w:t>
      </w:r>
      <w:r w:rsidR="005E1616">
        <w:rPr>
          <w:rStyle w:val="hps"/>
          <w:lang w:val="ro-RO"/>
        </w:rPr>
        <w:t>Factori suplimentari</w:t>
      </w:r>
      <w:r w:rsidR="005E1616">
        <w:rPr>
          <w:lang w:val="ro-RO"/>
        </w:rPr>
        <w:t xml:space="preserve"> </w:t>
      </w:r>
      <w:r w:rsidR="005E1616">
        <w:rPr>
          <w:rStyle w:val="hps"/>
          <w:lang w:val="ro-RO"/>
        </w:rPr>
        <w:t>de risc includ</w:t>
      </w:r>
      <w:r w:rsidR="005E1616">
        <w:rPr>
          <w:lang w:val="ro-RO"/>
        </w:rPr>
        <w:t xml:space="preserve"> </w:t>
      </w:r>
      <w:r w:rsidR="005E1616">
        <w:rPr>
          <w:rStyle w:val="hps"/>
          <w:lang w:val="ro-RO"/>
        </w:rPr>
        <w:t>stil</w:t>
      </w:r>
      <w:r w:rsidR="00CB2B70">
        <w:rPr>
          <w:rStyle w:val="hps"/>
          <w:lang w:val="ro-RO"/>
        </w:rPr>
        <w:t>ul</w:t>
      </w:r>
      <w:r w:rsidR="005E1616">
        <w:rPr>
          <w:rStyle w:val="hps"/>
          <w:lang w:val="ro-RO"/>
        </w:rPr>
        <w:t xml:space="preserve"> de via</w:t>
      </w:r>
      <w:r w:rsidR="00CB2B70">
        <w:rPr>
          <w:rStyle w:val="hps"/>
          <w:lang w:val="ro-RO"/>
        </w:rPr>
        <w:t>ţă</w:t>
      </w:r>
      <w:r w:rsidR="005E1616">
        <w:rPr>
          <w:rStyle w:val="hps"/>
          <w:lang w:val="ro-RO"/>
        </w:rPr>
        <w:t xml:space="preserve"> nes</w:t>
      </w:r>
      <w:r w:rsidR="00CB2B70">
        <w:rPr>
          <w:rStyle w:val="hps"/>
          <w:lang w:val="ro-RO"/>
        </w:rPr>
        <w:t>ă</w:t>
      </w:r>
      <w:r w:rsidR="005E1616">
        <w:rPr>
          <w:rStyle w:val="hps"/>
          <w:lang w:val="ro-RO"/>
        </w:rPr>
        <w:t>n</w:t>
      </w:r>
      <w:r w:rsidR="00CB2B70">
        <w:rPr>
          <w:rStyle w:val="hps"/>
          <w:lang w:val="ro-RO"/>
        </w:rPr>
        <w:t>ă</w:t>
      </w:r>
      <w:r w:rsidR="005E1616">
        <w:rPr>
          <w:rStyle w:val="hps"/>
          <w:lang w:val="ro-RO"/>
        </w:rPr>
        <w:t>tos</w:t>
      </w:r>
      <w:r w:rsidR="005E1616">
        <w:rPr>
          <w:lang w:val="ro-RO"/>
        </w:rPr>
        <w:t xml:space="preserve">, </w:t>
      </w:r>
      <w:r w:rsidR="005E1616">
        <w:rPr>
          <w:rStyle w:val="hps"/>
          <w:lang w:val="ro-RO"/>
        </w:rPr>
        <w:t>diete</w:t>
      </w:r>
      <w:r w:rsidR="00CB2B70">
        <w:rPr>
          <w:rStyle w:val="hps"/>
          <w:lang w:val="ro-RO"/>
        </w:rPr>
        <w:t>le cu</w:t>
      </w:r>
      <w:r w:rsidR="005E1616">
        <w:rPr>
          <w:lang w:val="ro-RO"/>
        </w:rPr>
        <w:t xml:space="preserve"> </w:t>
      </w:r>
      <w:r w:rsidR="005E1616">
        <w:rPr>
          <w:rStyle w:val="hps"/>
          <w:lang w:val="ro-RO"/>
        </w:rPr>
        <w:t>con</w:t>
      </w:r>
      <w:r w:rsidR="00CB2B70">
        <w:rPr>
          <w:rStyle w:val="hps"/>
          <w:lang w:val="ro-RO"/>
        </w:rPr>
        <w:t>ţ</w:t>
      </w:r>
      <w:r w:rsidR="005E1616">
        <w:rPr>
          <w:rStyle w:val="hps"/>
          <w:lang w:val="ro-RO"/>
        </w:rPr>
        <w:t>inut ridicat de zah</w:t>
      </w:r>
      <w:r w:rsidR="00CB2B70">
        <w:rPr>
          <w:rStyle w:val="hps"/>
          <w:lang w:val="ro-RO"/>
        </w:rPr>
        <w:t>ă</w:t>
      </w:r>
      <w:r w:rsidR="005E1616">
        <w:rPr>
          <w:rStyle w:val="hps"/>
          <w:lang w:val="ro-RO"/>
        </w:rPr>
        <w:t>r</w:t>
      </w:r>
      <w:r w:rsidR="005E1616">
        <w:rPr>
          <w:lang w:val="ro-RO"/>
        </w:rPr>
        <w:t xml:space="preserve">, </w:t>
      </w:r>
      <w:r w:rsidR="005E1616">
        <w:rPr>
          <w:rStyle w:val="hps"/>
          <w:lang w:val="ro-RO"/>
        </w:rPr>
        <w:t>igiena oral</w:t>
      </w:r>
      <w:r w:rsidR="00CB2B70">
        <w:rPr>
          <w:rStyle w:val="hps"/>
          <w:lang w:val="ro-RO"/>
        </w:rPr>
        <w:t>ă</w:t>
      </w:r>
      <w:r w:rsidR="005E1616">
        <w:rPr>
          <w:lang w:val="ro-RO"/>
        </w:rPr>
        <w:t xml:space="preserve"> </w:t>
      </w:r>
      <w:r w:rsidR="005E1616">
        <w:rPr>
          <w:rStyle w:val="hps"/>
          <w:lang w:val="ro-RO"/>
        </w:rPr>
        <w:t>inadecvat</w:t>
      </w:r>
      <w:r w:rsidR="00CB2B70">
        <w:rPr>
          <w:rStyle w:val="hps"/>
          <w:lang w:val="ro-RO"/>
        </w:rPr>
        <w:t>ă</w:t>
      </w:r>
      <w:r w:rsidR="005E1616">
        <w:rPr>
          <w:lang w:val="ro-RO"/>
        </w:rPr>
        <w:t xml:space="preserve"> </w:t>
      </w:r>
      <w:r w:rsidR="005E1616">
        <w:rPr>
          <w:rStyle w:val="hps"/>
          <w:lang w:val="ro-RO"/>
        </w:rPr>
        <w:t>din cauza</w:t>
      </w:r>
      <w:r w:rsidR="005E1616">
        <w:rPr>
          <w:lang w:val="ro-RO"/>
        </w:rPr>
        <w:t xml:space="preserve"> </w:t>
      </w:r>
      <w:r w:rsidR="00CB2B70">
        <w:rPr>
          <w:lang w:val="ro-RO"/>
        </w:rPr>
        <w:t xml:space="preserve">reducerii </w:t>
      </w:r>
      <w:r w:rsidR="00CB2B70">
        <w:rPr>
          <w:rStyle w:val="hps"/>
          <w:lang w:val="ro-RO"/>
        </w:rPr>
        <w:t>dexterităţii</w:t>
      </w:r>
      <w:r w:rsidR="005E1616">
        <w:rPr>
          <w:lang w:val="ro-RO"/>
        </w:rPr>
        <w:t>,</w:t>
      </w:r>
      <w:r w:rsidR="005E1616">
        <w:rPr>
          <w:rStyle w:val="hps"/>
          <w:lang w:val="ro-RO"/>
        </w:rPr>
        <w:t xml:space="preserve"> consumul</w:t>
      </w:r>
      <w:r w:rsidR="005E1616">
        <w:rPr>
          <w:lang w:val="ro-RO"/>
        </w:rPr>
        <w:t xml:space="preserve"> </w:t>
      </w:r>
      <w:r w:rsidR="005E1616">
        <w:rPr>
          <w:rStyle w:val="hps"/>
          <w:lang w:val="ro-RO"/>
        </w:rPr>
        <w:t xml:space="preserve">excesiv </w:t>
      </w:r>
      <w:r w:rsidR="00CB2B70">
        <w:rPr>
          <w:rStyle w:val="hps"/>
          <w:lang w:val="ro-RO"/>
        </w:rPr>
        <w:t xml:space="preserve">de tutun şi </w:t>
      </w:r>
      <w:r w:rsidR="005E1616">
        <w:rPr>
          <w:rStyle w:val="hps"/>
          <w:lang w:val="ro-RO"/>
        </w:rPr>
        <w:t>de alcool</w:t>
      </w:r>
      <w:r w:rsidR="005E1616">
        <w:rPr>
          <w:lang w:val="ro-RO"/>
        </w:rPr>
        <w:t>.</w:t>
      </w:r>
    </w:p>
    <w:p w:rsidR="008E1434" w:rsidRDefault="00CF308A" w:rsidP="008E1434">
      <w:pPr>
        <w:pStyle w:val="NormalWeb"/>
        <w:spacing w:line="360" w:lineRule="auto"/>
        <w:ind w:firstLine="708"/>
        <w:jc w:val="both"/>
        <w:rPr>
          <w:lang w:val="ro-RO"/>
        </w:rPr>
      </w:pPr>
      <w:r w:rsidRPr="001E7954">
        <w:rPr>
          <w:rStyle w:val="hps"/>
          <w:b/>
          <w:lang w:val="ro-RO"/>
        </w:rPr>
        <w:t>Bariere</w:t>
      </w:r>
      <w:r w:rsidR="000B5D8A" w:rsidRPr="001E7954">
        <w:rPr>
          <w:rStyle w:val="hps"/>
          <w:b/>
          <w:lang w:val="ro-RO"/>
        </w:rPr>
        <w:t>le</w:t>
      </w:r>
      <w:r w:rsidRPr="001E7954">
        <w:rPr>
          <w:rStyle w:val="hps"/>
          <w:b/>
          <w:lang w:val="ro-RO"/>
        </w:rPr>
        <w:t xml:space="preserve"> </w:t>
      </w:r>
      <w:r w:rsidR="00D6650D" w:rsidRPr="001E7954">
        <w:rPr>
          <w:rStyle w:val="hps"/>
          <w:b/>
          <w:lang w:val="ro-RO"/>
        </w:rPr>
        <w:t>în</w:t>
      </w:r>
      <w:r w:rsidRPr="001E7954">
        <w:rPr>
          <w:b/>
          <w:lang w:val="ro-RO"/>
        </w:rPr>
        <w:t xml:space="preserve"> </w:t>
      </w:r>
      <w:r w:rsidR="00D6650D" w:rsidRPr="001E7954">
        <w:rPr>
          <w:rStyle w:val="hps"/>
          <w:b/>
          <w:lang w:val="ro-RO"/>
        </w:rPr>
        <w:t>îngrijire</w:t>
      </w:r>
      <w:r w:rsidRPr="001E7954">
        <w:rPr>
          <w:rStyle w:val="hps"/>
          <w:b/>
          <w:lang w:val="ro-RO"/>
        </w:rPr>
        <w:t>a s</w:t>
      </w:r>
      <w:r w:rsidR="00D6650D" w:rsidRPr="001E7954">
        <w:rPr>
          <w:rStyle w:val="hps"/>
          <w:b/>
          <w:lang w:val="ro-RO"/>
        </w:rPr>
        <w:t>ă</w:t>
      </w:r>
      <w:r w:rsidRPr="001E7954">
        <w:rPr>
          <w:rStyle w:val="hps"/>
          <w:b/>
          <w:lang w:val="ro-RO"/>
        </w:rPr>
        <w:t>n</w:t>
      </w:r>
      <w:r w:rsidR="00D6650D" w:rsidRPr="001E7954">
        <w:rPr>
          <w:rStyle w:val="hps"/>
          <w:b/>
          <w:lang w:val="ro-RO"/>
        </w:rPr>
        <w:t>ă</w:t>
      </w:r>
      <w:r w:rsidRPr="001E7954">
        <w:rPr>
          <w:rStyle w:val="hps"/>
          <w:b/>
          <w:lang w:val="ro-RO"/>
        </w:rPr>
        <w:t>t</w:t>
      </w:r>
      <w:r w:rsidR="00D6650D" w:rsidRPr="001E7954">
        <w:rPr>
          <w:rStyle w:val="hps"/>
          <w:b/>
          <w:lang w:val="ro-RO"/>
        </w:rPr>
        <w:t>ăţ</w:t>
      </w:r>
      <w:r w:rsidRPr="001E7954">
        <w:rPr>
          <w:rStyle w:val="hps"/>
          <w:b/>
          <w:lang w:val="ro-RO"/>
        </w:rPr>
        <w:t>ii orale</w:t>
      </w:r>
      <w:r w:rsidRPr="001E7954">
        <w:rPr>
          <w:b/>
          <w:lang w:val="ro-RO"/>
        </w:rPr>
        <w:t xml:space="preserve"> </w:t>
      </w:r>
      <w:r w:rsidR="00D6650D" w:rsidRPr="001E7954">
        <w:rPr>
          <w:rStyle w:val="hps"/>
          <w:b/>
          <w:lang w:val="ro-RO"/>
        </w:rPr>
        <w:t>î</w:t>
      </w:r>
      <w:r w:rsidRPr="001E7954">
        <w:rPr>
          <w:rStyle w:val="hps"/>
          <w:b/>
          <w:lang w:val="ro-RO"/>
        </w:rPr>
        <w:t>n r</w:t>
      </w:r>
      <w:r w:rsidR="00D6650D" w:rsidRPr="001E7954">
        <w:rPr>
          <w:rStyle w:val="hps"/>
          <w:b/>
          <w:lang w:val="ro-RO"/>
        </w:rPr>
        <w:t>â</w:t>
      </w:r>
      <w:r w:rsidRPr="001E7954">
        <w:rPr>
          <w:rStyle w:val="hps"/>
          <w:b/>
          <w:lang w:val="ro-RO"/>
        </w:rPr>
        <w:t>ndul</w:t>
      </w:r>
      <w:r w:rsidRPr="001E7954">
        <w:rPr>
          <w:b/>
          <w:lang w:val="ro-RO"/>
        </w:rPr>
        <w:t xml:space="preserve"> </w:t>
      </w:r>
      <w:r w:rsidRPr="001E7954">
        <w:rPr>
          <w:rStyle w:val="hps"/>
          <w:b/>
          <w:lang w:val="ro-RO"/>
        </w:rPr>
        <w:t>persoanelor v</w:t>
      </w:r>
      <w:r w:rsidR="00D6650D" w:rsidRPr="001E7954">
        <w:rPr>
          <w:rStyle w:val="hps"/>
          <w:b/>
          <w:lang w:val="ro-RO"/>
        </w:rPr>
        <w:t>â</w:t>
      </w:r>
      <w:r w:rsidRPr="001E7954">
        <w:rPr>
          <w:rStyle w:val="hps"/>
          <w:b/>
          <w:lang w:val="ro-RO"/>
        </w:rPr>
        <w:t>rst</w:t>
      </w:r>
      <w:r w:rsidR="00D6650D" w:rsidRPr="001E7954">
        <w:rPr>
          <w:rStyle w:val="hps"/>
          <w:b/>
          <w:lang w:val="ro-RO"/>
        </w:rPr>
        <w:t>nice</w:t>
      </w:r>
      <w:r>
        <w:rPr>
          <w:lang w:val="ro-RO"/>
        </w:rPr>
        <w:t xml:space="preserve"> </w:t>
      </w:r>
      <w:r>
        <w:rPr>
          <w:rStyle w:val="hps"/>
          <w:lang w:val="ro-RO"/>
        </w:rPr>
        <w:t>sunt considerabile</w:t>
      </w:r>
      <w:r w:rsidR="000B5D8A">
        <w:rPr>
          <w:lang w:val="ro-RO"/>
        </w:rPr>
        <w:t>:</w:t>
      </w:r>
      <w:r>
        <w:rPr>
          <w:lang w:val="ro-RO"/>
        </w:rPr>
        <w:t xml:space="preserve"> </w:t>
      </w:r>
      <w:r w:rsidR="000B5D8A">
        <w:rPr>
          <w:rStyle w:val="hps"/>
          <w:lang w:val="ro-RO"/>
        </w:rPr>
        <w:t>m</w:t>
      </w:r>
      <w:r>
        <w:rPr>
          <w:rStyle w:val="hps"/>
          <w:lang w:val="ro-RO"/>
        </w:rPr>
        <w:t>obilitate</w:t>
      </w:r>
      <w:r>
        <w:rPr>
          <w:lang w:val="ro-RO"/>
        </w:rPr>
        <w:t xml:space="preserve"> </w:t>
      </w:r>
      <w:r>
        <w:rPr>
          <w:rStyle w:val="hps"/>
          <w:lang w:val="ro-RO"/>
        </w:rPr>
        <w:t>afectat</w:t>
      </w:r>
      <w:r w:rsidR="000B5D8A">
        <w:rPr>
          <w:rStyle w:val="hps"/>
          <w:lang w:val="ro-RO"/>
        </w:rPr>
        <w:t>ă</w:t>
      </w:r>
      <w:r w:rsidR="00A71B5D">
        <w:rPr>
          <w:rStyle w:val="hps"/>
          <w:lang w:val="ro-RO"/>
        </w:rPr>
        <w:t>, acces dificil</w:t>
      </w:r>
      <w:r w:rsidR="00A71B5D">
        <w:rPr>
          <w:lang w:val="ro-RO"/>
        </w:rPr>
        <w:t xml:space="preserve"> în special al celor</w:t>
      </w:r>
      <w:r>
        <w:rPr>
          <w:lang w:val="ro-RO"/>
        </w:rPr>
        <w:t xml:space="preserve"> </w:t>
      </w:r>
      <w:r w:rsidR="00A71B5D">
        <w:rPr>
          <w:rStyle w:val="hps"/>
          <w:lang w:val="ro-RO"/>
        </w:rPr>
        <w:t>ce</w:t>
      </w:r>
      <w:r>
        <w:rPr>
          <w:rStyle w:val="hps"/>
          <w:lang w:val="ro-RO"/>
        </w:rPr>
        <w:t xml:space="preserve"> locuiesc în</w:t>
      </w:r>
      <w:r>
        <w:rPr>
          <w:lang w:val="ro-RO"/>
        </w:rPr>
        <w:t xml:space="preserve"> </w:t>
      </w:r>
      <w:r>
        <w:rPr>
          <w:rStyle w:val="hps"/>
          <w:lang w:val="ro-RO"/>
        </w:rPr>
        <w:t>zone rurale cu</w:t>
      </w:r>
      <w:r>
        <w:rPr>
          <w:lang w:val="ro-RO"/>
        </w:rPr>
        <w:t xml:space="preserve"> </w:t>
      </w:r>
      <w:r>
        <w:rPr>
          <w:rStyle w:val="hps"/>
          <w:lang w:val="ro-RO"/>
        </w:rPr>
        <w:t>transport public</w:t>
      </w:r>
      <w:r>
        <w:rPr>
          <w:lang w:val="ro-RO"/>
        </w:rPr>
        <w:t xml:space="preserve"> </w:t>
      </w:r>
      <w:r w:rsidR="00E80E5D">
        <w:rPr>
          <w:rStyle w:val="hps"/>
          <w:lang w:val="ro-RO"/>
        </w:rPr>
        <w:t>deficitar</w:t>
      </w:r>
      <w:r w:rsidR="00B9288C">
        <w:rPr>
          <w:lang w:val="ro-RO"/>
        </w:rPr>
        <w:t xml:space="preserve">, </w:t>
      </w:r>
      <w:r w:rsidR="00B9288C">
        <w:rPr>
          <w:rStyle w:val="hps"/>
          <w:lang w:val="ro-RO"/>
        </w:rPr>
        <w:t>servicii</w:t>
      </w:r>
      <w:r>
        <w:rPr>
          <w:rStyle w:val="hps"/>
          <w:lang w:val="ro-RO"/>
        </w:rPr>
        <w:t xml:space="preserve"> de</w:t>
      </w:r>
      <w:r>
        <w:rPr>
          <w:lang w:val="ro-RO"/>
        </w:rPr>
        <w:t xml:space="preserve"> </w:t>
      </w:r>
      <w:r>
        <w:rPr>
          <w:rStyle w:val="hps"/>
          <w:lang w:val="ro-RO"/>
        </w:rPr>
        <w:t>s</w:t>
      </w:r>
      <w:r w:rsidR="00B9288C">
        <w:rPr>
          <w:rStyle w:val="hps"/>
          <w:lang w:val="ro-RO"/>
        </w:rPr>
        <w:t>ă</w:t>
      </w:r>
      <w:r>
        <w:rPr>
          <w:rStyle w:val="hps"/>
          <w:lang w:val="ro-RO"/>
        </w:rPr>
        <w:t>n</w:t>
      </w:r>
      <w:r w:rsidR="00B9288C">
        <w:rPr>
          <w:rStyle w:val="hps"/>
          <w:lang w:val="ro-RO"/>
        </w:rPr>
        <w:t>ă</w:t>
      </w:r>
      <w:r>
        <w:rPr>
          <w:rStyle w:val="hps"/>
          <w:lang w:val="ro-RO"/>
        </w:rPr>
        <w:t>tate oral</w:t>
      </w:r>
      <w:r w:rsidR="00B9288C">
        <w:rPr>
          <w:rStyle w:val="hps"/>
          <w:lang w:val="ro-RO"/>
        </w:rPr>
        <w:t>ă</w:t>
      </w:r>
      <w:r>
        <w:rPr>
          <w:rStyle w:val="hps"/>
          <w:lang w:val="ro-RO"/>
        </w:rPr>
        <w:t xml:space="preserve"> </w:t>
      </w:r>
      <w:r w:rsidR="00B9288C">
        <w:rPr>
          <w:rStyle w:val="hps"/>
          <w:lang w:val="ro-RO"/>
        </w:rPr>
        <w:t>ş</w:t>
      </w:r>
      <w:r>
        <w:rPr>
          <w:rStyle w:val="hps"/>
          <w:lang w:val="ro-RO"/>
        </w:rPr>
        <w:t>i</w:t>
      </w:r>
      <w:r>
        <w:rPr>
          <w:lang w:val="ro-RO"/>
        </w:rPr>
        <w:t xml:space="preserve"> </w:t>
      </w:r>
      <w:r>
        <w:rPr>
          <w:rStyle w:val="hps"/>
          <w:lang w:val="ro-RO"/>
        </w:rPr>
        <w:t>îngrijir</w:t>
      </w:r>
      <w:r w:rsidR="00B9288C">
        <w:rPr>
          <w:rStyle w:val="hps"/>
          <w:lang w:val="ro-RO"/>
        </w:rPr>
        <w:t>i</w:t>
      </w:r>
      <w:r>
        <w:rPr>
          <w:rStyle w:val="hps"/>
          <w:lang w:val="ro-RO"/>
        </w:rPr>
        <w:t xml:space="preserve"> la domiciliu</w:t>
      </w:r>
      <w:r>
        <w:rPr>
          <w:lang w:val="ro-RO"/>
        </w:rPr>
        <w:t xml:space="preserve"> </w:t>
      </w:r>
      <w:r w:rsidR="00B9288C">
        <w:rPr>
          <w:rStyle w:val="hps"/>
          <w:lang w:val="ro-RO"/>
        </w:rPr>
        <w:t>in</w:t>
      </w:r>
      <w:r>
        <w:rPr>
          <w:rStyle w:val="hps"/>
          <w:lang w:val="ro-RO"/>
        </w:rPr>
        <w:t>disponibile</w:t>
      </w:r>
      <w:r>
        <w:rPr>
          <w:lang w:val="ro-RO"/>
        </w:rPr>
        <w:t xml:space="preserve">. </w:t>
      </w:r>
      <w:r>
        <w:rPr>
          <w:rStyle w:val="hps"/>
          <w:lang w:val="ro-RO"/>
        </w:rPr>
        <w:t>Având în vedere că</w:t>
      </w:r>
      <w:r>
        <w:rPr>
          <w:lang w:val="ro-RO"/>
        </w:rPr>
        <w:t xml:space="preserve"> </w:t>
      </w:r>
      <w:r>
        <w:rPr>
          <w:rStyle w:val="hps"/>
          <w:lang w:val="ro-RO"/>
        </w:rPr>
        <w:t>unele persoane</w:t>
      </w:r>
      <w:r>
        <w:rPr>
          <w:lang w:val="ro-RO"/>
        </w:rPr>
        <w:t xml:space="preserve"> </w:t>
      </w:r>
      <w:r>
        <w:rPr>
          <w:rStyle w:val="hps"/>
          <w:lang w:val="ro-RO"/>
        </w:rPr>
        <w:t>în vârstă</w:t>
      </w:r>
      <w:r>
        <w:rPr>
          <w:lang w:val="ro-RO"/>
        </w:rPr>
        <w:t xml:space="preserve"> </w:t>
      </w:r>
      <w:r>
        <w:rPr>
          <w:rStyle w:val="hps"/>
          <w:lang w:val="ro-RO"/>
        </w:rPr>
        <w:t>pot avea</w:t>
      </w:r>
      <w:r>
        <w:rPr>
          <w:lang w:val="ro-RO"/>
        </w:rPr>
        <w:t xml:space="preserve"> </w:t>
      </w:r>
      <w:r w:rsidR="00E51BFB">
        <w:rPr>
          <w:rStyle w:val="hps"/>
          <w:lang w:val="ro-RO"/>
        </w:rPr>
        <w:t>dificultăţ</w:t>
      </w:r>
      <w:r>
        <w:rPr>
          <w:rStyle w:val="hps"/>
          <w:lang w:val="ro-RO"/>
        </w:rPr>
        <w:t>i financiare</w:t>
      </w:r>
      <w:r>
        <w:rPr>
          <w:lang w:val="ro-RO"/>
        </w:rPr>
        <w:t xml:space="preserve"> </w:t>
      </w:r>
      <w:r>
        <w:rPr>
          <w:rStyle w:val="hps"/>
          <w:lang w:val="ro-RO"/>
        </w:rPr>
        <w:t>în urma</w:t>
      </w:r>
      <w:r>
        <w:rPr>
          <w:lang w:val="ro-RO"/>
        </w:rPr>
        <w:t xml:space="preserve"> </w:t>
      </w:r>
      <w:r>
        <w:rPr>
          <w:rStyle w:val="hps"/>
          <w:lang w:val="ro-RO"/>
        </w:rPr>
        <w:t>pensionării</w:t>
      </w:r>
      <w:r>
        <w:rPr>
          <w:lang w:val="ro-RO"/>
        </w:rPr>
        <w:t xml:space="preserve">, </w:t>
      </w:r>
      <w:r>
        <w:rPr>
          <w:rStyle w:val="hps"/>
          <w:lang w:val="ro-RO"/>
        </w:rPr>
        <w:t>costul</w:t>
      </w:r>
      <w:r>
        <w:rPr>
          <w:lang w:val="ro-RO"/>
        </w:rPr>
        <w:t xml:space="preserve"> </w:t>
      </w:r>
      <w:r w:rsidR="00C54D73">
        <w:rPr>
          <w:lang w:val="ro-RO"/>
        </w:rPr>
        <w:t xml:space="preserve">crescut al </w:t>
      </w:r>
      <w:r>
        <w:rPr>
          <w:rStyle w:val="hps"/>
          <w:lang w:val="ro-RO"/>
        </w:rPr>
        <w:t>tratament</w:t>
      </w:r>
      <w:r w:rsidR="00E51BFB">
        <w:rPr>
          <w:rStyle w:val="hps"/>
          <w:lang w:val="ro-RO"/>
        </w:rPr>
        <w:t>ului</w:t>
      </w:r>
      <w:r>
        <w:rPr>
          <w:rStyle w:val="hps"/>
          <w:lang w:val="ro-RO"/>
        </w:rPr>
        <w:t xml:space="preserve"> stomatologic</w:t>
      </w:r>
      <w:r w:rsidR="00C54D73">
        <w:rPr>
          <w:rStyle w:val="hps"/>
          <w:lang w:val="ro-RO"/>
        </w:rPr>
        <w:t xml:space="preserve"> perceput </w:t>
      </w:r>
      <w:r>
        <w:rPr>
          <w:rStyle w:val="hps"/>
          <w:lang w:val="ro-RO"/>
        </w:rPr>
        <w:t>împreună cu</w:t>
      </w:r>
      <w:r>
        <w:rPr>
          <w:lang w:val="ro-RO"/>
        </w:rPr>
        <w:t xml:space="preserve"> </w:t>
      </w:r>
      <w:r>
        <w:rPr>
          <w:rStyle w:val="hps"/>
          <w:lang w:val="ro-RO"/>
        </w:rPr>
        <w:t>atitudinea</w:t>
      </w:r>
      <w:r>
        <w:rPr>
          <w:lang w:val="ro-RO"/>
        </w:rPr>
        <w:t xml:space="preserve"> </w:t>
      </w:r>
      <w:r w:rsidR="00C54D73">
        <w:rPr>
          <w:rStyle w:val="hps"/>
          <w:lang w:val="ro-RO"/>
        </w:rPr>
        <w:t>faţă de</w:t>
      </w:r>
      <w:r>
        <w:rPr>
          <w:rStyle w:val="hps"/>
          <w:lang w:val="ro-RO"/>
        </w:rPr>
        <w:t xml:space="preserve"> sănătatea</w:t>
      </w:r>
      <w:r>
        <w:rPr>
          <w:lang w:val="ro-RO"/>
        </w:rPr>
        <w:t xml:space="preserve"> </w:t>
      </w:r>
      <w:r>
        <w:rPr>
          <w:rStyle w:val="hps"/>
          <w:lang w:val="ro-RO"/>
        </w:rPr>
        <w:t>orală</w:t>
      </w:r>
      <w:r>
        <w:rPr>
          <w:lang w:val="ro-RO"/>
        </w:rPr>
        <w:t xml:space="preserve">, </w:t>
      </w:r>
      <w:r>
        <w:rPr>
          <w:rStyle w:val="hps"/>
          <w:lang w:val="ro-RO"/>
        </w:rPr>
        <w:t>le</w:t>
      </w:r>
      <w:r>
        <w:rPr>
          <w:lang w:val="ro-RO"/>
        </w:rPr>
        <w:t xml:space="preserve"> </w:t>
      </w:r>
      <w:r w:rsidR="00C54D73">
        <w:rPr>
          <w:rStyle w:val="hps"/>
          <w:lang w:val="ro-RO"/>
        </w:rPr>
        <w:t>pot</w:t>
      </w:r>
      <w:r>
        <w:rPr>
          <w:rStyle w:val="hps"/>
          <w:lang w:val="ro-RO"/>
        </w:rPr>
        <w:t xml:space="preserve"> descuraja</w:t>
      </w:r>
      <w:r>
        <w:rPr>
          <w:lang w:val="ro-RO"/>
        </w:rPr>
        <w:t xml:space="preserve"> </w:t>
      </w:r>
      <w:r>
        <w:rPr>
          <w:rStyle w:val="hps"/>
          <w:lang w:val="ro-RO"/>
        </w:rPr>
        <w:t>de la</w:t>
      </w:r>
      <w:r>
        <w:rPr>
          <w:lang w:val="ro-RO"/>
        </w:rPr>
        <w:t xml:space="preserve"> </w:t>
      </w:r>
      <w:r>
        <w:rPr>
          <w:rStyle w:val="hps"/>
          <w:lang w:val="ro-RO"/>
        </w:rPr>
        <w:t>a vizita</w:t>
      </w:r>
      <w:r>
        <w:rPr>
          <w:lang w:val="ro-RO"/>
        </w:rPr>
        <w:t xml:space="preserve"> </w:t>
      </w:r>
      <w:r>
        <w:rPr>
          <w:rStyle w:val="hps"/>
          <w:lang w:val="ro-RO"/>
        </w:rPr>
        <w:t xml:space="preserve">un </w:t>
      </w:r>
      <w:r w:rsidR="00C54D73">
        <w:rPr>
          <w:rStyle w:val="hps"/>
          <w:lang w:val="ro-RO"/>
        </w:rPr>
        <w:t xml:space="preserve">medic </w:t>
      </w:r>
      <w:r>
        <w:rPr>
          <w:rStyle w:val="hps"/>
          <w:lang w:val="ro-RO"/>
        </w:rPr>
        <w:t>dentist</w:t>
      </w:r>
      <w:r>
        <w:rPr>
          <w:lang w:val="ro-RO"/>
        </w:rPr>
        <w:t xml:space="preserve">. </w:t>
      </w:r>
    </w:p>
    <w:p w:rsidR="00CB1424" w:rsidRPr="00CF60E1" w:rsidRDefault="00122C2A" w:rsidP="00FA4D4D">
      <w:pPr>
        <w:pStyle w:val="NormalWeb"/>
        <w:spacing w:line="360" w:lineRule="auto"/>
        <w:ind w:firstLine="708"/>
        <w:jc w:val="both"/>
        <w:rPr>
          <w:lang w:val="ro-RO"/>
        </w:rPr>
      </w:pPr>
      <w:r w:rsidRPr="00CF60E1">
        <w:rPr>
          <w:lang w:val="ro-RO"/>
        </w:rPr>
        <w:t xml:space="preserve">În unele </w:t>
      </w:r>
      <w:r w:rsidR="00FE27A0" w:rsidRPr="00CF60E1">
        <w:rPr>
          <w:lang w:val="ro-RO"/>
        </w:rPr>
        <w:t>ţ</w:t>
      </w:r>
      <w:r w:rsidRPr="00CF60E1">
        <w:rPr>
          <w:lang w:val="ro-RO"/>
        </w:rPr>
        <w:t xml:space="preserve">ări, </w:t>
      </w:r>
      <w:r w:rsidR="00F84226" w:rsidRPr="00CF60E1">
        <w:rPr>
          <w:lang w:val="ro-RO"/>
        </w:rPr>
        <w:t xml:space="preserve">multe din </w:t>
      </w:r>
      <w:r w:rsidRPr="00CF60E1">
        <w:rPr>
          <w:lang w:val="ro-RO"/>
        </w:rPr>
        <w:t xml:space="preserve">persoanele în vârstă </w:t>
      </w:r>
      <w:r w:rsidR="00FE27A0" w:rsidRPr="00CF60E1">
        <w:rPr>
          <w:lang w:val="ro-RO"/>
        </w:rPr>
        <w:t>locui</w:t>
      </w:r>
      <w:r w:rsidR="00272E0F" w:rsidRPr="00CF60E1">
        <w:rPr>
          <w:lang w:val="ro-RO"/>
        </w:rPr>
        <w:t>esc</w:t>
      </w:r>
      <w:r w:rsidR="00FE27A0" w:rsidRPr="00CF60E1">
        <w:rPr>
          <w:lang w:val="ro-RO"/>
        </w:rPr>
        <w:t xml:space="preserve"> singure</w:t>
      </w:r>
      <w:r w:rsidRPr="00CF60E1">
        <w:rPr>
          <w:lang w:val="ro-RO"/>
        </w:rPr>
        <w:t xml:space="preserve">, departe de prieteni </w:t>
      </w:r>
      <w:r w:rsidR="00E1075E" w:rsidRPr="00CF60E1">
        <w:rPr>
          <w:lang w:val="ro-RO"/>
        </w:rPr>
        <w:t>ş</w:t>
      </w:r>
      <w:r w:rsidRPr="00CF60E1">
        <w:rPr>
          <w:lang w:val="ro-RO"/>
        </w:rPr>
        <w:t>i familie. Lipsa s</w:t>
      </w:r>
      <w:r w:rsidR="00272E0F" w:rsidRPr="00CF60E1">
        <w:rPr>
          <w:lang w:val="ro-RO"/>
        </w:rPr>
        <w:t>uportului</w:t>
      </w:r>
      <w:r w:rsidRPr="00CF60E1">
        <w:rPr>
          <w:lang w:val="ro-RO"/>
        </w:rPr>
        <w:t xml:space="preserve"> social </w:t>
      </w:r>
      <w:r w:rsidR="00272E0F" w:rsidRPr="00CF60E1">
        <w:rPr>
          <w:lang w:val="ro-RO"/>
        </w:rPr>
        <w:t>ş</w:t>
      </w:r>
      <w:r w:rsidRPr="00CF60E1">
        <w:rPr>
          <w:lang w:val="ro-RO"/>
        </w:rPr>
        <w:t>i sentimente</w:t>
      </w:r>
      <w:r w:rsidR="00272E0F" w:rsidRPr="00CF60E1">
        <w:rPr>
          <w:lang w:val="ro-RO"/>
        </w:rPr>
        <w:t>le</w:t>
      </w:r>
      <w:r w:rsidRPr="00CF60E1">
        <w:rPr>
          <w:lang w:val="ro-RO"/>
        </w:rPr>
        <w:t xml:space="preserve"> de singurătate </w:t>
      </w:r>
      <w:r w:rsidR="00272E0F" w:rsidRPr="00CF60E1">
        <w:rPr>
          <w:lang w:val="ro-RO"/>
        </w:rPr>
        <w:t>ş</w:t>
      </w:r>
      <w:r w:rsidR="00F84226" w:rsidRPr="00CF60E1">
        <w:rPr>
          <w:lang w:val="ro-RO"/>
        </w:rPr>
        <w:t>i izolare pot</w:t>
      </w:r>
      <w:r w:rsidRPr="00CF60E1">
        <w:rPr>
          <w:lang w:val="ro-RO"/>
        </w:rPr>
        <w:t xml:space="preserve"> afecta </w:t>
      </w:r>
      <w:r w:rsidR="00F84226" w:rsidRPr="00CF60E1">
        <w:rPr>
          <w:lang w:val="ro-RO"/>
        </w:rPr>
        <w:t xml:space="preserve">bunăstarea şi </w:t>
      </w:r>
      <w:r w:rsidR="009972EF" w:rsidRPr="00CF60E1">
        <w:rPr>
          <w:lang w:val="ro-RO"/>
        </w:rPr>
        <w:t xml:space="preserve">starea lor </w:t>
      </w:r>
      <w:r w:rsidR="008D07F3" w:rsidRPr="00CF60E1">
        <w:rPr>
          <w:lang w:val="ro-RO"/>
        </w:rPr>
        <w:t xml:space="preserve">de </w:t>
      </w:r>
      <w:r w:rsidRPr="00CF60E1">
        <w:rPr>
          <w:lang w:val="ro-RO"/>
        </w:rPr>
        <w:t>s</w:t>
      </w:r>
      <w:r w:rsidR="00F84226" w:rsidRPr="00CF60E1">
        <w:rPr>
          <w:lang w:val="ro-RO"/>
        </w:rPr>
        <w:t>ă</w:t>
      </w:r>
      <w:r w:rsidRPr="00CF60E1">
        <w:rPr>
          <w:lang w:val="ro-RO"/>
        </w:rPr>
        <w:t>n</w:t>
      </w:r>
      <w:r w:rsidR="00F84226" w:rsidRPr="00CF60E1">
        <w:rPr>
          <w:lang w:val="ro-RO"/>
        </w:rPr>
        <w:t>ă</w:t>
      </w:r>
      <w:r w:rsidR="008D07F3" w:rsidRPr="00CF60E1">
        <w:rPr>
          <w:lang w:val="ro-RO"/>
        </w:rPr>
        <w:t>tate</w:t>
      </w:r>
      <w:r w:rsidR="00B05EEF" w:rsidRPr="00CF60E1">
        <w:rPr>
          <w:lang w:val="ro-RO"/>
        </w:rPr>
        <w:t xml:space="preserve"> mentală</w:t>
      </w:r>
      <w:r w:rsidRPr="00CF60E1">
        <w:rPr>
          <w:lang w:val="ro-RO"/>
        </w:rPr>
        <w:t xml:space="preserve">. În mod evident, </w:t>
      </w:r>
      <w:r w:rsidR="000F49CD" w:rsidRPr="00CF60E1">
        <w:rPr>
          <w:lang w:val="ro-RO"/>
        </w:rPr>
        <w:t>e</w:t>
      </w:r>
      <w:r w:rsidRPr="00CF60E1">
        <w:rPr>
          <w:lang w:val="ro-RO"/>
        </w:rPr>
        <w:t xml:space="preserve">ste important ca furnizorii de servicii de </w:t>
      </w:r>
      <w:r w:rsidR="000F49CD" w:rsidRPr="00CF60E1">
        <w:rPr>
          <w:lang w:val="ro-RO"/>
        </w:rPr>
        <w:t>î</w:t>
      </w:r>
      <w:r w:rsidRPr="00CF60E1">
        <w:rPr>
          <w:lang w:val="ro-RO"/>
        </w:rPr>
        <w:t>ngrijir</w:t>
      </w:r>
      <w:r w:rsidR="000F49CD" w:rsidRPr="00CF60E1">
        <w:rPr>
          <w:lang w:val="ro-RO"/>
        </w:rPr>
        <w:t>i</w:t>
      </w:r>
      <w:r w:rsidRPr="00CF60E1">
        <w:rPr>
          <w:lang w:val="ro-RO"/>
        </w:rPr>
        <w:t xml:space="preserve"> </w:t>
      </w:r>
      <w:r w:rsidR="000F49CD" w:rsidRPr="00CF60E1">
        <w:rPr>
          <w:lang w:val="ro-RO"/>
        </w:rPr>
        <w:t>de</w:t>
      </w:r>
      <w:r w:rsidRPr="00CF60E1">
        <w:rPr>
          <w:lang w:val="ro-RO"/>
        </w:rPr>
        <w:t xml:space="preserve"> s</w:t>
      </w:r>
      <w:r w:rsidR="000F49CD" w:rsidRPr="00CF60E1">
        <w:rPr>
          <w:lang w:val="ro-RO"/>
        </w:rPr>
        <w:t>ă</w:t>
      </w:r>
      <w:r w:rsidRPr="00CF60E1">
        <w:rPr>
          <w:lang w:val="ro-RO"/>
        </w:rPr>
        <w:t>n</w:t>
      </w:r>
      <w:r w:rsidR="000F49CD" w:rsidRPr="00CF60E1">
        <w:rPr>
          <w:lang w:val="ro-RO"/>
        </w:rPr>
        <w:t>ă</w:t>
      </w:r>
      <w:r w:rsidRPr="00CF60E1">
        <w:rPr>
          <w:lang w:val="ro-RO"/>
        </w:rPr>
        <w:t>tat</w:t>
      </w:r>
      <w:r w:rsidR="000F49CD" w:rsidRPr="00CF60E1">
        <w:rPr>
          <w:lang w:val="ro-RO"/>
        </w:rPr>
        <w:t>e să</w:t>
      </w:r>
      <w:r w:rsidRPr="00CF60E1">
        <w:rPr>
          <w:lang w:val="ro-RO"/>
        </w:rPr>
        <w:t xml:space="preserve"> recunoască ace</w:t>
      </w:r>
      <w:r w:rsidR="000F49CD" w:rsidRPr="00CF60E1">
        <w:rPr>
          <w:lang w:val="ro-RO"/>
        </w:rPr>
        <w:t>ş</w:t>
      </w:r>
      <w:r w:rsidRPr="00CF60E1">
        <w:rPr>
          <w:lang w:val="ro-RO"/>
        </w:rPr>
        <w:t>t</w:t>
      </w:r>
      <w:r w:rsidR="000F49CD" w:rsidRPr="00CF60E1">
        <w:rPr>
          <w:lang w:val="ro-RO"/>
        </w:rPr>
        <w:t>i</w:t>
      </w:r>
      <w:r w:rsidR="008D07F3" w:rsidRPr="00CF60E1">
        <w:rPr>
          <w:lang w:val="ro-RO"/>
        </w:rPr>
        <w:t xml:space="preserve"> factorii psihosociali şi să </w:t>
      </w:r>
      <w:r w:rsidRPr="00CF60E1">
        <w:rPr>
          <w:lang w:val="ro-RO"/>
        </w:rPr>
        <w:t>furniz</w:t>
      </w:r>
      <w:r w:rsidR="008D07F3" w:rsidRPr="00CF60E1">
        <w:rPr>
          <w:lang w:val="ro-RO"/>
        </w:rPr>
        <w:t>eze</w:t>
      </w:r>
      <w:r w:rsidRPr="00CF60E1">
        <w:rPr>
          <w:lang w:val="ro-RO"/>
        </w:rPr>
        <w:t xml:space="preserve"> </w:t>
      </w:r>
      <w:r w:rsidR="00E649B5" w:rsidRPr="00CF60E1">
        <w:rPr>
          <w:lang w:val="ro-RO"/>
        </w:rPr>
        <w:t xml:space="preserve">şi </w:t>
      </w:r>
      <w:r w:rsidRPr="00CF60E1">
        <w:rPr>
          <w:lang w:val="ro-RO"/>
        </w:rPr>
        <w:t>servicii de s</w:t>
      </w:r>
      <w:r w:rsidR="00F571A8" w:rsidRPr="00CF60E1">
        <w:rPr>
          <w:lang w:val="ro-RO"/>
        </w:rPr>
        <w:t>ă</w:t>
      </w:r>
      <w:r w:rsidRPr="00CF60E1">
        <w:rPr>
          <w:lang w:val="ro-RO"/>
        </w:rPr>
        <w:t>n</w:t>
      </w:r>
      <w:r w:rsidR="00F571A8" w:rsidRPr="00CF60E1">
        <w:rPr>
          <w:lang w:val="ro-RO"/>
        </w:rPr>
        <w:t>ă</w:t>
      </w:r>
      <w:r w:rsidRPr="00CF60E1">
        <w:rPr>
          <w:lang w:val="ro-RO"/>
        </w:rPr>
        <w:t>tate oral</w:t>
      </w:r>
      <w:r w:rsidR="00F571A8" w:rsidRPr="00CF60E1">
        <w:rPr>
          <w:lang w:val="ro-RO"/>
        </w:rPr>
        <w:t>ă</w:t>
      </w:r>
      <w:r w:rsidRPr="00CF60E1">
        <w:rPr>
          <w:lang w:val="ro-RO"/>
        </w:rPr>
        <w:t xml:space="preserve"> care sunt accesibile, adecvate </w:t>
      </w:r>
      <w:r w:rsidR="00F571A8" w:rsidRPr="00CF60E1">
        <w:rPr>
          <w:lang w:val="ro-RO"/>
        </w:rPr>
        <w:t>ş</w:t>
      </w:r>
      <w:r w:rsidRPr="00CF60E1">
        <w:rPr>
          <w:lang w:val="ro-RO"/>
        </w:rPr>
        <w:t>i acceptabil</w:t>
      </w:r>
      <w:r w:rsidR="00F571A8" w:rsidRPr="00CF60E1">
        <w:rPr>
          <w:lang w:val="ro-RO"/>
        </w:rPr>
        <w:t>e</w:t>
      </w:r>
      <w:r w:rsidRPr="00CF60E1">
        <w:rPr>
          <w:lang w:val="ro-RO"/>
        </w:rPr>
        <w:t xml:space="preserve"> pentru ei. Starea generală de sănătate trebuie să fie luat</w:t>
      </w:r>
      <w:r w:rsidR="00876182" w:rsidRPr="00CF60E1">
        <w:rPr>
          <w:lang w:val="ro-RO"/>
        </w:rPr>
        <w:t>ă</w:t>
      </w:r>
      <w:r w:rsidRPr="00CF60E1">
        <w:rPr>
          <w:lang w:val="ro-RO"/>
        </w:rPr>
        <w:t xml:space="preserve"> în considerare </w:t>
      </w:r>
      <w:r w:rsidR="0027213E" w:rsidRPr="00CF60E1">
        <w:rPr>
          <w:lang w:val="ro-RO"/>
        </w:rPr>
        <w:t xml:space="preserve">mai ales </w:t>
      </w:r>
      <w:r w:rsidRPr="00CF60E1">
        <w:rPr>
          <w:lang w:val="ro-RO"/>
        </w:rPr>
        <w:t xml:space="preserve">atunci când se planifică un tratament complex, care poate implica </w:t>
      </w:r>
      <w:r w:rsidR="00881CC6" w:rsidRPr="00CF60E1">
        <w:rPr>
          <w:lang w:val="ro-RO"/>
        </w:rPr>
        <w:t xml:space="preserve">şi </w:t>
      </w:r>
      <w:r w:rsidRPr="00CF60E1">
        <w:rPr>
          <w:lang w:val="ro-RO"/>
        </w:rPr>
        <w:t xml:space="preserve">proceduri chirurgicale. </w:t>
      </w:r>
    </w:p>
    <w:p w:rsidR="00990317" w:rsidRDefault="00990317" w:rsidP="00FA4D4D">
      <w:pPr>
        <w:spacing w:line="360" w:lineRule="auto"/>
        <w:ind w:firstLine="708"/>
        <w:jc w:val="both"/>
        <w:rPr>
          <w:rFonts w:ascii="Times New Roman" w:hAnsi="Times New Roman"/>
          <w:b/>
          <w:sz w:val="24"/>
          <w:szCs w:val="24"/>
        </w:rPr>
      </w:pPr>
    </w:p>
    <w:p w:rsidR="00990317" w:rsidRDefault="00990317" w:rsidP="00FA4D4D">
      <w:pPr>
        <w:spacing w:line="360" w:lineRule="auto"/>
        <w:ind w:firstLine="708"/>
        <w:jc w:val="both"/>
        <w:rPr>
          <w:rFonts w:ascii="Times New Roman" w:hAnsi="Times New Roman"/>
          <w:b/>
          <w:sz w:val="24"/>
          <w:szCs w:val="24"/>
        </w:rPr>
      </w:pPr>
    </w:p>
    <w:p w:rsidR="000643DB" w:rsidRPr="00CF60E1" w:rsidRDefault="000643DB" w:rsidP="00FA4D4D">
      <w:pPr>
        <w:spacing w:line="360" w:lineRule="auto"/>
        <w:ind w:firstLine="708"/>
        <w:jc w:val="both"/>
        <w:rPr>
          <w:rFonts w:ascii="Times New Roman" w:hAnsi="Times New Roman"/>
          <w:sz w:val="24"/>
          <w:szCs w:val="24"/>
        </w:rPr>
      </w:pPr>
      <w:r w:rsidRPr="00DF64C0">
        <w:rPr>
          <w:rFonts w:ascii="Times New Roman" w:hAnsi="Times New Roman"/>
          <w:b/>
          <w:sz w:val="24"/>
          <w:szCs w:val="24"/>
        </w:rPr>
        <w:lastRenderedPageBreak/>
        <w:t>V</w:t>
      </w:r>
      <w:r w:rsidR="003A7186">
        <w:rPr>
          <w:rFonts w:ascii="Times New Roman" w:hAnsi="Times New Roman"/>
          <w:b/>
          <w:sz w:val="24"/>
          <w:szCs w:val="24"/>
        </w:rPr>
        <w:t>I</w:t>
      </w:r>
      <w:r w:rsidRPr="00DF64C0">
        <w:rPr>
          <w:rFonts w:ascii="Times New Roman" w:hAnsi="Times New Roman"/>
          <w:b/>
          <w:sz w:val="24"/>
          <w:szCs w:val="24"/>
        </w:rPr>
        <w:t>. Campanii IEC desfăşurate până în prezent în România</w:t>
      </w:r>
    </w:p>
    <w:p w:rsidR="0019164C" w:rsidRPr="009F0EC5" w:rsidRDefault="004B4C84" w:rsidP="00262C3C">
      <w:pPr>
        <w:spacing w:line="360" w:lineRule="auto"/>
        <w:ind w:firstLine="708"/>
        <w:jc w:val="both"/>
        <w:rPr>
          <w:rFonts w:ascii="Times New Roman" w:hAnsi="Times New Roman"/>
          <w:sz w:val="24"/>
          <w:szCs w:val="24"/>
        </w:rPr>
      </w:pPr>
      <w:r>
        <w:rPr>
          <w:rFonts w:ascii="Times New Roman" w:hAnsi="Times New Roman"/>
          <w:sz w:val="24"/>
          <w:szCs w:val="24"/>
        </w:rPr>
        <w:t>Centrul</w:t>
      </w:r>
      <w:r w:rsidR="008D4D05" w:rsidRPr="009F0EC5">
        <w:rPr>
          <w:rFonts w:ascii="Times New Roman" w:hAnsi="Times New Roman"/>
          <w:sz w:val="24"/>
          <w:szCs w:val="24"/>
        </w:rPr>
        <w:t xml:space="preserve"> Naţional de </w:t>
      </w:r>
      <w:r>
        <w:rPr>
          <w:rFonts w:ascii="Times New Roman" w:hAnsi="Times New Roman"/>
          <w:sz w:val="24"/>
          <w:szCs w:val="24"/>
        </w:rPr>
        <w:t>Evaluare şi Promovarea Sănăţii</w:t>
      </w:r>
      <w:r w:rsidR="00653213" w:rsidRPr="009F0EC5">
        <w:rPr>
          <w:rFonts w:ascii="Times New Roman" w:hAnsi="Times New Roman"/>
          <w:sz w:val="24"/>
          <w:szCs w:val="24"/>
        </w:rPr>
        <w:t>, prin</w:t>
      </w:r>
      <w:r w:rsidR="008D4D05" w:rsidRPr="009F0EC5">
        <w:rPr>
          <w:rFonts w:ascii="Times New Roman" w:hAnsi="Times New Roman"/>
          <w:sz w:val="24"/>
          <w:szCs w:val="24"/>
        </w:rPr>
        <w:t xml:space="preserve"> Centrul Regional de Sănătate Publică Iaşi </w:t>
      </w:r>
      <w:r w:rsidR="00653213" w:rsidRPr="009F0EC5">
        <w:rPr>
          <w:rFonts w:ascii="Times New Roman" w:hAnsi="Times New Roman"/>
          <w:sz w:val="24"/>
          <w:szCs w:val="24"/>
        </w:rPr>
        <w:t>desemnat</w:t>
      </w:r>
      <w:r w:rsidR="00E8798D" w:rsidRPr="009F0EC5">
        <w:rPr>
          <w:rFonts w:ascii="Times New Roman" w:hAnsi="Times New Roman"/>
          <w:sz w:val="24"/>
          <w:szCs w:val="24"/>
        </w:rPr>
        <w:t>,</w:t>
      </w:r>
      <w:r w:rsidR="00653213" w:rsidRPr="009F0EC5">
        <w:rPr>
          <w:rFonts w:ascii="Times New Roman" w:hAnsi="Times New Roman"/>
          <w:sz w:val="24"/>
          <w:szCs w:val="24"/>
        </w:rPr>
        <w:t xml:space="preserve"> </w:t>
      </w:r>
      <w:r w:rsidR="008D4D05" w:rsidRPr="009F0EC5">
        <w:rPr>
          <w:rFonts w:ascii="Times New Roman" w:hAnsi="Times New Roman"/>
          <w:sz w:val="24"/>
          <w:szCs w:val="24"/>
        </w:rPr>
        <w:t>elabor</w:t>
      </w:r>
      <w:r w:rsidR="00653213" w:rsidRPr="009F0EC5">
        <w:rPr>
          <w:rFonts w:ascii="Times New Roman" w:hAnsi="Times New Roman"/>
          <w:sz w:val="24"/>
          <w:szCs w:val="24"/>
        </w:rPr>
        <w:t>ează</w:t>
      </w:r>
      <w:r w:rsidR="008D4D05" w:rsidRPr="009F0EC5">
        <w:rPr>
          <w:rFonts w:ascii="Times New Roman" w:hAnsi="Times New Roman"/>
          <w:sz w:val="24"/>
          <w:szCs w:val="24"/>
        </w:rPr>
        <w:t xml:space="preserve"> </w:t>
      </w:r>
      <w:r w:rsidR="00E54E19" w:rsidRPr="009F0EC5">
        <w:rPr>
          <w:rFonts w:ascii="Times New Roman" w:hAnsi="Times New Roman"/>
          <w:sz w:val="24"/>
          <w:szCs w:val="24"/>
        </w:rPr>
        <w:t xml:space="preserve">anual </w:t>
      </w:r>
      <w:r w:rsidR="002A7E7C" w:rsidRPr="009F0EC5">
        <w:rPr>
          <w:rFonts w:ascii="Times New Roman" w:hAnsi="Times New Roman"/>
          <w:sz w:val="24"/>
          <w:szCs w:val="24"/>
        </w:rPr>
        <w:t>propuner</w:t>
      </w:r>
      <w:r w:rsidR="00E54E19" w:rsidRPr="009F0EC5">
        <w:rPr>
          <w:rFonts w:ascii="Times New Roman" w:hAnsi="Times New Roman"/>
          <w:sz w:val="24"/>
          <w:szCs w:val="24"/>
        </w:rPr>
        <w:t>ea</w:t>
      </w:r>
      <w:r w:rsidR="002A7E7C" w:rsidRPr="009F0EC5">
        <w:rPr>
          <w:rFonts w:ascii="Times New Roman" w:hAnsi="Times New Roman"/>
          <w:sz w:val="24"/>
          <w:szCs w:val="24"/>
        </w:rPr>
        <w:t xml:space="preserve"> de </w:t>
      </w:r>
      <w:r w:rsidR="008D4D05" w:rsidRPr="009F0EC5">
        <w:rPr>
          <w:rFonts w:ascii="Times New Roman" w:hAnsi="Times New Roman"/>
          <w:sz w:val="24"/>
          <w:szCs w:val="24"/>
        </w:rPr>
        <w:t>metodologi</w:t>
      </w:r>
      <w:r w:rsidR="002A7E7C" w:rsidRPr="009F0EC5">
        <w:rPr>
          <w:rFonts w:ascii="Times New Roman" w:hAnsi="Times New Roman"/>
          <w:sz w:val="24"/>
          <w:szCs w:val="24"/>
        </w:rPr>
        <w:t>e</w:t>
      </w:r>
      <w:r w:rsidR="008D4D05" w:rsidRPr="009F0EC5">
        <w:rPr>
          <w:rFonts w:ascii="Times New Roman" w:hAnsi="Times New Roman"/>
          <w:sz w:val="24"/>
          <w:szCs w:val="24"/>
        </w:rPr>
        <w:t xml:space="preserve"> aferentă Campaniei prilejuită de </w:t>
      </w:r>
      <w:r w:rsidR="004A54D3" w:rsidRPr="009F0EC5">
        <w:rPr>
          <w:rFonts w:ascii="Times New Roman" w:hAnsi="Times New Roman"/>
          <w:sz w:val="24"/>
          <w:szCs w:val="24"/>
        </w:rPr>
        <w:t xml:space="preserve"> </w:t>
      </w:r>
      <w:r w:rsidR="008D4D05" w:rsidRPr="009F0EC5">
        <w:rPr>
          <w:rFonts w:ascii="Times New Roman" w:hAnsi="Times New Roman"/>
          <w:i/>
          <w:sz w:val="24"/>
          <w:szCs w:val="24"/>
        </w:rPr>
        <w:t>Ziua Mondială a Sănătăţii O</w:t>
      </w:r>
      <w:r w:rsidR="004A54D3" w:rsidRPr="009F0EC5">
        <w:rPr>
          <w:rFonts w:ascii="Times New Roman" w:hAnsi="Times New Roman"/>
          <w:i/>
          <w:sz w:val="24"/>
          <w:szCs w:val="24"/>
        </w:rPr>
        <w:t>rale</w:t>
      </w:r>
      <w:r w:rsidR="008D4D05" w:rsidRPr="009F0EC5">
        <w:rPr>
          <w:rFonts w:ascii="Times New Roman" w:hAnsi="Times New Roman"/>
          <w:sz w:val="24"/>
          <w:szCs w:val="24"/>
        </w:rPr>
        <w:t>.</w:t>
      </w:r>
      <w:r w:rsidR="002A7E7C" w:rsidRPr="009F0EC5">
        <w:rPr>
          <w:rFonts w:ascii="Times New Roman" w:hAnsi="Times New Roman"/>
          <w:sz w:val="24"/>
          <w:szCs w:val="24"/>
        </w:rPr>
        <w:t xml:space="preserve"> </w:t>
      </w:r>
      <w:r w:rsidR="004A54D3" w:rsidRPr="009F0EC5">
        <w:rPr>
          <w:rFonts w:ascii="Times New Roman" w:hAnsi="Times New Roman"/>
          <w:sz w:val="24"/>
          <w:szCs w:val="24"/>
        </w:rPr>
        <w:t xml:space="preserve"> </w:t>
      </w:r>
    </w:p>
    <w:p w:rsidR="0019164C" w:rsidRPr="009F0EC5" w:rsidRDefault="0019164C" w:rsidP="00C14FB4">
      <w:pPr>
        <w:spacing w:line="360" w:lineRule="auto"/>
        <w:ind w:firstLine="708"/>
        <w:jc w:val="both"/>
        <w:rPr>
          <w:rFonts w:ascii="Times New Roman" w:hAnsi="Times New Roman"/>
          <w:sz w:val="24"/>
          <w:szCs w:val="24"/>
        </w:rPr>
      </w:pPr>
      <w:r w:rsidRPr="009F0EC5">
        <w:rPr>
          <w:rFonts w:ascii="Times New Roman" w:hAnsi="Times New Roman"/>
          <w:sz w:val="24"/>
          <w:szCs w:val="24"/>
        </w:rPr>
        <w:t xml:space="preserve">Promotorii campaniilor </w:t>
      </w:r>
      <w:r w:rsidR="00692A0D" w:rsidRPr="009F0EC5">
        <w:rPr>
          <w:rFonts w:ascii="Times New Roman" w:hAnsi="Times New Roman"/>
          <w:sz w:val="24"/>
          <w:szCs w:val="24"/>
        </w:rPr>
        <w:t>sunt</w:t>
      </w:r>
      <w:r w:rsidRPr="009F0EC5">
        <w:rPr>
          <w:rFonts w:ascii="Times New Roman" w:hAnsi="Times New Roman"/>
          <w:sz w:val="24"/>
          <w:szCs w:val="24"/>
        </w:rPr>
        <w:t>: Ministerul Sănătăţii, INSP, CNEPSS şi CRSP Iaşi.</w:t>
      </w:r>
    </w:p>
    <w:p w:rsidR="008862FB" w:rsidRPr="009F0EC5" w:rsidRDefault="0019164C" w:rsidP="009E6BB3">
      <w:pPr>
        <w:spacing w:line="360" w:lineRule="auto"/>
        <w:ind w:firstLine="708"/>
        <w:jc w:val="both"/>
        <w:rPr>
          <w:rFonts w:ascii="Times New Roman" w:hAnsi="Times New Roman"/>
          <w:sz w:val="24"/>
          <w:szCs w:val="24"/>
        </w:rPr>
      </w:pPr>
      <w:r w:rsidRPr="009F0EC5">
        <w:rPr>
          <w:rFonts w:ascii="Times New Roman" w:hAnsi="Times New Roman"/>
          <w:sz w:val="24"/>
          <w:szCs w:val="24"/>
        </w:rPr>
        <w:t>La derularea campaniilor particip</w:t>
      </w:r>
      <w:r w:rsidR="00692A0D" w:rsidRPr="009F0EC5">
        <w:rPr>
          <w:rFonts w:ascii="Times New Roman" w:hAnsi="Times New Roman"/>
          <w:sz w:val="24"/>
          <w:szCs w:val="24"/>
        </w:rPr>
        <w:t>ă</w:t>
      </w:r>
      <w:r w:rsidRPr="009F0EC5">
        <w:rPr>
          <w:rFonts w:ascii="Times New Roman" w:hAnsi="Times New Roman"/>
          <w:sz w:val="24"/>
          <w:szCs w:val="24"/>
        </w:rPr>
        <w:t xml:space="preserve"> Direcţii de Sănătate Publică, Inspectorate Şcolare judeţene, Cabinete medicale şcolare şi de familie, primării, asociaţii ale medicilor dentişti, cabinete stomatologice, mass media locală (presa scrisă, radio şi tv)</w:t>
      </w:r>
      <w:r w:rsidR="004B4C84">
        <w:rPr>
          <w:rFonts w:ascii="Times New Roman" w:hAnsi="Times New Roman"/>
          <w:sz w:val="24"/>
          <w:szCs w:val="24"/>
        </w:rPr>
        <w:t>.</w:t>
      </w:r>
      <w:r w:rsidRPr="009F0EC5">
        <w:rPr>
          <w:rFonts w:ascii="Times New Roman" w:hAnsi="Times New Roman"/>
          <w:sz w:val="24"/>
          <w:szCs w:val="24"/>
        </w:rPr>
        <w:t xml:space="preserve"> </w:t>
      </w:r>
    </w:p>
    <w:p w:rsidR="008862FB" w:rsidRPr="009F0EC5" w:rsidRDefault="002C58F2" w:rsidP="009E6BB3">
      <w:pPr>
        <w:spacing w:line="360" w:lineRule="auto"/>
        <w:ind w:firstLine="708"/>
        <w:jc w:val="both"/>
        <w:rPr>
          <w:rFonts w:ascii="Times New Roman" w:hAnsi="Times New Roman"/>
          <w:sz w:val="24"/>
          <w:szCs w:val="24"/>
        </w:rPr>
      </w:pPr>
      <w:r w:rsidRPr="009F0EC5">
        <w:rPr>
          <w:rFonts w:ascii="Times New Roman" w:hAnsi="Times New Roman"/>
          <w:sz w:val="24"/>
          <w:szCs w:val="24"/>
        </w:rPr>
        <w:t>Campaniile desfăşurate p</w:t>
      </w:r>
      <w:r w:rsidR="009E6BB3" w:rsidRPr="009F0EC5">
        <w:rPr>
          <w:rFonts w:ascii="Times New Roman" w:hAnsi="Times New Roman"/>
          <w:sz w:val="24"/>
          <w:szCs w:val="24"/>
        </w:rPr>
        <w:t xml:space="preserve">ână acum au avut </w:t>
      </w:r>
      <w:r w:rsidR="00A46A76" w:rsidRPr="009F0EC5">
        <w:rPr>
          <w:rFonts w:ascii="Times New Roman" w:hAnsi="Times New Roman"/>
          <w:sz w:val="24"/>
          <w:szCs w:val="24"/>
        </w:rPr>
        <w:t>ca teme:</w:t>
      </w:r>
      <w:r w:rsidR="009E6BB3" w:rsidRPr="009F0EC5">
        <w:rPr>
          <w:rFonts w:ascii="Times New Roman" w:hAnsi="Times New Roman"/>
          <w:sz w:val="24"/>
          <w:szCs w:val="24"/>
        </w:rPr>
        <w:t xml:space="preserve"> </w:t>
      </w:r>
      <w:r w:rsidR="00A46A76" w:rsidRPr="009F0EC5">
        <w:rPr>
          <w:rFonts w:ascii="Times New Roman" w:hAnsi="Times New Roman"/>
          <w:b/>
          <w:i/>
          <w:sz w:val="24"/>
          <w:szCs w:val="24"/>
        </w:rPr>
        <w:t xml:space="preserve">Obiceiuri sănătoase pentru dinţi sănătoşi (2011), </w:t>
      </w:r>
      <w:r w:rsidR="00A46A76" w:rsidRPr="009F0EC5">
        <w:rPr>
          <w:rFonts w:ascii="Times New Roman" w:hAnsi="Times New Roman"/>
          <w:b/>
          <w:bCs/>
          <w:i/>
          <w:iCs/>
          <w:sz w:val="24"/>
          <w:szCs w:val="24"/>
        </w:rPr>
        <w:t xml:space="preserve">Familia mea are dinţi sănătoşi! (2012), </w:t>
      </w:r>
      <w:r w:rsidR="00A46A76" w:rsidRPr="009F0EC5">
        <w:rPr>
          <w:rFonts w:ascii="Times New Roman" w:hAnsi="Times New Roman"/>
          <w:b/>
          <w:i/>
          <w:sz w:val="24"/>
          <w:szCs w:val="24"/>
        </w:rPr>
        <w:t xml:space="preserve">Ai grijă de dinţii tăi! (2014), </w:t>
      </w:r>
      <w:r w:rsidR="00A46A76" w:rsidRPr="009F0EC5">
        <w:rPr>
          <w:rFonts w:ascii="Times New Roman" w:hAnsi="Times New Roman"/>
          <w:b/>
          <w:bCs/>
          <w:i/>
          <w:iCs/>
          <w:sz w:val="24"/>
          <w:szCs w:val="24"/>
        </w:rPr>
        <w:t>Toată viaţa un zâmbet sănătos! (2015)</w:t>
      </w:r>
      <w:r w:rsidR="00533C0D">
        <w:rPr>
          <w:rFonts w:ascii="Times New Roman" w:hAnsi="Times New Roman"/>
          <w:b/>
          <w:bCs/>
          <w:i/>
          <w:iCs/>
          <w:sz w:val="24"/>
          <w:szCs w:val="24"/>
        </w:rPr>
        <w:t xml:space="preserve">, </w:t>
      </w:r>
      <w:r w:rsidR="00533C0D" w:rsidRPr="00533C0D">
        <w:rPr>
          <w:rFonts w:ascii="Times New Roman" w:hAnsi="Times New Roman"/>
          <w:b/>
          <w:bCs/>
          <w:i/>
          <w:iCs/>
          <w:sz w:val="24"/>
          <w:szCs w:val="24"/>
        </w:rPr>
        <w:t xml:space="preserve">Dantură sănătoasă, corp sănătos! </w:t>
      </w:r>
      <w:r w:rsidR="00533C0D" w:rsidRPr="009F0EC5">
        <w:rPr>
          <w:rFonts w:ascii="Times New Roman" w:hAnsi="Times New Roman"/>
          <w:b/>
          <w:bCs/>
          <w:i/>
          <w:iCs/>
          <w:sz w:val="24"/>
          <w:szCs w:val="24"/>
        </w:rPr>
        <w:t>(201</w:t>
      </w:r>
      <w:r w:rsidR="00533C0D">
        <w:rPr>
          <w:rFonts w:ascii="Times New Roman" w:hAnsi="Times New Roman"/>
          <w:b/>
          <w:bCs/>
          <w:i/>
          <w:iCs/>
          <w:sz w:val="24"/>
          <w:szCs w:val="24"/>
        </w:rPr>
        <w:t>6).</w:t>
      </w:r>
    </w:p>
    <w:p w:rsidR="008862FB" w:rsidRPr="009F0EC5" w:rsidRDefault="008862FB" w:rsidP="00CA2E34">
      <w:pPr>
        <w:spacing w:line="360" w:lineRule="auto"/>
        <w:ind w:firstLine="708"/>
        <w:jc w:val="both"/>
        <w:rPr>
          <w:rFonts w:ascii="Times New Roman" w:hAnsi="Times New Roman"/>
          <w:sz w:val="24"/>
          <w:szCs w:val="24"/>
        </w:rPr>
      </w:pPr>
      <w:r w:rsidRPr="009F0EC5">
        <w:rPr>
          <w:rFonts w:ascii="Times New Roman" w:hAnsi="Times New Roman"/>
          <w:sz w:val="24"/>
          <w:szCs w:val="24"/>
        </w:rPr>
        <w:t xml:space="preserve">Obiectivele </w:t>
      </w:r>
      <w:r w:rsidRPr="00191B1B">
        <w:rPr>
          <w:rFonts w:ascii="Times New Roman" w:hAnsi="Times New Roman"/>
          <w:b/>
          <w:sz w:val="24"/>
          <w:szCs w:val="24"/>
        </w:rPr>
        <w:t>generale</w:t>
      </w:r>
      <w:r w:rsidR="00131220" w:rsidRPr="009F0EC5">
        <w:rPr>
          <w:rFonts w:ascii="Times New Roman" w:hAnsi="Times New Roman"/>
          <w:sz w:val="24"/>
          <w:szCs w:val="24"/>
        </w:rPr>
        <w:t xml:space="preserve"> ale campaniilor desfăşurate au fost:</w:t>
      </w:r>
    </w:p>
    <w:p w:rsidR="008862FB" w:rsidRPr="009F0EC5" w:rsidRDefault="008862FB" w:rsidP="005074F0">
      <w:pPr>
        <w:numPr>
          <w:ilvl w:val="0"/>
          <w:numId w:val="29"/>
        </w:numPr>
        <w:spacing w:after="0" w:line="360" w:lineRule="auto"/>
        <w:jc w:val="both"/>
        <w:rPr>
          <w:rFonts w:ascii="Times New Roman" w:hAnsi="Times New Roman"/>
          <w:bCs/>
          <w:sz w:val="24"/>
          <w:szCs w:val="24"/>
        </w:rPr>
      </w:pPr>
      <w:r w:rsidRPr="009F0EC5">
        <w:rPr>
          <w:rFonts w:ascii="Times New Roman" w:hAnsi="Times New Roman"/>
          <w:bCs/>
          <w:sz w:val="24"/>
          <w:szCs w:val="24"/>
        </w:rPr>
        <w:t xml:space="preserve">Creşterea numărului de persoane din grupul ţintă informate privind importanţa sănătăţii orale şi riscurile neglijării acesteia; </w:t>
      </w:r>
    </w:p>
    <w:p w:rsidR="008862FB" w:rsidRPr="009F0EC5" w:rsidRDefault="008862FB" w:rsidP="005074F0">
      <w:pPr>
        <w:numPr>
          <w:ilvl w:val="0"/>
          <w:numId w:val="29"/>
        </w:numPr>
        <w:spacing w:after="0" w:line="360" w:lineRule="auto"/>
        <w:jc w:val="both"/>
        <w:rPr>
          <w:rFonts w:ascii="Times New Roman" w:hAnsi="Times New Roman"/>
          <w:bCs/>
          <w:sz w:val="24"/>
          <w:szCs w:val="24"/>
        </w:rPr>
      </w:pPr>
      <w:r w:rsidRPr="009F0EC5">
        <w:rPr>
          <w:rFonts w:ascii="Times New Roman" w:hAnsi="Times New Roman"/>
          <w:bCs/>
          <w:sz w:val="24"/>
          <w:szCs w:val="24"/>
        </w:rPr>
        <w:t xml:space="preserve">Creşterea numărului de persoane care adoptă comportamente sănătoase în vederea menţinerii sănătăţii orale; </w:t>
      </w:r>
    </w:p>
    <w:p w:rsidR="008862FB" w:rsidRPr="009F0EC5" w:rsidRDefault="008862FB" w:rsidP="005074F0">
      <w:pPr>
        <w:numPr>
          <w:ilvl w:val="0"/>
          <w:numId w:val="29"/>
        </w:numPr>
        <w:spacing w:after="0" w:line="360" w:lineRule="auto"/>
        <w:jc w:val="both"/>
        <w:rPr>
          <w:rFonts w:ascii="Times New Roman" w:hAnsi="Times New Roman"/>
          <w:sz w:val="24"/>
          <w:szCs w:val="24"/>
          <w:lang w:val="it-IT"/>
        </w:rPr>
      </w:pPr>
      <w:r w:rsidRPr="009F0EC5">
        <w:rPr>
          <w:rFonts w:ascii="Times New Roman" w:hAnsi="Times New Roman"/>
          <w:bCs/>
          <w:sz w:val="24"/>
          <w:szCs w:val="24"/>
        </w:rPr>
        <w:t>Formarea unor deprinderi sănătoase şi încurajarea tratamentului precoce al potenţialelor probleme dentare, pentru a evita îngrijirile tardive, m</w:t>
      </w:r>
      <w:r w:rsidR="00AE2D7D">
        <w:rPr>
          <w:rFonts w:ascii="Times New Roman" w:hAnsi="Times New Roman"/>
          <w:bCs/>
          <w:sz w:val="24"/>
          <w:szCs w:val="24"/>
        </w:rPr>
        <w:t>ai dificile şi mai costisitoare.</w:t>
      </w:r>
    </w:p>
    <w:p w:rsidR="002C58F2" w:rsidRPr="009F0EC5" w:rsidRDefault="000C40F2" w:rsidP="005074F0">
      <w:pPr>
        <w:spacing w:after="0" w:line="360" w:lineRule="auto"/>
        <w:ind w:firstLine="708"/>
        <w:jc w:val="both"/>
        <w:rPr>
          <w:rFonts w:ascii="Times New Roman" w:hAnsi="Times New Roman"/>
          <w:sz w:val="24"/>
          <w:szCs w:val="24"/>
          <w:lang w:val="it-IT"/>
        </w:rPr>
      </w:pPr>
      <w:r w:rsidRPr="009F0EC5">
        <w:rPr>
          <w:rFonts w:ascii="Times New Roman" w:hAnsi="Times New Roman"/>
          <w:sz w:val="24"/>
          <w:szCs w:val="24"/>
          <w:lang w:val="it-IT"/>
        </w:rPr>
        <w:t>Printre o</w:t>
      </w:r>
      <w:r w:rsidR="00037288" w:rsidRPr="009F0EC5">
        <w:rPr>
          <w:rFonts w:ascii="Times New Roman" w:hAnsi="Times New Roman"/>
          <w:sz w:val="24"/>
          <w:szCs w:val="24"/>
          <w:lang w:val="it-IT"/>
        </w:rPr>
        <w:t>biective</w:t>
      </w:r>
      <w:r w:rsidRPr="009F0EC5">
        <w:rPr>
          <w:rFonts w:ascii="Times New Roman" w:hAnsi="Times New Roman"/>
          <w:sz w:val="24"/>
          <w:szCs w:val="24"/>
          <w:lang w:val="it-IT"/>
        </w:rPr>
        <w:t>le</w:t>
      </w:r>
      <w:r w:rsidR="00037288" w:rsidRPr="009F0EC5">
        <w:rPr>
          <w:rFonts w:ascii="Times New Roman" w:hAnsi="Times New Roman"/>
          <w:sz w:val="24"/>
          <w:szCs w:val="24"/>
          <w:lang w:val="it-IT"/>
        </w:rPr>
        <w:t xml:space="preserve"> </w:t>
      </w:r>
      <w:r w:rsidR="00037288" w:rsidRPr="006E06A6">
        <w:rPr>
          <w:rFonts w:ascii="Times New Roman" w:hAnsi="Times New Roman"/>
          <w:b/>
          <w:sz w:val="24"/>
          <w:szCs w:val="24"/>
          <w:lang w:val="it-IT"/>
        </w:rPr>
        <w:t>specifice</w:t>
      </w:r>
      <w:r w:rsidRPr="009F0EC5">
        <w:rPr>
          <w:rFonts w:ascii="Times New Roman" w:hAnsi="Times New Roman"/>
          <w:sz w:val="24"/>
          <w:szCs w:val="24"/>
          <w:lang w:val="it-IT"/>
        </w:rPr>
        <w:t xml:space="preserve"> s-au numărat:</w:t>
      </w:r>
    </w:p>
    <w:p w:rsidR="00037288" w:rsidRPr="009F0EC5" w:rsidRDefault="00037288" w:rsidP="005074F0">
      <w:pPr>
        <w:numPr>
          <w:ilvl w:val="0"/>
          <w:numId w:val="31"/>
        </w:numPr>
        <w:spacing w:after="0" w:line="360" w:lineRule="auto"/>
        <w:jc w:val="both"/>
        <w:rPr>
          <w:rFonts w:ascii="Times New Roman" w:hAnsi="Times New Roman"/>
          <w:bCs/>
          <w:sz w:val="24"/>
          <w:szCs w:val="24"/>
        </w:rPr>
      </w:pPr>
      <w:r w:rsidRPr="009F0EC5">
        <w:rPr>
          <w:rFonts w:ascii="Times New Roman" w:hAnsi="Times New Roman"/>
          <w:bCs/>
          <w:sz w:val="24"/>
          <w:szCs w:val="24"/>
        </w:rPr>
        <w:t>Diseminarea de informaţii privind afecţiunile orale şi factorii de risc care contribuie la producerea acestora</w:t>
      </w:r>
      <w:r w:rsidR="00AE2D7D">
        <w:rPr>
          <w:rFonts w:ascii="Times New Roman" w:hAnsi="Times New Roman"/>
          <w:bCs/>
          <w:sz w:val="24"/>
          <w:szCs w:val="24"/>
          <w:lang w:val="en-US"/>
        </w:rPr>
        <w:t>;</w:t>
      </w:r>
    </w:p>
    <w:p w:rsidR="00037288" w:rsidRPr="009F0EC5" w:rsidRDefault="00037288" w:rsidP="005074F0">
      <w:pPr>
        <w:numPr>
          <w:ilvl w:val="0"/>
          <w:numId w:val="31"/>
        </w:numPr>
        <w:spacing w:after="0" w:line="360" w:lineRule="auto"/>
        <w:jc w:val="both"/>
        <w:rPr>
          <w:rFonts w:ascii="Times New Roman" w:hAnsi="Times New Roman"/>
          <w:bCs/>
          <w:sz w:val="24"/>
          <w:szCs w:val="24"/>
        </w:rPr>
      </w:pPr>
      <w:r w:rsidRPr="009F0EC5">
        <w:rPr>
          <w:rFonts w:ascii="Times New Roman" w:hAnsi="Times New Roman"/>
          <w:bCs/>
          <w:sz w:val="24"/>
          <w:szCs w:val="24"/>
        </w:rPr>
        <w:t>Diseminarea de informaţii privind tehnicile corecte de periaj dentar</w:t>
      </w:r>
      <w:r w:rsidR="00AE2D7D">
        <w:rPr>
          <w:rFonts w:ascii="Times New Roman" w:hAnsi="Times New Roman"/>
          <w:bCs/>
          <w:sz w:val="24"/>
          <w:szCs w:val="24"/>
        </w:rPr>
        <w:t>;</w:t>
      </w:r>
    </w:p>
    <w:p w:rsidR="00037288" w:rsidRPr="009F0EC5" w:rsidRDefault="00037288" w:rsidP="005074F0">
      <w:pPr>
        <w:numPr>
          <w:ilvl w:val="0"/>
          <w:numId w:val="31"/>
        </w:numPr>
        <w:spacing w:after="0" w:line="360" w:lineRule="auto"/>
        <w:jc w:val="both"/>
        <w:rPr>
          <w:rFonts w:ascii="Times New Roman" w:hAnsi="Times New Roman"/>
          <w:bCs/>
          <w:sz w:val="24"/>
          <w:szCs w:val="24"/>
        </w:rPr>
      </w:pPr>
      <w:r w:rsidRPr="009F0EC5">
        <w:rPr>
          <w:rFonts w:ascii="Times New Roman" w:hAnsi="Times New Roman"/>
          <w:bCs/>
          <w:sz w:val="24"/>
          <w:szCs w:val="24"/>
        </w:rPr>
        <w:t xml:space="preserve"> Transmiterea de recomandări populaţiei în vederea menţinerii sănătăţii orale</w:t>
      </w:r>
      <w:r w:rsidR="00AE2D7D">
        <w:rPr>
          <w:rFonts w:ascii="Times New Roman" w:hAnsi="Times New Roman"/>
          <w:bCs/>
          <w:sz w:val="24"/>
          <w:szCs w:val="24"/>
        </w:rPr>
        <w:t>.</w:t>
      </w:r>
    </w:p>
    <w:p w:rsidR="00037288" w:rsidRPr="009F0EC5" w:rsidRDefault="000C40F2" w:rsidP="000C40F2">
      <w:pPr>
        <w:spacing w:line="360" w:lineRule="auto"/>
        <w:ind w:firstLine="708"/>
        <w:jc w:val="both"/>
        <w:rPr>
          <w:rFonts w:ascii="Times New Roman" w:hAnsi="Times New Roman"/>
          <w:sz w:val="24"/>
          <w:szCs w:val="24"/>
        </w:rPr>
      </w:pPr>
      <w:r w:rsidRPr="009F0EC5">
        <w:rPr>
          <w:rFonts w:ascii="Times New Roman" w:hAnsi="Times New Roman"/>
          <w:sz w:val="24"/>
          <w:szCs w:val="24"/>
        </w:rPr>
        <w:t xml:space="preserve">Campaniile desfăşurate au drept grup </w:t>
      </w:r>
      <w:r w:rsidR="00E443EF" w:rsidRPr="009F0EC5">
        <w:rPr>
          <w:rFonts w:ascii="Times New Roman" w:hAnsi="Times New Roman"/>
          <w:sz w:val="24"/>
          <w:szCs w:val="24"/>
        </w:rPr>
        <w:t>ţintă</w:t>
      </w:r>
      <w:r w:rsidR="00060968">
        <w:rPr>
          <w:rFonts w:ascii="Times New Roman" w:hAnsi="Times New Roman"/>
          <w:sz w:val="24"/>
          <w:szCs w:val="24"/>
        </w:rPr>
        <w:t>: p</w:t>
      </w:r>
      <w:r w:rsidR="001F403F">
        <w:rPr>
          <w:rFonts w:ascii="Times New Roman" w:hAnsi="Times New Roman"/>
          <w:sz w:val="24"/>
          <w:szCs w:val="24"/>
        </w:rPr>
        <w:t>opulaţia generală şi în special</w:t>
      </w:r>
      <w:r w:rsidRPr="009F0EC5">
        <w:rPr>
          <w:rFonts w:ascii="Times New Roman" w:hAnsi="Times New Roman"/>
          <w:sz w:val="24"/>
          <w:szCs w:val="24"/>
        </w:rPr>
        <w:t xml:space="preserve"> părinţi, gravide, copii, tineri, cadre didactic</w:t>
      </w:r>
      <w:r w:rsidRPr="009F0EC5">
        <w:rPr>
          <w:rFonts w:ascii="Times New Roman" w:hAnsi="Times New Roman" w:cs="Calibri"/>
          <w:sz w:val="24"/>
          <w:szCs w:val="24"/>
        </w:rPr>
        <w:t>e.</w:t>
      </w:r>
    </w:p>
    <w:p w:rsidR="00F44BB3" w:rsidRDefault="009678EF" w:rsidP="009678EF">
      <w:pPr>
        <w:spacing w:line="360" w:lineRule="auto"/>
        <w:ind w:firstLine="708"/>
        <w:jc w:val="both"/>
        <w:rPr>
          <w:rFonts w:ascii="Times New Roman" w:hAnsi="Times New Roman"/>
          <w:sz w:val="24"/>
          <w:szCs w:val="24"/>
        </w:rPr>
      </w:pPr>
      <w:r w:rsidRPr="009F0EC5">
        <w:rPr>
          <w:rFonts w:ascii="Times New Roman" w:hAnsi="Times New Roman"/>
          <w:sz w:val="24"/>
          <w:szCs w:val="24"/>
        </w:rPr>
        <w:t>Printre partenerii implicaţi în campani</w:t>
      </w:r>
      <w:r w:rsidR="004C5469" w:rsidRPr="009F0EC5">
        <w:rPr>
          <w:rFonts w:ascii="Times New Roman" w:hAnsi="Times New Roman"/>
          <w:sz w:val="24"/>
          <w:szCs w:val="24"/>
        </w:rPr>
        <w:t>i</w:t>
      </w:r>
      <w:r w:rsidRPr="009F0EC5">
        <w:rPr>
          <w:rFonts w:ascii="Times New Roman" w:hAnsi="Times New Roman"/>
          <w:sz w:val="24"/>
          <w:szCs w:val="24"/>
        </w:rPr>
        <w:t xml:space="preserve"> se numără: Ad</w:t>
      </w:r>
      <w:r w:rsidR="00F44BB3" w:rsidRPr="009F0EC5">
        <w:rPr>
          <w:rFonts w:ascii="Times New Roman" w:hAnsi="Times New Roman"/>
          <w:sz w:val="24"/>
          <w:szCs w:val="24"/>
        </w:rPr>
        <w:t>ministraţia Publică Locală/Centrală</w:t>
      </w:r>
      <w:r w:rsidRPr="009F0EC5">
        <w:rPr>
          <w:rFonts w:ascii="Times New Roman" w:hAnsi="Times New Roman"/>
          <w:sz w:val="24"/>
          <w:szCs w:val="24"/>
        </w:rPr>
        <w:t>, p</w:t>
      </w:r>
      <w:r w:rsidR="00F44BB3" w:rsidRPr="009F0EC5">
        <w:rPr>
          <w:rFonts w:ascii="Times New Roman" w:hAnsi="Times New Roman"/>
          <w:sz w:val="24"/>
          <w:szCs w:val="24"/>
        </w:rPr>
        <w:t>resa scrisă şi audio-vizuală</w:t>
      </w:r>
      <w:r w:rsidRPr="009F0EC5">
        <w:rPr>
          <w:rFonts w:ascii="Times New Roman" w:hAnsi="Times New Roman"/>
          <w:sz w:val="24"/>
          <w:szCs w:val="24"/>
        </w:rPr>
        <w:t>, p</w:t>
      </w:r>
      <w:r w:rsidR="00F44BB3" w:rsidRPr="009F0EC5">
        <w:rPr>
          <w:rFonts w:ascii="Times New Roman" w:hAnsi="Times New Roman"/>
          <w:sz w:val="24"/>
          <w:szCs w:val="24"/>
        </w:rPr>
        <w:t>rofesionişti din sistemul medical</w:t>
      </w:r>
      <w:r w:rsidRPr="009F0EC5">
        <w:rPr>
          <w:rFonts w:ascii="Times New Roman" w:hAnsi="Times New Roman"/>
          <w:sz w:val="24"/>
          <w:szCs w:val="24"/>
        </w:rPr>
        <w:t>, o</w:t>
      </w:r>
      <w:r w:rsidR="00F44BB3" w:rsidRPr="009F0EC5">
        <w:rPr>
          <w:rFonts w:ascii="Times New Roman" w:hAnsi="Times New Roman"/>
          <w:sz w:val="24"/>
          <w:szCs w:val="24"/>
        </w:rPr>
        <w:t>rganizaţii neguvernamentale</w:t>
      </w:r>
      <w:r w:rsidRPr="009F0EC5">
        <w:rPr>
          <w:rFonts w:ascii="Times New Roman" w:hAnsi="Times New Roman"/>
          <w:sz w:val="24"/>
          <w:szCs w:val="24"/>
        </w:rPr>
        <w:t>, c</w:t>
      </w:r>
      <w:r w:rsidR="00F44BB3" w:rsidRPr="009F0EC5">
        <w:rPr>
          <w:rFonts w:ascii="Times New Roman" w:hAnsi="Times New Roman"/>
          <w:sz w:val="24"/>
          <w:szCs w:val="24"/>
        </w:rPr>
        <w:t>omisiile de specialitate ale Ministerului Sănătăţii: Promovarea Sănătăţii, Sănătate Publică</w:t>
      </w:r>
      <w:r w:rsidRPr="009F0EC5">
        <w:rPr>
          <w:rFonts w:ascii="Times New Roman" w:hAnsi="Times New Roman"/>
          <w:sz w:val="24"/>
          <w:szCs w:val="24"/>
        </w:rPr>
        <w:t>.</w:t>
      </w:r>
    </w:p>
    <w:p w:rsidR="00FD5D3B" w:rsidRPr="009F0EC5" w:rsidRDefault="00DB048E" w:rsidP="00FD5D3B">
      <w:pPr>
        <w:spacing w:line="360" w:lineRule="auto"/>
        <w:ind w:firstLine="110"/>
        <w:jc w:val="center"/>
        <w:rPr>
          <w:rFonts w:ascii="Times New Roman" w:hAnsi="Times New Roman"/>
          <w:sz w:val="24"/>
          <w:szCs w:val="24"/>
        </w:rPr>
      </w:pPr>
      <w:r>
        <w:rPr>
          <w:b/>
          <w:noProof/>
          <w:color w:val="00B050"/>
          <w:sz w:val="28"/>
          <w:szCs w:val="28"/>
          <w:lang w:val="en-US"/>
        </w:rPr>
        <w:lastRenderedPageBreak/>
        <w:drawing>
          <wp:inline distT="0" distB="0" distL="0" distR="0">
            <wp:extent cx="2703830" cy="1323340"/>
            <wp:effectExtent l="19050" t="19050" r="20320" b="1016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703830" cy="1323340"/>
                    </a:xfrm>
                    <a:prstGeom prst="rect">
                      <a:avLst/>
                    </a:prstGeom>
                    <a:noFill/>
                    <a:ln w="19050">
                      <a:solidFill>
                        <a:srgbClr val="339966"/>
                      </a:solidFill>
                      <a:miter lim="800000"/>
                      <a:headEnd/>
                      <a:tailEnd/>
                    </a:ln>
                  </pic:spPr>
                </pic:pic>
              </a:graphicData>
            </a:graphic>
          </wp:inline>
        </w:drawing>
      </w:r>
      <w:r>
        <w:rPr>
          <w:rFonts w:ascii="Times New Roman" w:hAnsi="Times New Roman"/>
          <w:noProof/>
          <w:sz w:val="24"/>
          <w:szCs w:val="24"/>
          <w:lang w:val="en-US"/>
        </w:rPr>
        <w:drawing>
          <wp:inline distT="0" distB="0" distL="0" distR="0">
            <wp:extent cx="3862070" cy="2545080"/>
            <wp:effectExtent l="19050" t="19050" r="24130" b="266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862070" cy="2545080"/>
                    </a:xfrm>
                    <a:prstGeom prst="rect">
                      <a:avLst/>
                    </a:prstGeom>
                    <a:noFill/>
                    <a:ln w="19050" cmpd="sng">
                      <a:solidFill>
                        <a:srgbClr val="6699FF"/>
                      </a:solidFill>
                      <a:miter lim="800000"/>
                      <a:headEnd/>
                      <a:tailEnd/>
                    </a:ln>
                    <a:effectLst/>
                  </pic:spPr>
                </pic:pic>
              </a:graphicData>
            </a:graphic>
          </wp:inline>
        </w:drawing>
      </w:r>
    </w:p>
    <w:p w:rsidR="005559FE" w:rsidRDefault="00DB048E" w:rsidP="00446063">
      <w:pPr>
        <w:spacing w:line="360" w:lineRule="auto"/>
        <w:ind w:left="2552"/>
        <w:jc w:val="both"/>
        <w:rPr>
          <w:b/>
          <w:color w:val="00B050"/>
          <w:sz w:val="28"/>
          <w:szCs w:val="28"/>
        </w:rPr>
      </w:pPr>
      <w:r>
        <w:rPr>
          <w:b/>
          <w:noProof/>
          <w:color w:val="00B050"/>
          <w:sz w:val="28"/>
          <w:szCs w:val="28"/>
          <w:lang w:val="en-US"/>
        </w:rPr>
        <w:drawing>
          <wp:inline distT="0" distB="0" distL="0" distR="0">
            <wp:extent cx="2994660" cy="21424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994660" cy="2142490"/>
                    </a:xfrm>
                    <a:prstGeom prst="rect">
                      <a:avLst/>
                    </a:prstGeom>
                    <a:noFill/>
                  </pic:spPr>
                </pic:pic>
              </a:graphicData>
            </a:graphic>
          </wp:inline>
        </w:drawing>
      </w:r>
    </w:p>
    <w:p w:rsidR="00EA452C" w:rsidRPr="00144E70" w:rsidRDefault="00EA452C" w:rsidP="00845476">
      <w:pPr>
        <w:spacing w:line="360" w:lineRule="auto"/>
        <w:jc w:val="both"/>
        <w:rPr>
          <w:rFonts w:ascii="Times New Roman" w:hAnsi="Times New Roman"/>
          <w:b/>
          <w:color w:val="00B050"/>
          <w:sz w:val="28"/>
          <w:szCs w:val="28"/>
          <w:lang w:eastAsia="ro-RO"/>
        </w:rPr>
      </w:pPr>
      <w:r w:rsidRPr="00144E70">
        <w:rPr>
          <w:b/>
          <w:color w:val="00B050"/>
          <w:sz w:val="28"/>
          <w:szCs w:val="28"/>
        </w:rPr>
        <w:t>Campania din Rom</w:t>
      </w:r>
      <w:r w:rsidR="00813643">
        <w:rPr>
          <w:b/>
          <w:color w:val="00B050"/>
          <w:sz w:val="28"/>
          <w:szCs w:val="28"/>
        </w:rPr>
        <w:t>â</w:t>
      </w:r>
      <w:r w:rsidRPr="00144E70">
        <w:rPr>
          <w:b/>
          <w:color w:val="00B050"/>
          <w:sz w:val="28"/>
          <w:szCs w:val="28"/>
        </w:rPr>
        <w:t>nia continu</w:t>
      </w:r>
      <w:r w:rsidR="004E433B" w:rsidRPr="00144E70">
        <w:rPr>
          <w:b/>
          <w:color w:val="00B050"/>
          <w:sz w:val="28"/>
          <w:szCs w:val="28"/>
        </w:rPr>
        <w:t>ă</w:t>
      </w:r>
      <w:r w:rsidRPr="00144E70">
        <w:rPr>
          <w:b/>
          <w:color w:val="00B050"/>
          <w:sz w:val="28"/>
          <w:szCs w:val="28"/>
        </w:rPr>
        <w:t xml:space="preserve"> </w:t>
      </w:r>
      <w:r w:rsidR="00813643">
        <w:rPr>
          <w:b/>
          <w:color w:val="00B050"/>
          <w:sz w:val="28"/>
          <w:szCs w:val="28"/>
        </w:rPr>
        <w:t>î</w:t>
      </w:r>
      <w:r w:rsidRPr="00144E70">
        <w:rPr>
          <w:b/>
          <w:color w:val="00B050"/>
          <w:sz w:val="28"/>
          <w:szCs w:val="28"/>
        </w:rPr>
        <w:t>n 201</w:t>
      </w:r>
      <w:r w:rsidR="00130E27">
        <w:rPr>
          <w:b/>
          <w:color w:val="00B050"/>
          <w:sz w:val="28"/>
          <w:szCs w:val="28"/>
        </w:rPr>
        <w:t>7</w:t>
      </w:r>
      <w:r w:rsidRPr="00144E70">
        <w:rPr>
          <w:b/>
          <w:color w:val="00B050"/>
          <w:sz w:val="28"/>
          <w:szCs w:val="28"/>
        </w:rPr>
        <w:t xml:space="preserve"> cu programe educaţionale pe tema igienei orale şi cu un puternic apel la acţiune către consumatori, adresat copiilor, părinţilor şi educatorilor.</w:t>
      </w:r>
    </w:p>
    <w:p w:rsidR="00430F12" w:rsidRPr="0036698C" w:rsidRDefault="00CA034D" w:rsidP="00845476">
      <w:pPr>
        <w:spacing w:line="360" w:lineRule="auto"/>
        <w:jc w:val="both"/>
        <w:rPr>
          <w:rFonts w:ascii="Times New Roman" w:hAnsi="Times New Roman"/>
          <w:b/>
          <w:sz w:val="28"/>
          <w:szCs w:val="28"/>
          <w:lang w:eastAsia="ro-RO"/>
        </w:rPr>
      </w:pPr>
      <w:r>
        <w:rPr>
          <w:rFonts w:ascii="Times New Roman" w:hAnsi="Times New Roman"/>
          <w:b/>
          <w:sz w:val="28"/>
          <w:szCs w:val="28"/>
          <w:lang w:eastAsia="ro-RO"/>
        </w:rPr>
        <w:br w:type="page"/>
      </w:r>
      <w:r w:rsidR="00430F12" w:rsidRPr="0036698C">
        <w:rPr>
          <w:rFonts w:ascii="Times New Roman" w:hAnsi="Times New Roman"/>
          <w:b/>
          <w:sz w:val="28"/>
          <w:szCs w:val="28"/>
          <w:lang w:eastAsia="ro-RO"/>
        </w:rPr>
        <w:lastRenderedPageBreak/>
        <w:t>Referinţe</w:t>
      </w:r>
    </w:p>
    <w:p w:rsidR="00430F12" w:rsidRDefault="00430F12" w:rsidP="00571076">
      <w:pPr>
        <w:numPr>
          <w:ilvl w:val="0"/>
          <w:numId w:val="10"/>
        </w:numPr>
        <w:spacing w:line="360" w:lineRule="auto"/>
        <w:jc w:val="both"/>
        <w:rPr>
          <w:rFonts w:ascii="Times New Roman" w:hAnsi="Times New Roman"/>
          <w:sz w:val="24"/>
          <w:szCs w:val="24"/>
          <w:lang w:val="en-US"/>
        </w:rPr>
      </w:pPr>
      <w:r w:rsidRPr="00430F12">
        <w:rPr>
          <w:rFonts w:ascii="Times New Roman" w:hAnsi="Times New Roman"/>
          <w:sz w:val="24"/>
          <w:szCs w:val="24"/>
          <w:lang w:val="en-US"/>
        </w:rPr>
        <w:t>WHO Health for All Data Base</w:t>
      </w:r>
    </w:p>
    <w:p w:rsidR="009E08A3" w:rsidRPr="000E00AD" w:rsidRDefault="009E08A3" w:rsidP="00571076">
      <w:pPr>
        <w:numPr>
          <w:ilvl w:val="0"/>
          <w:numId w:val="10"/>
        </w:numPr>
        <w:spacing w:line="360" w:lineRule="auto"/>
        <w:jc w:val="both"/>
        <w:rPr>
          <w:rFonts w:ascii="Times New Roman" w:hAnsi="Times New Roman"/>
          <w:sz w:val="24"/>
          <w:szCs w:val="24"/>
          <w:lang w:val="en-US"/>
        </w:rPr>
      </w:pPr>
      <w:r w:rsidRPr="00597055">
        <w:rPr>
          <w:rFonts w:ascii="Times New Roman" w:hAnsi="Times New Roman"/>
          <w:bCs/>
          <w:sz w:val="24"/>
          <w:szCs w:val="24"/>
        </w:rPr>
        <w:t>Anuar</w:t>
      </w:r>
      <w:r>
        <w:rPr>
          <w:rFonts w:ascii="Times New Roman" w:hAnsi="Times New Roman"/>
          <w:bCs/>
          <w:sz w:val="24"/>
          <w:szCs w:val="24"/>
        </w:rPr>
        <w:t>ul</w:t>
      </w:r>
      <w:r w:rsidRPr="00597055">
        <w:rPr>
          <w:rFonts w:ascii="Times New Roman" w:hAnsi="Times New Roman"/>
          <w:bCs/>
          <w:sz w:val="24"/>
          <w:szCs w:val="24"/>
        </w:rPr>
        <w:t xml:space="preserve"> </w:t>
      </w:r>
      <w:r>
        <w:rPr>
          <w:rFonts w:ascii="Times New Roman" w:hAnsi="Times New Roman"/>
          <w:bCs/>
          <w:sz w:val="24"/>
          <w:szCs w:val="24"/>
        </w:rPr>
        <w:t xml:space="preserve">de </w:t>
      </w:r>
      <w:r w:rsidRPr="00597055">
        <w:rPr>
          <w:rFonts w:ascii="Times New Roman" w:hAnsi="Times New Roman"/>
          <w:bCs/>
          <w:sz w:val="24"/>
          <w:szCs w:val="24"/>
        </w:rPr>
        <w:t>statistic</w:t>
      </w:r>
      <w:r>
        <w:rPr>
          <w:rFonts w:ascii="Times New Roman" w:hAnsi="Times New Roman"/>
          <w:bCs/>
          <w:sz w:val="24"/>
          <w:szCs w:val="24"/>
        </w:rPr>
        <w:t xml:space="preserve">ă </w:t>
      </w:r>
      <w:r w:rsidR="00D86786">
        <w:rPr>
          <w:rFonts w:ascii="Times New Roman" w:hAnsi="Times New Roman"/>
          <w:bCs/>
          <w:sz w:val="24"/>
          <w:szCs w:val="24"/>
        </w:rPr>
        <w:t>sanitară 201</w:t>
      </w:r>
      <w:r w:rsidR="005A6330">
        <w:rPr>
          <w:rFonts w:ascii="Times New Roman" w:hAnsi="Times New Roman"/>
          <w:bCs/>
          <w:sz w:val="24"/>
          <w:szCs w:val="24"/>
        </w:rPr>
        <w:t>5</w:t>
      </w:r>
    </w:p>
    <w:p w:rsidR="000E00AD" w:rsidRDefault="000E00AD" w:rsidP="000E00AD">
      <w:pPr>
        <w:numPr>
          <w:ilvl w:val="0"/>
          <w:numId w:val="10"/>
        </w:numPr>
        <w:rPr>
          <w:rFonts w:ascii="Times New Roman" w:hAnsi="Times New Roman"/>
          <w:sz w:val="24"/>
          <w:szCs w:val="24"/>
        </w:rPr>
      </w:pPr>
      <w:r w:rsidRPr="000E00AD">
        <w:rPr>
          <w:rFonts w:ascii="Times New Roman" w:hAnsi="Times New Roman"/>
          <w:sz w:val="24"/>
          <w:szCs w:val="24"/>
        </w:rPr>
        <w:t>Activitatea unităţilor sanitare  în anul 201</w:t>
      </w:r>
      <w:r w:rsidR="002A4613">
        <w:rPr>
          <w:rFonts w:ascii="Times New Roman" w:hAnsi="Times New Roman"/>
          <w:sz w:val="24"/>
          <w:szCs w:val="24"/>
        </w:rPr>
        <w:t>5</w:t>
      </w:r>
      <w:r w:rsidRPr="000E00AD">
        <w:rPr>
          <w:rFonts w:ascii="Times New Roman" w:hAnsi="Times New Roman"/>
          <w:sz w:val="24"/>
          <w:szCs w:val="24"/>
        </w:rPr>
        <w:t xml:space="preserve">, Institutul Naţional de Statistică </w:t>
      </w:r>
      <w:r w:rsidR="002A4613" w:rsidRPr="002A4613">
        <w:rPr>
          <w:rFonts w:ascii="Times New Roman" w:hAnsi="Times New Roman"/>
          <w:sz w:val="24"/>
          <w:szCs w:val="24"/>
        </w:rPr>
        <w:t>http://www.insse.ro/cms/sites/default/files/field/publicatii/activitatea_unitatilor_sanitare_in_anul_2015.pdf</w:t>
      </w:r>
    </w:p>
    <w:p w:rsidR="00C11A46" w:rsidRPr="00C11A46" w:rsidRDefault="009B4147" w:rsidP="00C11A46">
      <w:pPr>
        <w:numPr>
          <w:ilvl w:val="0"/>
          <w:numId w:val="10"/>
        </w:numPr>
        <w:rPr>
          <w:rFonts w:ascii="Times New Roman" w:hAnsi="Times New Roman"/>
          <w:sz w:val="24"/>
          <w:szCs w:val="24"/>
        </w:rPr>
      </w:pPr>
      <w:r w:rsidRPr="009B4147">
        <w:rPr>
          <w:rFonts w:ascii="Times New Roman" w:hAnsi="Times New Roman"/>
          <w:sz w:val="24"/>
          <w:szCs w:val="24"/>
        </w:rPr>
        <w:t>Ghiduri de practic</w:t>
      </w:r>
      <w:r>
        <w:rPr>
          <w:rFonts w:ascii="Times New Roman" w:hAnsi="Times New Roman"/>
          <w:sz w:val="24"/>
          <w:szCs w:val="24"/>
        </w:rPr>
        <w:t>ă</w:t>
      </w:r>
      <w:r w:rsidRPr="009B4147">
        <w:rPr>
          <w:rFonts w:ascii="Times New Roman" w:hAnsi="Times New Roman"/>
          <w:sz w:val="24"/>
          <w:szCs w:val="24"/>
        </w:rPr>
        <w:t xml:space="preserve"> medical</w:t>
      </w:r>
      <w:r>
        <w:rPr>
          <w:rFonts w:ascii="Times New Roman" w:hAnsi="Times New Roman"/>
          <w:sz w:val="24"/>
          <w:szCs w:val="24"/>
        </w:rPr>
        <w:t>ă</w:t>
      </w:r>
      <w:r w:rsidRPr="009B4147">
        <w:rPr>
          <w:rFonts w:ascii="Times New Roman" w:hAnsi="Times New Roman"/>
          <w:sz w:val="24"/>
          <w:szCs w:val="24"/>
        </w:rPr>
        <w:t xml:space="preserve"> </w:t>
      </w:r>
      <w:r>
        <w:rPr>
          <w:rFonts w:ascii="Times New Roman" w:hAnsi="Times New Roman"/>
          <w:sz w:val="24"/>
          <w:szCs w:val="24"/>
        </w:rPr>
        <w:t>î</w:t>
      </w:r>
      <w:r w:rsidRPr="009B4147">
        <w:rPr>
          <w:rFonts w:ascii="Times New Roman" w:hAnsi="Times New Roman"/>
          <w:sz w:val="24"/>
          <w:szCs w:val="24"/>
        </w:rPr>
        <w:t>n medicina dentar</w:t>
      </w:r>
      <w:r>
        <w:rPr>
          <w:rFonts w:ascii="Times New Roman" w:hAnsi="Times New Roman"/>
          <w:sz w:val="24"/>
          <w:szCs w:val="24"/>
        </w:rPr>
        <w:t xml:space="preserve">ă, </w:t>
      </w:r>
      <w:r w:rsidR="00C11A46" w:rsidRPr="00C11A46">
        <w:rPr>
          <w:rFonts w:ascii="Times New Roman" w:hAnsi="Times New Roman"/>
          <w:sz w:val="24"/>
          <w:szCs w:val="24"/>
        </w:rPr>
        <w:t>http://www.cmdr.ro/ghiduri.php</w:t>
      </w:r>
    </w:p>
    <w:p w:rsidR="00C11A46" w:rsidRPr="002B68E8" w:rsidRDefault="002B68E8" w:rsidP="002B68E8">
      <w:pPr>
        <w:numPr>
          <w:ilvl w:val="0"/>
          <w:numId w:val="10"/>
        </w:numPr>
        <w:rPr>
          <w:rFonts w:ascii="Times New Roman" w:hAnsi="Times New Roman"/>
          <w:sz w:val="24"/>
          <w:szCs w:val="24"/>
          <w:lang w:val="pt-BR"/>
        </w:rPr>
      </w:pPr>
      <w:r w:rsidRPr="000E00AD">
        <w:rPr>
          <w:rFonts w:ascii="Times New Roman" w:hAnsi="Times New Roman"/>
          <w:sz w:val="24"/>
          <w:szCs w:val="24"/>
          <w:lang w:val="pt-BR"/>
        </w:rPr>
        <w:t>Manualul de Practică Dentară 2015, editat de Consiliul European al Dentiştilor http://www.eudental.eu/library/eu-manual.html</w:t>
      </w:r>
    </w:p>
    <w:p w:rsidR="00582A07" w:rsidRPr="000E00AD" w:rsidRDefault="00582A07" w:rsidP="00571076">
      <w:pPr>
        <w:numPr>
          <w:ilvl w:val="0"/>
          <w:numId w:val="10"/>
        </w:numPr>
        <w:spacing w:line="360" w:lineRule="auto"/>
        <w:jc w:val="both"/>
        <w:rPr>
          <w:rFonts w:ascii="Times New Roman" w:hAnsi="Times New Roman"/>
          <w:sz w:val="24"/>
          <w:szCs w:val="24"/>
        </w:rPr>
      </w:pPr>
      <w:r w:rsidRPr="000E00AD">
        <w:rPr>
          <w:rFonts w:ascii="Times New Roman" w:hAnsi="Times New Roman"/>
          <w:sz w:val="24"/>
          <w:szCs w:val="24"/>
        </w:rPr>
        <w:t>http://www.icd.org/content/publications/WHO-Oral-Health-Surveys-Basic-Methods-5th-Edition-2013.pdf</w:t>
      </w:r>
    </w:p>
    <w:p w:rsidR="000E00AD" w:rsidRPr="00892FEF" w:rsidRDefault="00571076" w:rsidP="00571076">
      <w:pPr>
        <w:numPr>
          <w:ilvl w:val="0"/>
          <w:numId w:val="10"/>
        </w:numPr>
        <w:rPr>
          <w:rFonts w:ascii="Times New Roman" w:hAnsi="Times New Roman"/>
          <w:sz w:val="24"/>
          <w:szCs w:val="24"/>
        </w:rPr>
      </w:pPr>
      <w:r w:rsidRPr="002F4962">
        <w:rPr>
          <w:rFonts w:ascii="Times New Roman" w:hAnsi="Times New Roman"/>
          <w:iCs/>
          <w:sz w:val="24"/>
          <w:szCs w:val="24"/>
        </w:rPr>
        <w:t>Studiu IPSOS Îngrijirea orală, utlilizare şi atitudini; mai 2012</w:t>
      </w:r>
      <w:r w:rsidR="00892FEF">
        <w:rPr>
          <w:rFonts w:ascii="Times New Roman" w:hAnsi="Times New Roman"/>
          <w:iCs/>
          <w:sz w:val="24"/>
          <w:szCs w:val="24"/>
        </w:rPr>
        <w:t>.</w:t>
      </w:r>
    </w:p>
    <w:p w:rsidR="00BB17F3" w:rsidRDefault="00BB17F3" w:rsidP="00571076">
      <w:pPr>
        <w:numPr>
          <w:ilvl w:val="0"/>
          <w:numId w:val="10"/>
        </w:numPr>
        <w:rPr>
          <w:rFonts w:ascii="Times New Roman" w:hAnsi="Times New Roman"/>
          <w:sz w:val="24"/>
          <w:szCs w:val="24"/>
          <w:lang w:val="en-US"/>
        </w:rPr>
      </w:pPr>
      <w:r w:rsidRPr="00BB17F3">
        <w:rPr>
          <w:rFonts w:ascii="Times New Roman" w:hAnsi="Times New Roman"/>
          <w:sz w:val="24"/>
          <w:szCs w:val="24"/>
          <w:lang w:val="en-US"/>
        </w:rPr>
        <w:t>ttp://www.egohid.eu</w:t>
      </w:r>
    </w:p>
    <w:p w:rsidR="00203861" w:rsidRDefault="00203861" w:rsidP="00571076">
      <w:pPr>
        <w:numPr>
          <w:ilvl w:val="0"/>
          <w:numId w:val="10"/>
        </w:numPr>
        <w:spacing w:line="360" w:lineRule="auto"/>
        <w:jc w:val="both"/>
        <w:rPr>
          <w:rFonts w:ascii="Times New Roman" w:hAnsi="Times New Roman"/>
          <w:sz w:val="24"/>
          <w:szCs w:val="24"/>
          <w:lang w:val="en-US"/>
        </w:rPr>
      </w:pPr>
      <w:r>
        <w:rPr>
          <w:rFonts w:ascii="Times New Roman" w:hAnsi="Times New Roman"/>
          <w:sz w:val="24"/>
          <w:szCs w:val="24"/>
          <w:lang w:val="en-US"/>
        </w:rPr>
        <w:t>http://ec.europa.eu/health/major_chronic_diseases/conditions/oral_health/index_en.htm#fragment3</w:t>
      </w:r>
    </w:p>
    <w:p w:rsidR="00CC7004" w:rsidRPr="00CC7004" w:rsidRDefault="00CC7004" w:rsidP="00571076">
      <w:pPr>
        <w:numPr>
          <w:ilvl w:val="0"/>
          <w:numId w:val="10"/>
        </w:numPr>
        <w:spacing w:line="360" w:lineRule="auto"/>
        <w:jc w:val="both"/>
        <w:rPr>
          <w:rFonts w:ascii="Times New Roman" w:hAnsi="Times New Roman"/>
          <w:sz w:val="24"/>
          <w:szCs w:val="24"/>
          <w:lang w:val="en-US"/>
        </w:rPr>
      </w:pPr>
      <w:r w:rsidRPr="00CC7004">
        <w:rPr>
          <w:rFonts w:ascii="Times New Roman" w:hAnsi="Times New Roman"/>
          <w:sz w:val="24"/>
          <w:szCs w:val="24"/>
          <w:lang w:val="en-US"/>
        </w:rPr>
        <w:t>http://ec.europa.eu/public_opinion/archives/ebs/ebs_330_en.pdf</w:t>
      </w:r>
    </w:p>
    <w:p w:rsidR="009F6B5C" w:rsidRDefault="0013733E" w:rsidP="00571076">
      <w:pPr>
        <w:numPr>
          <w:ilvl w:val="0"/>
          <w:numId w:val="10"/>
        </w:numPr>
        <w:rPr>
          <w:rFonts w:ascii="Times New Roman" w:hAnsi="Times New Roman"/>
          <w:sz w:val="24"/>
          <w:szCs w:val="24"/>
          <w:lang w:val="en-US"/>
        </w:rPr>
      </w:pPr>
      <w:r w:rsidRPr="0013733E">
        <w:rPr>
          <w:rFonts w:ascii="Times New Roman" w:hAnsi="Times New Roman"/>
          <w:sz w:val="24"/>
          <w:szCs w:val="24"/>
          <w:lang w:val="en-US"/>
        </w:rPr>
        <w:t>http://www.ccss.ro/public_html/</w:t>
      </w:r>
    </w:p>
    <w:p w:rsidR="00C14FB4" w:rsidRPr="00EE3F66" w:rsidRDefault="00EC5F50" w:rsidP="00571076">
      <w:pPr>
        <w:numPr>
          <w:ilvl w:val="0"/>
          <w:numId w:val="10"/>
        </w:numPr>
        <w:rPr>
          <w:rFonts w:ascii="Times New Roman" w:hAnsi="Times New Roman"/>
          <w:sz w:val="24"/>
          <w:szCs w:val="24"/>
          <w:lang w:val="it-IT"/>
        </w:rPr>
      </w:pPr>
      <w:r w:rsidRPr="000E00AD">
        <w:rPr>
          <w:rFonts w:ascii="Times New Roman" w:hAnsi="Times New Roman"/>
          <w:sz w:val="24"/>
          <w:szCs w:val="24"/>
          <w:lang w:val="it-IT"/>
        </w:rPr>
        <w:t>Platforma Europeană pentru o Sănătate Orală mai Bună</w:t>
      </w:r>
      <w:r w:rsidRPr="00EE3F66">
        <w:rPr>
          <w:rFonts w:ascii="Times New Roman" w:hAnsi="Times New Roman"/>
          <w:sz w:val="24"/>
          <w:szCs w:val="24"/>
          <w:lang w:val="it-IT"/>
        </w:rPr>
        <w:t xml:space="preserve"> </w:t>
      </w:r>
      <w:r w:rsidR="00C14FB4" w:rsidRPr="00EE3F66">
        <w:rPr>
          <w:rFonts w:ascii="Times New Roman" w:hAnsi="Times New Roman"/>
          <w:sz w:val="24"/>
          <w:szCs w:val="24"/>
          <w:lang w:val="it-IT"/>
        </w:rPr>
        <w:t>http://www.oralhealthplatform.eu/</w:t>
      </w:r>
    </w:p>
    <w:p w:rsidR="0091764F" w:rsidRDefault="00EE3F66" w:rsidP="000538DE">
      <w:pPr>
        <w:numPr>
          <w:ilvl w:val="0"/>
          <w:numId w:val="10"/>
        </w:numPr>
        <w:rPr>
          <w:rFonts w:ascii="Times New Roman" w:hAnsi="Times New Roman"/>
          <w:sz w:val="24"/>
          <w:szCs w:val="24"/>
          <w:lang w:val="en-US"/>
        </w:rPr>
      </w:pPr>
      <w:r w:rsidRPr="000E00AD">
        <w:rPr>
          <w:rFonts w:ascii="Times New Roman" w:hAnsi="Times New Roman"/>
          <w:sz w:val="24"/>
          <w:szCs w:val="24"/>
          <w:lang w:val="en-US"/>
        </w:rPr>
        <w:t>International Agency</w:t>
      </w:r>
      <w:r w:rsidR="00577088">
        <w:rPr>
          <w:rFonts w:ascii="Times New Roman" w:hAnsi="Times New Roman"/>
          <w:sz w:val="24"/>
          <w:szCs w:val="24"/>
          <w:lang w:val="en-US"/>
        </w:rPr>
        <w:t xml:space="preserve"> for Research on Cancer (IARC)</w:t>
      </w:r>
      <w:r w:rsidR="00FE1B25">
        <w:rPr>
          <w:rFonts w:ascii="Times New Roman" w:hAnsi="Times New Roman"/>
          <w:sz w:val="24"/>
          <w:szCs w:val="24"/>
          <w:lang w:val="en-US"/>
        </w:rPr>
        <w:t>, Cancer Today</w:t>
      </w:r>
      <w:r w:rsidR="00577088">
        <w:rPr>
          <w:rFonts w:ascii="Times New Roman" w:hAnsi="Times New Roman"/>
          <w:sz w:val="24"/>
          <w:szCs w:val="24"/>
          <w:lang w:val="en-US"/>
        </w:rPr>
        <w:t xml:space="preserve"> </w:t>
      </w:r>
      <w:r w:rsidR="005134E9" w:rsidRPr="005134E9">
        <w:rPr>
          <w:rFonts w:ascii="Times New Roman" w:hAnsi="Times New Roman"/>
          <w:sz w:val="24"/>
          <w:szCs w:val="24"/>
          <w:lang w:val="en-US"/>
        </w:rPr>
        <w:t>http://gco.iarc.fr/today/home</w:t>
      </w:r>
    </w:p>
    <w:p w:rsidR="00760601" w:rsidRDefault="00AB3820" w:rsidP="0091764F">
      <w:pPr>
        <w:numPr>
          <w:ilvl w:val="0"/>
          <w:numId w:val="10"/>
        </w:numPr>
        <w:rPr>
          <w:rFonts w:ascii="Times New Roman" w:hAnsi="Times New Roman"/>
          <w:sz w:val="24"/>
          <w:szCs w:val="24"/>
          <w:lang w:val="en-US"/>
        </w:rPr>
      </w:pPr>
      <w:r>
        <w:rPr>
          <w:rFonts w:ascii="Times New Roman" w:hAnsi="Times New Roman"/>
          <w:sz w:val="24"/>
          <w:szCs w:val="24"/>
          <w:lang w:val="en-US"/>
        </w:rPr>
        <w:t>http://www.eudental.eu/library/eu-manual.html</w:t>
      </w:r>
    </w:p>
    <w:p w:rsidR="00AB3820" w:rsidRDefault="00715915" w:rsidP="0091764F">
      <w:pPr>
        <w:numPr>
          <w:ilvl w:val="0"/>
          <w:numId w:val="10"/>
        </w:numPr>
        <w:rPr>
          <w:rFonts w:ascii="Times New Roman" w:hAnsi="Times New Roman"/>
          <w:sz w:val="24"/>
          <w:szCs w:val="24"/>
          <w:lang w:val="en-US"/>
        </w:rPr>
      </w:pPr>
      <w:r>
        <w:rPr>
          <w:rFonts w:ascii="Times New Roman" w:hAnsi="Times New Roman"/>
          <w:sz w:val="24"/>
          <w:szCs w:val="24"/>
          <w:lang w:val="en-US"/>
        </w:rPr>
        <w:t>http://www.galasocietatiicivile.ro/pictures/documents/316-Backgrounder_CIFRE_ZambesteRomania_Rablepentruperiutata2015.pdf</w:t>
      </w:r>
    </w:p>
    <w:p w:rsidR="00715915" w:rsidRDefault="00715915" w:rsidP="00B32D2D">
      <w:pPr>
        <w:numPr>
          <w:ilvl w:val="0"/>
          <w:numId w:val="10"/>
        </w:numPr>
        <w:rPr>
          <w:rFonts w:ascii="Times New Roman" w:hAnsi="Times New Roman"/>
          <w:sz w:val="24"/>
          <w:szCs w:val="24"/>
          <w:lang w:val="en-US"/>
        </w:rPr>
      </w:pPr>
      <w:r w:rsidRPr="000E00AD">
        <w:rPr>
          <w:rFonts w:ascii="Times New Roman" w:hAnsi="Times New Roman"/>
          <w:sz w:val="24"/>
          <w:szCs w:val="24"/>
          <w:lang w:val="en-US"/>
        </w:rPr>
        <w:t>http://www.hbsc.org/</w:t>
      </w:r>
      <w:r w:rsidR="00FA0568">
        <w:rPr>
          <w:rFonts w:ascii="Times New Roman" w:hAnsi="Times New Roman"/>
          <w:sz w:val="24"/>
          <w:szCs w:val="24"/>
          <w:lang w:val="en-US"/>
        </w:rPr>
        <w:t>,</w:t>
      </w:r>
      <w:r w:rsidR="00FA0568" w:rsidRPr="00FA0568">
        <w:rPr>
          <w:rFonts w:ascii="Times New Roman" w:hAnsi="Times New Roman"/>
          <w:sz w:val="24"/>
          <w:szCs w:val="24"/>
          <w:lang w:val="en-US"/>
        </w:rPr>
        <w:t xml:space="preserve"> </w:t>
      </w:r>
      <w:r w:rsidR="00FA0568" w:rsidRPr="000E00AD">
        <w:rPr>
          <w:rFonts w:ascii="Times New Roman" w:hAnsi="Times New Roman"/>
          <w:sz w:val="24"/>
          <w:szCs w:val="24"/>
          <w:lang w:val="en-US"/>
        </w:rPr>
        <w:t>Health Behaviour in School-Aged Children</w:t>
      </w:r>
    </w:p>
    <w:p w:rsidR="000F57C9" w:rsidRDefault="00B407D0" w:rsidP="0091764F">
      <w:pPr>
        <w:numPr>
          <w:ilvl w:val="0"/>
          <w:numId w:val="10"/>
        </w:numPr>
        <w:rPr>
          <w:rFonts w:ascii="Times New Roman" w:hAnsi="Times New Roman"/>
          <w:sz w:val="24"/>
          <w:szCs w:val="24"/>
          <w:lang w:val="en-US"/>
        </w:rPr>
      </w:pPr>
      <w:r w:rsidRPr="000F57C9">
        <w:rPr>
          <w:rFonts w:ascii="Times New Roman" w:hAnsi="Times New Roman"/>
          <w:sz w:val="24"/>
          <w:szCs w:val="24"/>
          <w:lang w:val="en-US"/>
        </w:rPr>
        <w:t>Funieru C1, Twetman S, Funieru E, Dumitrache AM, Sfeatcu RI, Baicus C</w:t>
      </w:r>
      <w:r>
        <w:rPr>
          <w:rFonts w:ascii="Times New Roman" w:hAnsi="Times New Roman"/>
          <w:sz w:val="24"/>
          <w:szCs w:val="24"/>
          <w:lang w:val="en-US"/>
        </w:rPr>
        <w:t>,</w:t>
      </w:r>
      <w:r w:rsidRPr="00746E39">
        <w:rPr>
          <w:rFonts w:ascii="Times New Roman" w:hAnsi="Times New Roman"/>
          <w:sz w:val="24"/>
          <w:szCs w:val="24"/>
          <w:lang w:val="en-US"/>
        </w:rPr>
        <w:t xml:space="preserve"> </w:t>
      </w:r>
      <w:r w:rsidR="000F57C9" w:rsidRPr="00746E39">
        <w:rPr>
          <w:rFonts w:ascii="Times New Roman" w:hAnsi="Times New Roman"/>
          <w:sz w:val="24"/>
          <w:szCs w:val="24"/>
          <w:lang w:val="en-US"/>
        </w:rPr>
        <w:t>Caries experience in schoolchildren in Bucharest, Romania: the PAROGIM study</w:t>
      </w:r>
      <w:r w:rsidR="003C3A44">
        <w:rPr>
          <w:rFonts w:ascii="Times New Roman" w:hAnsi="Times New Roman"/>
          <w:sz w:val="24"/>
          <w:szCs w:val="24"/>
          <w:lang w:val="en-US"/>
        </w:rPr>
        <w:t xml:space="preserve">, </w:t>
      </w:r>
      <w:r w:rsidR="000F57C9" w:rsidRPr="000F57C9">
        <w:rPr>
          <w:rFonts w:ascii="Times New Roman" w:hAnsi="Times New Roman"/>
          <w:sz w:val="24"/>
          <w:szCs w:val="24"/>
          <w:lang w:val="en-US"/>
        </w:rPr>
        <w:t>J Public Health Dent. 2014 Spring;74(2):153-8. doi: 10.1111/jphd.12039. Epub 2013 Oct 9.</w:t>
      </w:r>
    </w:p>
    <w:p w:rsidR="00F369D0" w:rsidRPr="00921BDB" w:rsidRDefault="00166E17" w:rsidP="00360CCC">
      <w:pPr>
        <w:ind w:left="708"/>
        <w:rPr>
          <w:rFonts w:ascii="Times New Roman" w:hAnsi="Times New Roman"/>
          <w:sz w:val="24"/>
          <w:szCs w:val="24"/>
        </w:rPr>
      </w:pPr>
      <w:hyperlink r:id="rId37" w:history="1">
        <w:r w:rsidR="00C312F9" w:rsidRPr="00921BDB">
          <w:rPr>
            <w:rStyle w:val="Hyperlink"/>
            <w:rFonts w:ascii="Times New Roman" w:hAnsi="Times New Roman"/>
            <w:color w:val="auto"/>
            <w:sz w:val="24"/>
            <w:szCs w:val="24"/>
          </w:rPr>
          <w:t>http://www.ncbi.nlm.nih.gov/pubmed/?term=Caries+experience+in+schoolchildren+in+Bucharest%2C+Romania%3A+The+PAROGIM+study</w:t>
        </w:r>
      </w:hyperlink>
    </w:p>
    <w:p w:rsidR="0027750C" w:rsidRPr="000E00AD" w:rsidRDefault="0027750C" w:rsidP="0027750C">
      <w:pPr>
        <w:numPr>
          <w:ilvl w:val="0"/>
          <w:numId w:val="10"/>
        </w:numPr>
        <w:rPr>
          <w:rFonts w:ascii="Times New Roman" w:hAnsi="Times New Roman"/>
          <w:sz w:val="24"/>
          <w:szCs w:val="24"/>
          <w:lang w:val="en-US"/>
        </w:rPr>
      </w:pPr>
      <w:r w:rsidRPr="003F24B3">
        <w:rPr>
          <w:rFonts w:ascii="Times New Roman" w:hAnsi="Times New Roman"/>
          <w:sz w:val="24"/>
          <w:szCs w:val="24"/>
          <w:lang w:val="en-US"/>
        </w:rPr>
        <w:t>Gregg H. Gilbert, O. Dale Williams, James J. Korelitz, Jeffrey L. Fellows, Valeria V. Gordan, Sonia K. Makhija, Cyril Meyerowitz, Thomas W. Oates, D. Brad Rindal, Paul L. Benjamin, Patrick J. Foy</w:t>
      </w:r>
      <w:r>
        <w:rPr>
          <w:rFonts w:ascii="Times New Roman" w:hAnsi="Times New Roman"/>
          <w:sz w:val="24"/>
          <w:szCs w:val="24"/>
          <w:lang w:val="en-US"/>
        </w:rPr>
        <w:t xml:space="preserve">: </w:t>
      </w:r>
      <w:r w:rsidRPr="00746E39">
        <w:rPr>
          <w:rFonts w:ascii="Times New Roman" w:hAnsi="Times New Roman"/>
          <w:sz w:val="24"/>
          <w:szCs w:val="24"/>
          <w:lang w:val="en-US"/>
        </w:rPr>
        <w:t>Purpose, structure, and function of the United States National Dental Practice-Based Research Network.</w:t>
      </w:r>
      <w:r w:rsidRPr="000E00AD">
        <w:rPr>
          <w:rFonts w:ascii="Times New Roman" w:hAnsi="Times New Roman"/>
          <w:i/>
          <w:sz w:val="24"/>
          <w:szCs w:val="24"/>
          <w:lang w:val="en-US"/>
        </w:rPr>
        <w:t xml:space="preserve"> </w:t>
      </w:r>
      <w:r w:rsidRPr="000E00AD">
        <w:rPr>
          <w:rFonts w:ascii="Times New Roman" w:hAnsi="Times New Roman"/>
          <w:sz w:val="24"/>
          <w:szCs w:val="24"/>
          <w:lang w:val="en-US"/>
        </w:rPr>
        <w:t>National Dental PBRN Collaborative Group</w:t>
      </w:r>
      <w:r>
        <w:rPr>
          <w:rFonts w:ascii="Times New Roman" w:hAnsi="Times New Roman"/>
          <w:sz w:val="24"/>
          <w:szCs w:val="24"/>
          <w:lang w:val="en-US"/>
        </w:rPr>
        <w:t>.</w:t>
      </w:r>
      <w:r w:rsidRPr="000E00AD">
        <w:rPr>
          <w:rFonts w:ascii="Times New Roman" w:hAnsi="Times New Roman"/>
          <w:i/>
          <w:sz w:val="24"/>
          <w:szCs w:val="24"/>
          <w:lang w:val="en-US"/>
        </w:rPr>
        <w:t xml:space="preserve"> </w:t>
      </w:r>
      <w:r w:rsidRPr="00746E39">
        <w:rPr>
          <w:rFonts w:ascii="Times New Roman" w:hAnsi="Times New Roman"/>
          <w:sz w:val="24"/>
          <w:szCs w:val="24"/>
          <w:lang w:val="en-US"/>
        </w:rPr>
        <w:t>http://www.ncbi.nlm.nih.g</w:t>
      </w:r>
      <w:r>
        <w:rPr>
          <w:rFonts w:ascii="Times New Roman" w:hAnsi="Times New Roman"/>
          <w:sz w:val="24"/>
          <w:szCs w:val="24"/>
          <w:lang w:val="en-US"/>
        </w:rPr>
        <w:t>ov/pubmed/23597500</w:t>
      </w:r>
    </w:p>
    <w:p w:rsidR="000E00AD" w:rsidRPr="00921BDB" w:rsidRDefault="002F056D" w:rsidP="00921BDB">
      <w:pPr>
        <w:numPr>
          <w:ilvl w:val="0"/>
          <w:numId w:val="10"/>
        </w:numPr>
        <w:rPr>
          <w:rFonts w:ascii="Times New Roman" w:hAnsi="Times New Roman"/>
          <w:sz w:val="24"/>
          <w:szCs w:val="24"/>
        </w:rPr>
      </w:pPr>
      <w:r w:rsidRPr="00F812C6">
        <w:rPr>
          <w:rFonts w:ascii="Times New Roman" w:hAnsi="Times New Roman"/>
          <w:sz w:val="24"/>
          <w:szCs w:val="24"/>
        </w:rPr>
        <w:t>Honkala, S., Vereecken, C., Niclasen, B., &amp; Honkala, E</w:t>
      </w:r>
      <w:r>
        <w:rPr>
          <w:rFonts w:ascii="Times New Roman" w:hAnsi="Times New Roman"/>
          <w:sz w:val="24"/>
          <w:szCs w:val="24"/>
        </w:rPr>
        <w:t>,</w:t>
      </w:r>
      <w:r w:rsidRPr="00746E39">
        <w:rPr>
          <w:rFonts w:ascii="Times New Roman" w:hAnsi="Times New Roman"/>
          <w:sz w:val="24"/>
          <w:szCs w:val="24"/>
        </w:rPr>
        <w:t xml:space="preserve"> </w:t>
      </w:r>
      <w:r w:rsidR="00F812C6" w:rsidRPr="00746E39">
        <w:rPr>
          <w:rFonts w:ascii="Times New Roman" w:hAnsi="Times New Roman"/>
          <w:sz w:val="24"/>
          <w:szCs w:val="24"/>
        </w:rPr>
        <w:t>Trends in toothbrushing in 20 coun</w:t>
      </w:r>
      <w:r>
        <w:rPr>
          <w:rFonts w:ascii="Times New Roman" w:hAnsi="Times New Roman"/>
          <w:sz w:val="24"/>
          <w:szCs w:val="24"/>
        </w:rPr>
        <w:t>tries/regions from 1994 to 2010</w:t>
      </w:r>
      <w:r w:rsidR="00C534AC" w:rsidRPr="00F812C6">
        <w:rPr>
          <w:rFonts w:ascii="Times New Roman" w:hAnsi="Times New Roman"/>
          <w:sz w:val="24"/>
          <w:szCs w:val="24"/>
        </w:rPr>
        <w:t xml:space="preserve"> (2015). </w:t>
      </w:r>
      <w:r w:rsidR="00F812C6" w:rsidRPr="00F812C6">
        <w:rPr>
          <w:rFonts w:ascii="Times New Roman" w:hAnsi="Times New Roman"/>
          <w:sz w:val="24"/>
          <w:szCs w:val="24"/>
        </w:rPr>
        <w:t>The European Journal of Public Health, 25(suppl 2), 20-23.</w:t>
      </w:r>
    </w:p>
    <w:p w:rsidR="00615308" w:rsidRDefault="000E00AD" w:rsidP="00615308">
      <w:pPr>
        <w:numPr>
          <w:ilvl w:val="0"/>
          <w:numId w:val="10"/>
        </w:numPr>
        <w:spacing w:line="240" w:lineRule="auto"/>
        <w:rPr>
          <w:rFonts w:ascii="Times New Roman" w:hAnsi="Times New Roman"/>
          <w:sz w:val="24"/>
          <w:szCs w:val="24"/>
          <w:lang w:val="en-US"/>
        </w:rPr>
      </w:pPr>
      <w:r w:rsidRPr="000E00AD">
        <w:rPr>
          <w:rFonts w:ascii="Times New Roman" w:hAnsi="Times New Roman"/>
          <w:sz w:val="24"/>
          <w:szCs w:val="24"/>
          <w:lang w:val="en-US"/>
        </w:rPr>
        <w:t>Special Eurobarometer 330:Oral health</w:t>
      </w:r>
    </w:p>
    <w:p w:rsidR="000E00AD" w:rsidRPr="000E00AD" w:rsidRDefault="000E00AD" w:rsidP="00DC1B4F">
      <w:pPr>
        <w:spacing w:line="240" w:lineRule="auto"/>
        <w:ind w:left="770"/>
        <w:rPr>
          <w:rFonts w:ascii="Times New Roman" w:hAnsi="Times New Roman"/>
          <w:sz w:val="24"/>
          <w:szCs w:val="24"/>
          <w:lang w:val="en-US"/>
        </w:rPr>
      </w:pPr>
      <w:r w:rsidRPr="000E00AD">
        <w:rPr>
          <w:rFonts w:ascii="Times New Roman" w:hAnsi="Times New Roman"/>
          <w:sz w:val="24"/>
          <w:szCs w:val="24"/>
          <w:lang w:val="en-US"/>
        </w:rPr>
        <w:t>https://open-data.europa.eu/en/data/dataset/S795_72_3_EBS330</w:t>
      </w:r>
    </w:p>
    <w:p w:rsidR="000E00AD" w:rsidRPr="000E00AD" w:rsidRDefault="000E00AD" w:rsidP="0047479B">
      <w:pPr>
        <w:numPr>
          <w:ilvl w:val="0"/>
          <w:numId w:val="10"/>
        </w:numPr>
        <w:rPr>
          <w:rFonts w:ascii="Times New Roman" w:hAnsi="Times New Roman"/>
          <w:sz w:val="24"/>
          <w:szCs w:val="24"/>
          <w:lang w:val="en-US"/>
        </w:rPr>
      </w:pPr>
      <w:r w:rsidRPr="000E00AD">
        <w:rPr>
          <w:rFonts w:ascii="Times New Roman" w:hAnsi="Times New Roman"/>
          <w:sz w:val="24"/>
          <w:szCs w:val="24"/>
          <w:lang w:val="en-US"/>
        </w:rPr>
        <w:t>http://www.nidcr.nih.gov/research/ResearchPriorities/StrategicPlan/</w:t>
      </w:r>
    </w:p>
    <w:p w:rsidR="000E00AD" w:rsidRDefault="00A01FDC" w:rsidP="000E00AD">
      <w:pPr>
        <w:numPr>
          <w:ilvl w:val="0"/>
          <w:numId w:val="10"/>
        </w:numPr>
        <w:rPr>
          <w:rFonts w:ascii="Times New Roman" w:hAnsi="Times New Roman"/>
          <w:sz w:val="24"/>
          <w:szCs w:val="24"/>
          <w:lang w:val="en-US"/>
        </w:rPr>
      </w:pPr>
      <w:r>
        <w:rPr>
          <w:rFonts w:ascii="Times New Roman" w:hAnsi="Times New Roman"/>
          <w:sz w:val="24"/>
          <w:szCs w:val="24"/>
          <w:lang w:val="en-US"/>
        </w:rPr>
        <w:t>www.cnas.ro</w:t>
      </w:r>
      <w:r w:rsidR="007137D6">
        <w:rPr>
          <w:rFonts w:ascii="Times New Roman" w:hAnsi="Times New Roman"/>
          <w:sz w:val="24"/>
          <w:szCs w:val="24"/>
          <w:lang w:val="en-US"/>
        </w:rPr>
        <w:t xml:space="preserve"> </w:t>
      </w:r>
    </w:p>
    <w:p w:rsidR="00C50A3F" w:rsidRDefault="00C50A3F" w:rsidP="00C50A3F">
      <w:pPr>
        <w:numPr>
          <w:ilvl w:val="0"/>
          <w:numId w:val="10"/>
        </w:numPr>
        <w:spacing w:after="0"/>
        <w:rPr>
          <w:rFonts w:ascii="Times New Roman" w:eastAsia="Times New Roman" w:hAnsi="Times New Roman"/>
          <w:sz w:val="24"/>
          <w:szCs w:val="24"/>
          <w:lang w:val="en-US"/>
        </w:rPr>
      </w:pPr>
      <w:r w:rsidRPr="00C50A3F">
        <w:rPr>
          <w:rFonts w:ascii="Times New Roman" w:eastAsia="Times New Roman" w:hAnsi="Times New Roman"/>
          <w:sz w:val="24"/>
          <w:szCs w:val="24"/>
          <w:lang w:val="en-US"/>
        </w:rPr>
        <w:t xml:space="preserve">Hysi D, Eaton KA, Tsakos G, Vassallo P, Amariei C, the DPH Group. Proceedings of a workshop, held in Constanta, Romania on 22 May 2014, on Oral Health of Children in the Central and Eastern European Countries in the context of the current economic crisis. </w:t>
      </w:r>
      <w:r w:rsidRPr="00C50A3F">
        <w:rPr>
          <w:rFonts w:ascii="Times New Roman" w:eastAsia="Times New Roman" w:hAnsi="Times New Roman"/>
          <w:i/>
          <w:iCs/>
          <w:sz w:val="24"/>
          <w:szCs w:val="24"/>
          <w:lang w:val="en-US"/>
        </w:rPr>
        <w:t>BMC Oral Health</w:t>
      </w:r>
      <w:r w:rsidRPr="00C50A3F">
        <w:rPr>
          <w:rFonts w:ascii="Times New Roman" w:eastAsia="Times New Roman" w:hAnsi="Times New Roman"/>
          <w:sz w:val="24"/>
          <w:szCs w:val="24"/>
          <w:lang w:val="en-US"/>
        </w:rPr>
        <w:t>. 2016;16(Suppl 1):69. doi:10.1186/s12903-016-0223-y.</w:t>
      </w:r>
    </w:p>
    <w:p w:rsidR="00C50A3F" w:rsidRPr="00C50A3F" w:rsidRDefault="00C50A3F" w:rsidP="00C50A3F">
      <w:pPr>
        <w:spacing w:after="0" w:line="240" w:lineRule="auto"/>
        <w:ind w:left="720"/>
        <w:rPr>
          <w:rFonts w:ascii="Times New Roman" w:eastAsia="Times New Roman" w:hAnsi="Times New Roman"/>
          <w:sz w:val="24"/>
          <w:szCs w:val="24"/>
          <w:lang w:val="en-US"/>
        </w:rPr>
      </w:pPr>
    </w:p>
    <w:p w:rsidR="005A3A5B" w:rsidRPr="005B2E09" w:rsidRDefault="005A3A5B" w:rsidP="000E00AD">
      <w:pPr>
        <w:numPr>
          <w:ilvl w:val="0"/>
          <w:numId w:val="10"/>
        </w:numPr>
        <w:rPr>
          <w:rFonts w:ascii="Times New Roman" w:hAnsi="Times New Roman"/>
          <w:sz w:val="24"/>
          <w:szCs w:val="24"/>
          <w:lang w:val="en-US"/>
        </w:rPr>
      </w:pPr>
      <w:r w:rsidRPr="005A3A5B">
        <w:rPr>
          <w:rFonts w:ascii="Times New Roman" w:hAnsi="Times New Roman"/>
          <w:sz w:val="24"/>
          <w:szCs w:val="24"/>
          <w:lang w:val="en-US"/>
        </w:rPr>
        <w:t>Nihtila, A.; West, N.; Lussi, A.; Bouchard, P.; Ottolenghi, L.; Senekola, E.; Llodra, J.C.; Viennot, S.; Bourgeois, D. Oral Health Behavior and Lifestyle Factors among Overweight and Non-Overweight Young Adults in Europe: A Cross-Sectional Questionnaire Study. Healthcare 2016, 4, 21</w:t>
      </w:r>
    </w:p>
    <w:p w:rsidR="000E00AD" w:rsidRPr="000E00AD" w:rsidRDefault="000E00AD" w:rsidP="000E00AD">
      <w:pPr>
        <w:numPr>
          <w:ilvl w:val="0"/>
          <w:numId w:val="10"/>
        </w:numPr>
        <w:rPr>
          <w:rFonts w:ascii="Times New Roman" w:hAnsi="Times New Roman"/>
          <w:sz w:val="24"/>
          <w:szCs w:val="24"/>
          <w:lang w:val="en-US"/>
        </w:rPr>
      </w:pPr>
      <w:r w:rsidRPr="000E00AD">
        <w:rPr>
          <w:rFonts w:ascii="Times New Roman" w:hAnsi="Times New Roman"/>
          <w:sz w:val="24"/>
          <w:szCs w:val="24"/>
          <w:lang w:val="en-US"/>
        </w:rPr>
        <w:t>http://www.who.int/oral_health/action/groups/en/</w:t>
      </w:r>
    </w:p>
    <w:p w:rsidR="008B690F" w:rsidRDefault="008B690F" w:rsidP="000E00AD">
      <w:pPr>
        <w:rPr>
          <w:rFonts w:ascii="Times New Roman" w:hAnsi="Times New Roman"/>
          <w:sz w:val="24"/>
          <w:szCs w:val="24"/>
        </w:rPr>
      </w:pPr>
    </w:p>
    <w:p w:rsidR="00E51D0D" w:rsidRDefault="00E51D0D" w:rsidP="00E51D0D">
      <w:pPr>
        <w:rPr>
          <w:rFonts w:ascii="Times New Roman" w:hAnsi="Times New Roman"/>
          <w:sz w:val="24"/>
          <w:szCs w:val="24"/>
        </w:rPr>
      </w:pPr>
      <w:r>
        <w:rPr>
          <w:rFonts w:ascii="Times New Roman" w:hAnsi="Times New Roman"/>
          <w:sz w:val="24"/>
          <w:szCs w:val="24"/>
        </w:rPr>
        <w:t>dr. Margareta Florea, medic primar</w:t>
      </w:r>
    </w:p>
    <w:p w:rsidR="008B690F" w:rsidRDefault="008B690F" w:rsidP="008B690F">
      <w:pPr>
        <w:rPr>
          <w:rFonts w:ascii="Times New Roman" w:hAnsi="Times New Roman"/>
          <w:sz w:val="24"/>
          <w:szCs w:val="24"/>
        </w:rPr>
      </w:pPr>
      <w:r>
        <w:rPr>
          <w:rFonts w:ascii="Times New Roman" w:hAnsi="Times New Roman"/>
          <w:sz w:val="24"/>
          <w:szCs w:val="24"/>
        </w:rPr>
        <w:t>dr. Elena Lungu, Şef Secţia EPSS, medic primar, coordonator regional PNV1</w:t>
      </w:r>
    </w:p>
    <w:p w:rsidR="000C6D85" w:rsidRPr="00C312F9" w:rsidRDefault="000C6D85" w:rsidP="000C6D85">
      <w:pPr>
        <w:spacing w:after="0"/>
        <w:rPr>
          <w:rFonts w:ascii="Times New Roman" w:hAnsi="Times New Roman"/>
          <w:sz w:val="24"/>
          <w:szCs w:val="24"/>
        </w:rPr>
      </w:pPr>
    </w:p>
    <w:p w:rsidR="001846B4" w:rsidRPr="00360CCC" w:rsidRDefault="001846B4" w:rsidP="00360CCC">
      <w:pPr>
        <w:ind w:left="708"/>
        <w:rPr>
          <w:rFonts w:ascii="Times New Roman" w:hAnsi="Times New Roman"/>
          <w:sz w:val="24"/>
          <w:szCs w:val="24"/>
        </w:rPr>
      </w:pPr>
    </w:p>
    <w:sectPr w:rsidR="001846B4" w:rsidRPr="00360CCC" w:rsidSect="00843EB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17" w:rsidRDefault="00166E17" w:rsidP="003C1D5B">
      <w:pPr>
        <w:spacing w:after="0" w:line="240" w:lineRule="auto"/>
      </w:pPr>
      <w:r>
        <w:separator/>
      </w:r>
    </w:p>
  </w:endnote>
  <w:endnote w:type="continuationSeparator" w:id="0">
    <w:p w:rsidR="00166E17" w:rsidRDefault="00166E17" w:rsidP="003C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fnsvqAdvTTb5929f4c">
    <w:altName w:val="Times New Roman"/>
    <w:panose1 w:val="00000000000000000000"/>
    <w:charset w:val="00"/>
    <w:family w:val="roman"/>
    <w:notTrueType/>
    <w:pitch w:val="default"/>
  </w:font>
  <w:font w:name="JdtjcjAdvTTb5929f4c+20">
    <w:altName w:val="Times New Roman"/>
    <w:panose1 w:val="00000000000000000000"/>
    <w:charset w:val="00"/>
    <w:family w:val="roman"/>
    <w:notTrueType/>
    <w:pitch w:val="default"/>
  </w:font>
  <w:font w:name="URWPalladioL-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A4" w:rsidRDefault="005A4AA4">
    <w:pPr>
      <w:pStyle w:val="Footer"/>
      <w:jc w:val="right"/>
    </w:pPr>
    <w:r>
      <w:fldChar w:fldCharType="begin"/>
    </w:r>
    <w:r>
      <w:instrText xml:space="preserve"> PAGE   \* MERGEFORMAT </w:instrText>
    </w:r>
    <w:r>
      <w:fldChar w:fldCharType="separate"/>
    </w:r>
    <w:r w:rsidR="00935C38">
      <w:rPr>
        <w:noProof/>
      </w:rPr>
      <w:t>1</w:t>
    </w:r>
    <w:r>
      <w:rPr>
        <w:noProof/>
      </w:rPr>
      <w:fldChar w:fldCharType="end"/>
    </w:r>
  </w:p>
  <w:p w:rsidR="005A4AA4" w:rsidRDefault="005A4A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A4" w:rsidRDefault="005A4AA4">
    <w:pPr>
      <w:pStyle w:val="Footer"/>
      <w:jc w:val="right"/>
    </w:pPr>
    <w:r>
      <w:fldChar w:fldCharType="begin"/>
    </w:r>
    <w:r>
      <w:instrText xml:space="preserve"> PAGE   \* MERGEFORMAT </w:instrText>
    </w:r>
    <w:r>
      <w:fldChar w:fldCharType="separate"/>
    </w:r>
    <w:r w:rsidR="00935C38">
      <w:rPr>
        <w:noProof/>
      </w:rPr>
      <w:t>21</w:t>
    </w:r>
    <w:r>
      <w:rPr>
        <w:noProof/>
      </w:rPr>
      <w:fldChar w:fldCharType="end"/>
    </w:r>
  </w:p>
  <w:p w:rsidR="005A4AA4" w:rsidRDefault="005A4A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17" w:rsidRDefault="00166E17" w:rsidP="003C1D5B">
      <w:pPr>
        <w:spacing w:after="0" w:line="240" w:lineRule="auto"/>
      </w:pPr>
      <w:r>
        <w:separator/>
      </w:r>
    </w:p>
  </w:footnote>
  <w:footnote w:type="continuationSeparator" w:id="0">
    <w:p w:rsidR="00166E17" w:rsidRDefault="00166E17" w:rsidP="003C1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9pt;height:9pt" o:bullet="t">
        <v:imagedata r:id="rId1" o:title="BD10268_"/>
      </v:shape>
    </w:pict>
  </w:numPicBullet>
  <w:numPicBullet w:numPicBulletId="1">
    <w:pict>
      <v:shape id="_x0000_i1067" type="#_x0000_t75" style="width:11.4pt;height:11.4pt" o:bullet="t">
        <v:imagedata r:id="rId2" o:title="BD14529_"/>
      </v:shape>
    </w:pict>
  </w:numPicBullet>
  <w:numPicBullet w:numPicBulletId="2">
    <w:pict>
      <v:shape id="_x0000_i1068" type="#_x0000_t75" style="width:9pt;height:9pt" o:bullet="t">
        <v:imagedata r:id="rId3" o:title="BD14530_"/>
      </v:shape>
    </w:pict>
  </w:numPicBullet>
  <w:numPicBullet w:numPicBulletId="3">
    <w:pict>
      <v:shape id="_x0000_i1069" type="#_x0000_t75" style="width:9pt;height:9pt" o:bullet="t">
        <v:imagedata r:id="rId4" o:title="BD14533_"/>
      </v:shape>
    </w:pict>
  </w:numPicBullet>
  <w:numPicBullet w:numPicBulletId="4">
    <w:pict>
      <v:shape id="_x0000_i1070" type="#_x0000_t75" style="width:9pt;height:9pt" o:bullet="t">
        <v:imagedata r:id="rId5" o:title="BD14515_"/>
      </v:shape>
    </w:pict>
  </w:numPicBullet>
  <w:numPicBullet w:numPicBulletId="5">
    <w:pict>
      <v:shape id="_x0000_i1071" type="#_x0000_t75" style="width:9pt;height:9pt" o:bullet="t">
        <v:imagedata r:id="rId6" o:title="BD10299_"/>
      </v:shape>
    </w:pict>
  </w:numPicBullet>
  <w:numPicBullet w:numPicBulletId="6">
    <w:pict>
      <v:shape id="_x0000_i1072" type="#_x0000_t75" style="width:11.4pt;height:11.4pt" o:bullet="t">
        <v:imagedata r:id="rId7" o:title="BD14528_"/>
      </v:shape>
    </w:pict>
  </w:numPicBullet>
  <w:numPicBullet w:numPicBulletId="7">
    <w:pict>
      <v:shape id="_x0000_i1073" type="#_x0000_t75" style="width:9pt;height:9pt" o:bullet="t">
        <v:imagedata r:id="rId8" o:title="BD14532_"/>
      </v:shape>
    </w:pict>
  </w:numPicBullet>
  <w:numPicBullet w:numPicBulletId="8">
    <w:pict>
      <v:shape id="_x0000_i1074" type="#_x0000_t75" style="width:9pt;height:9pt" o:bullet="t">
        <v:imagedata r:id="rId9" o:title="BD10300_"/>
      </v:shape>
    </w:pict>
  </w:numPicBullet>
  <w:numPicBullet w:numPicBulletId="9">
    <w:pict>
      <v:shape id="_x0000_i1075" type="#_x0000_t75" style="width:9pt;height:9pt" o:bullet="t">
        <v:imagedata r:id="rId10" o:title="BD10336_"/>
      </v:shape>
    </w:pict>
  </w:numPicBullet>
  <w:abstractNum w:abstractNumId="0" w15:restartNumberingAfterBreak="0">
    <w:nsid w:val="04A14154"/>
    <w:multiLevelType w:val="hybridMultilevel"/>
    <w:tmpl w:val="141CEF2E"/>
    <w:lvl w:ilvl="0" w:tplc="141A83F6">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15:restartNumberingAfterBreak="0">
    <w:nsid w:val="07CD0297"/>
    <w:multiLevelType w:val="hybridMultilevel"/>
    <w:tmpl w:val="2D045150"/>
    <w:lvl w:ilvl="0" w:tplc="D31A2574">
      <w:start w:val="1"/>
      <w:numFmt w:val="bullet"/>
      <w:lvlText w:val=""/>
      <w:lvlJc w:val="left"/>
      <w:pPr>
        <w:tabs>
          <w:tab w:val="num" w:pos="720"/>
        </w:tabs>
        <w:ind w:left="720" w:hanging="360"/>
      </w:pPr>
      <w:rPr>
        <w:rFonts w:ascii="Wingdings" w:hAnsi="Wingdings" w:hint="default"/>
      </w:rPr>
    </w:lvl>
    <w:lvl w:ilvl="1" w:tplc="27CE88C8" w:tentative="1">
      <w:start w:val="1"/>
      <w:numFmt w:val="bullet"/>
      <w:lvlText w:val=""/>
      <w:lvlJc w:val="left"/>
      <w:pPr>
        <w:tabs>
          <w:tab w:val="num" w:pos="1440"/>
        </w:tabs>
        <w:ind w:left="1440" w:hanging="360"/>
      </w:pPr>
      <w:rPr>
        <w:rFonts w:ascii="Wingdings" w:hAnsi="Wingdings" w:hint="default"/>
      </w:rPr>
    </w:lvl>
    <w:lvl w:ilvl="2" w:tplc="ED7AFF7E" w:tentative="1">
      <w:start w:val="1"/>
      <w:numFmt w:val="bullet"/>
      <w:lvlText w:val=""/>
      <w:lvlJc w:val="left"/>
      <w:pPr>
        <w:tabs>
          <w:tab w:val="num" w:pos="2160"/>
        </w:tabs>
        <w:ind w:left="2160" w:hanging="360"/>
      </w:pPr>
      <w:rPr>
        <w:rFonts w:ascii="Wingdings" w:hAnsi="Wingdings" w:hint="default"/>
      </w:rPr>
    </w:lvl>
    <w:lvl w:ilvl="3" w:tplc="3F1C60C4" w:tentative="1">
      <w:start w:val="1"/>
      <w:numFmt w:val="bullet"/>
      <w:lvlText w:val=""/>
      <w:lvlJc w:val="left"/>
      <w:pPr>
        <w:tabs>
          <w:tab w:val="num" w:pos="2880"/>
        </w:tabs>
        <w:ind w:left="2880" w:hanging="360"/>
      </w:pPr>
      <w:rPr>
        <w:rFonts w:ascii="Wingdings" w:hAnsi="Wingdings" w:hint="default"/>
      </w:rPr>
    </w:lvl>
    <w:lvl w:ilvl="4" w:tplc="9684AE1E" w:tentative="1">
      <w:start w:val="1"/>
      <w:numFmt w:val="bullet"/>
      <w:lvlText w:val=""/>
      <w:lvlJc w:val="left"/>
      <w:pPr>
        <w:tabs>
          <w:tab w:val="num" w:pos="3600"/>
        </w:tabs>
        <w:ind w:left="3600" w:hanging="360"/>
      </w:pPr>
      <w:rPr>
        <w:rFonts w:ascii="Wingdings" w:hAnsi="Wingdings" w:hint="default"/>
      </w:rPr>
    </w:lvl>
    <w:lvl w:ilvl="5" w:tplc="3078D16A" w:tentative="1">
      <w:start w:val="1"/>
      <w:numFmt w:val="bullet"/>
      <w:lvlText w:val=""/>
      <w:lvlJc w:val="left"/>
      <w:pPr>
        <w:tabs>
          <w:tab w:val="num" w:pos="4320"/>
        </w:tabs>
        <w:ind w:left="4320" w:hanging="360"/>
      </w:pPr>
      <w:rPr>
        <w:rFonts w:ascii="Wingdings" w:hAnsi="Wingdings" w:hint="default"/>
      </w:rPr>
    </w:lvl>
    <w:lvl w:ilvl="6" w:tplc="6E3EE076" w:tentative="1">
      <w:start w:val="1"/>
      <w:numFmt w:val="bullet"/>
      <w:lvlText w:val=""/>
      <w:lvlJc w:val="left"/>
      <w:pPr>
        <w:tabs>
          <w:tab w:val="num" w:pos="5040"/>
        </w:tabs>
        <w:ind w:left="5040" w:hanging="360"/>
      </w:pPr>
      <w:rPr>
        <w:rFonts w:ascii="Wingdings" w:hAnsi="Wingdings" w:hint="default"/>
      </w:rPr>
    </w:lvl>
    <w:lvl w:ilvl="7" w:tplc="997CA56C" w:tentative="1">
      <w:start w:val="1"/>
      <w:numFmt w:val="bullet"/>
      <w:lvlText w:val=""/>
      <w:lvlJc w:val="left"/>
      <w:pPr>
        <w:tabs>
          <w:tab w:val="num" w:pos="5760"/>
        </w:tabs>
        <w:ind w:left="5760" w:hanging="360"/>
      </w:pPr>
      <w:rPr>
        <w:rFonts w:ascii="Wingdings" w:hAnsi="Wingdings" w:hint="default"/>
      </w:rPr>
    </w:lvl>
    <w:lvl w:ilvl="8" w:tplc="ABA698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E7FF8"/>
    <w:multiLevelType w:val="multilevel"/>
    <w:tmpl w:val="2BE2FE54"/>
    <w:lvl w:ilvl="0">
      <w:start w:val="1"/>
      <w:numFmt w:val="decimal"/>
      <w:lvlText w:val="%1."/>
      <w:lvlJc w:val="left"/>
      <w:pPr>
        <w:tabs>
          <w:tab w:val="num" w:pos="690"/>
        </w:tabs>
        <w:ind w:left="690" w:hanging="360"/>
      </w:pPr>
    </w:lvl>
    <w:lvl w:ilvl="1">
      <w:start w:val="4"/>
      <w:numFmt w:val="upperRoman"/>
      <w:lvlText w:val="%2."/>
      <w:lvlJc w:val="left"/>
      <w:pPr>
        <w:tabs>
          <w:tab w:val="num" w:pos="1800"/>
        </w:tabs>
        <w:ind w:left="1800" w:hanging="720"/>
      </w:pPr>
      <w:rPr>
        <w:rFonts w:hint="default"/>
      </w:rPr>
    </w:lvl>
    <w:lvl w:ilvl="2">
      <w:start w:val="1"/>
      <w:numFmt w:val="bullet"/>
      <w:lvlText w:val=""/>
      <w:lvlPicBulletId w:val="0"/>
      <w:lvlJc w:val="left"/>
      <w:pPr>
        <w:tabs>
          <w:tab w:val="num" w:pos="2160"/>
        </w:tabs>
        <w:ind w:left="216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B3223D"/>
    <w:multiLevelType w:val="hybridMultilevel"/>
    <w:tmpl w:val="5BA40198"/>
    <w:lvl w:ilvl="0" w:tplc="E8245238">
      <w:start w:val="1"/>
      <w:numFmt w:val="bullet"/>
      <w:lvlText w:val=""/>
      <w:lvlPicBulletId w:val="5"/>
      <w:lvlJc w:val="left"/>
      <w:pPr>
        <w:tabs>
          <w:tab w:val="num" w:pos="762"/>
        </w:tabs>
        <w:ind w:left="762" w:hanging="402"/>
      </w:pPr>
      <w:rPr>
        <w:rFonts w:ascii="Symbol" w:hAnsi="Symbol" w:hint="default"/>
        <w:color w:val="auto"/>
      </w:rPr>
    </w:lvl>
    <w:lvl w:ilvl="1" w:tplc="572A4580" w:tentative="1">
      <w:start w:val="1"/>
      <w:numFmt w:val="bullet"/>
      <w:lvlText w:val=""/>
      <w:lvlJc w:val="left"/>
      <w:pPr>
        <w:tabs>
          <w:tab w:val="num" w:pos="1440"/>
        </w:tabs>
        <w:ind w:left="1440" w:hanging="360"/>
      </w:pPr>
      <w:rPr>
        <w:rFonts w:ascii="Wingdings" w:hAnsi="Wingdings" w:hint="default"/>
      </w:rPr>
    </w:lvl>
    <w:lvl w:ilvl="2" w:tplc="AA7CE022" w:tentative="1">
      <w:start w:val="1"/>
      <w:numFmt w:val="bullet"/>
      <w:lvlText w:val=""/>
      <w:lvlJc w:val="left"/>
      <w:pPr>
        <w:tabs>
          <w:tab w:val="num" w:pos="2160"/>
        </w:tabs>
        <w:ind w:left="2160" w:hanging="360"/>
      </w:pPr>
      <w:rPr>
        <w:rFonts w:ascii="Wingdings" w:hAnsi="Wingdings" w:hint="default"/>
      </w:rPr>
    </w:lvl>
    <w:lvl w:ilvl="3" w:tplc="3D0C48D4" w:tentative="1">
      <w:start w:val="1"/>
      <w:numFmt w:val="bullet"/>
      <w:lvlText w:val=""/>
      <w:lvlJc w:val="left"/>
      <w:pPr>
        <w:tabs>
          <w:tab w:val="num" w:pos="2880"/>
        </w:tabs>
        <w:ind w:left="2880" w:hanging="360"/>
      </w:pPr>
      <w:rPr>
        <w:rFonts w:ascii="Wingdings" w:hAnsi="Wingdings" w:hint="default"/>
      </w:rPr>
    </w:lvl>
    <w:lvl w:ilvl="4" w:tplc="800A5C90" w:tentative="1">
      <w:start w:val="1"/>
      <w:numFmt w:val="bullet"/>
      <w:lvlText w:val=""/>
      <w:lvlJc w:val="left"/>
      <w:pPr>
        <w:tabs>
          <w:tab w:val="num" w:pos="3600"/>
        </w:tabs>
        <w:ind w:left="3600" w:hanging="360"/>
      </w:pPr>
      <w:rPr>
        <w:rFonts w:ascii="Wingdings" w:hAnsi="Wingdings" w:hint="default"/>
      </w:rPr>
    </w:lvl>
    <w:lvl w:ilvl="5" w:tplc="5344B578" w:tentative="1">
      <w:start w:val="1"/>
      <w:numFmt w:val="bullet"/>
      <w:lvlText w:val=""/>
      <w:lvlJc w:val="left"/>
      <w:pPr>
        <w:tabs>
          <w:tab w:val="num" w:pos="4320"/>
        </w:tabs>
        <w:ind w:left="4320" w:hanging="360"/>
      </w:pPr>
      <w:rPr>
        <w:rFonts w:ascii="Wingdings" w:hAnsi="Wingdings" w:hint="default"/>
      </w:rPr>
    </w:lvl>
    <w:lvl w:ilvl="6" w:tplc="3F04DA44" w:tentative="1">
      <w:start w:val="1"/>
      <w:numFmt w:val="bullet"/>
      <w:lvlText w:val=""/>
      <w:lvlJc w:val="left"/>
      <w:pPr>
        <w:tabs>
          <w:tab w:val="num" w:pos="5040"/>
        </w:tabs>
        <w:ind w:left="5040" w:hanging="360"/>
      </w:pPr>
      <w:rPr>
        <w:rFonts w:ascii="Wingdings" w:hAnsi="Wingdings" w:hint="default"/>
      </w:rPr>
    </w:lvl>
    <w:lvl w:ilvl="7" w:tplc="13424420" w:tentative="1">
      <w:start w:val="1"/>
      <w:numFmt w:val="bullet"/>
      <w:lvlText w:val=""/>
      <w:lvlJc w:val="left"/>
      <w:pPr>
        <w:tabs>
          <w:tab w:val="num" w:pos="5760"/>
        </w:tabs>
        <w:ind w:left="5760" w:hanging="360"/>
      </w:pPr>
      <w:rPr>
        <w:rFonts w:ascii="Wingdings" w:hAnsi="Wingdings" w:hint="default"/>
      </w:rPr>
    </w:lvl>
    <w:lvl w:ilvl="8" w:tplc="EDA4719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3355E"/>
    <w:multiLevelType w:val="hybridMultilevel"/>
    <w:tmpl w:val="3D7AFE3E"/>
    <w:lvl w:ilvl="0" w:tplc="25745578">
      <w:start w:val="1"/>
      <w:numFmt w:val="bullet"/>
      <w:lvlText w:val=""/>
      <w:lvlJc w:val="left"/>
      <w:pPr>
        <w:tabs>
          <w:tab w:val="num" w:pos="720"/>
        </w:tabs>
        <w:ind w:left="720" w:hanging="360"/>
      </w:pPr>
      <w:rPr>
        <w:rFonts w:ascii="Wingdings" w:hAnsi="Wingdings" w:hint="default"/>
      </w:rPr>
    </w:lvl>
    <w:lvl w:ilvl="1" w:tplc="572A4580" w:tentative="1">
      <w:start w:val="1"/>
      <w:numFmt w:val="bullet"/>
      <w:lvlText w:val=""/>
      <w:lvlJc w:val="left"/>
      <w:pPr>
        <w:tabs>
          <w:tab w:val="num" w:pos="1440"/>
        </w:tabs>
        <w:ind w:left="1440" w:hanging="360"/>
      </w:pPr>
      <w:rPr>
        <w:rFonts w:ascii="Wingdings" w:hAnsi="Wingdings" w:hint="default"/>
      </w:rPr>
    </w:lvl>
    <w:lvl w:ilvl="2" w:tplc="AA7CE022" w:tentative="1">
      <w:start w:val="1"/>
      <w:numFmt w:val="bullet"/>
      <w:lvlText w:val=""/>
      <w:lvlJc w:val="left"/>
      <w:pPr>
        <w:tabs>
          <w:tab w:val="num" w:pos="2160"/>
        </w:tabs>
        <w:ind w:left="2160" w:hanging="360"/>
      </w:pPr>
      <w:rPr>
        <w:rFonts w:ascii="Wingdings" w:hAnsi="Wingdings" w:hint="default"/>
      </w:rPr>
    </w:lvl>
    <w:lvl w:ilvl="3" w:tplc="3D0C48D4" w:tentative="1">
      <w:start w:val="1"/>
      <w:numFmt w:val="bullet"/>
      <w:lvlText w:val=""/>
      <w:lvlJc w:val="left"/>
      <w:pPr>
        <w:tabs>
          <w:tab w:val="num" w:pos="2880"/>
        </w:tabs>
        <w:ind w:left="2880" w:hanging="360"/>
      </w:pPr>
      <w:rPr>
        <w:rFonts w:ascii="Wingdings" w:hAnsi="Wingdings" w:hint="default"/>
      </w:rPr>
    </w:lvl>
    <w:lvl w:ilvl="4" w:tplc="800A5C90" w:tentative="1">
      <w:start w:val="1"/>
      <w:numFmt w:val="bullet"/>
      <w:lvlText w:val=""/>
      <w:lvlJc w:val="left"/>
      <w:pPr>
        <w:tabs>
          <w:tab w:val="num" w:pos="3600"/>
        </w:tabs>
        <w:ind w:left="3600" w:hanging="360"/>
      </w:pPr>
      <w:rPr>
        <w:rFonts w:ascii="Wingdings" w:hAnsi="Wingdings" w:hint="default"/>
      </w:rPr>
    </w:lvl>
    <w:lvl w:ilvl="5" w:tplc="5344B578" w:tentative="1">
      <w:start w:val="1"/>
      <w:numFmt w:val="bullet"/>
      <w:lvlText w:val=""/>
      <w:lvlJc w:val="left"/>
      <w:pPr>
        <w:tabs>
          <w:tab w:val="num" w:pos="4320"/>
        </w:tabs>
        <w:ind w:left="4320" w:hanging="360"/>
      </w:pPr>
      <w:rPr>
        <w:rFonts w:ascii="Wingdings" w:hAnsi="Wingdings" w:hint="default"/>
      </w:rPr>
    </w:lvl>
    <w:lvl w:ilvl="6" w:tplc="3F04DA44" w:tentative="1">
      <w:start w:val="1"/>
      <w:numFmt w:val="bullet"/>
      <w:lvlText w:val=""/>
      <w:lvlJc w:val="left"/>
      <w:pPr>
        <w:tabs>
          <w:tab w:val="num" w:pos="5040"/>
        </w:tabs>
        <w:ind w:left="5040" w:hanging="360"/>
      </w:pPr>
      <w:rPr>
        <w:rFonts w:ascii="Wingdings" w:hAnsi="Wingdings" w:hint="default"/>
      </w:rPr>
    </w:lvl>
    <w:lvl w:ilvl="7" w:tplc="13424420" w:tentative="1">
      <w:start w:val="1"/>
      <w:numFmt w:val="bullet"/>
      <w:lvlText w:val=""/>
      <w:lvlJc w:val="left"/>
      <w:pPr>
        <w:tabs>
          <w:tab w:val="num" w:pos="5760"/>
        </w:tabs>
        <w:ind w:left="5760" w:hanging="360"/>
      </w:pPr>
      <w:rPr>
        <w:rFonts w:ascii="Wingdings" w:hAnsi="Wingdings" w:hint="default"/>
      </w:rPr>
    </w:lvl>
    <w:lvl w:ilvl="8" w:tplc="EDA471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126D2"/>
    <w:multiLevelType w:val="hybridMultilevel"/>
    <w:tmpl w:val="5206485C"/>
    <w:lvl w:ilvl="0" w:tplc="A46E7E72">
      <w:start w:val="2"/>
      <w:numFmt w:val="upperRoman"/>
      <w:lvlText w:val="%1."/>
      <w:lvlJc w:val="left"/>
      <w:pPr>
        <w:tabs>
          <w:tab w:val="num" w:pos="1380"/>
        </w:tabs>
        <w:ind w:left="1380" w:hanging="7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15:restartNumberingAfterBreak="0">
    <w:nsid w:val="109B49DB"/>
    <w:multiLevelType w:val="hybridMultilevel"/>
    <w:tmpl w:val="1074B4A6"/>
    <w:lvl w:ilvl="0" w:tplc="BE008784">
      <w:start w:val="1"/>
      <w:numFmt w:val="decimal"/>
      <w:lvlText w:val="%1."/>
      <w:lvlJc w:val="left"/>
      <w:pPr>
        <w:tabs>
          <w:tab w:val="num" w:pos="690"/>
        </w:tabs>
        <w:ind w:left="690" w:hanging="360"/>
      </w:pPr>
    </w:lvl>
    <w:lvl w:ilvl="1" w:tplc="4AA2AA1E" w:tentative="1">
      <w:start w:val="1"/>
      <w:numFmt w:val="decimal"/>
      <w:lvlText w:val="%2."/>
      <w:lvlJc w:val="left"/>
      <w:pPr>
        <w:tabs>
          <w:tab w:val="num" w:pos="1440"/>
        </w:tabs>
        <w:ind w:left="1440" w:hanging="360"/>
      </w:pPr>
    </w:lvl>
    <w:lvl w:ilvl="2" w:tplc="BD5E36C2" w:tentative="1">
      <w:start w:val="1"/>
      <w:numFmt w:val="decimal"/>
      <w:lvlText w:val="%3."/>
      <w:lvlJc w:val="left"/>
      <w:pPr>
        <w:tabs>
          <w:tab w:val="num" w:pos="2160"/>
        </w:tabs>
        <w:ind w:left="2160" w:hanging="360"/>
      </w:pPr>
    </w:lvl>
    <w:lvl w:ilvl="3" w:tplc="27BCDE0C" w:tentative="1">
      <w:start w:val="1"/>
      <w:numFmt w:val="decimal"/>
      <w:lvlText w:val="%4."/>
      <w:lvlJc w:val="left"/>
      <w:pPr>
        <w:tabs>
          <w:tab w:val="num" w:pos="2880"/>
        </w:tabs>
        <w:ind w:left="2880" w:hanging="360"/>
      </w:pPr>
    </w:lvl>
    <w:lvl w:ilvl="4" w:tplc="1B5AB7C6" w:tentative="1">
      <w:start w:val="1"/>
      <w:numFmt w:val="decimal"/>
      <w:lvlText w:val="%5."/>
      <w:lvlJc w:val="left"/>
      <w:pPr>
        <w:tabs>
          <w:tab w:val="num" w:pos="3600"/>
        </w:tabs>
        <w:ind w:left="3600" w:hanging="360"/>
      </w:pPr>
    </w:lvl>
    <w:lvl w:ilvl="5" w:tplc="B62675A2" w:tentative="1">
      <w:start w:val="1"/>
      <w:numFmt w:val="decimal"/>
      <w:lvlText w:val="%6."/>
      <w:lvlJc w:val="left"/>
      <w:pPr>
        <w:tabs>
          <w:tab w:val="num" w:pos="4320"/>
        </w:tabs>
        <w:ind w:left="4320" w:hanging="360"/>
      </w:pPr>
    </w:lvl>
    <w:lvl w:ilvl="6" w:tplc="4E30FEA8" w:tentative="1">
      <w:start w:val="1"/>
      <w:numFmt w:val="decimal"/>
      <w:lvlText w:val="%7."/>
      <w:lvlJc w:val="left"/>
      <w:pPr>
        <w:tabs>
          <w:tab w:val="num" w:pos="5040"/>
        </w:tabs>
        <w:ind w:left="5040" w:hanging="360"/>
      </w:pPr>
    </w:lvl>
    <w:lvl w:ilvl="7" w:tplc="0CF2F844" w:tentative="1">
      <w:start w:val="1"/>
      <w:numFmt w:val="decimal"/>
      <w:lvlText w:val="%8."/>
      <w:lvlJc w:val="left"/>
      <w:pPr>
        <w:tabs>
          <w:tab w:val="num" w:pos="5760"/>
        </w:tabs>
        <w:ind w:left="5760" w:hanging="360"/>
      </w:pPr>
    </w:lvl>
    <w:lvl w:ilvl="8" w:tplc="EA4ABCCA" w:tentative="1">
      <w:start w:val="1"/>
      <w:numFmt w:val="decimal"/>
      <w:lvlText w:val="%9."/>
      <w:lvlJc w:val="left"/>
      <w:pPr>
        <w:tabs>
          <w:tab w:val="num" w:pos="6480"/>
        </w:tabs>
        <w:ind w:left="6480" w:hanging="360"/>
      </w:pPr>
    </w:lvl>
  </w:abstractNum>
  <w:abstractNum w:abstractNumId="7" w15:restartNumberingAfterBreak="0">
    <w:nsid w:val="15D53D58"/>
    <w:multiLevelType w:val="hybridMultilevel"/>
    <w:tmpl w:val="4162BDB6"/>
    <w:lvl w:ilvl="0" w:tplc="92C2C246">
      <w:start w:val="1"/>
      <w:numFmt w:val="bullet"/>
      <w:lvlText w:val=""/>
      <w:lvlJc w:val="left"/>
      <w:pPr>
        <w:tabs>
          <w:tab w:val="num" w:pos="720"/>
        </w:tabs>
        <w:ind w:left="720" w:hanging="360"/>
      </w:pPr>
      <w:rPr>
        <w:rFonts w:ascii="Wingdings" w:hAnsi="Wingdings" w:hint="default"/>
      </w:rPr>
    </w:lvl>
    <w:lvl w:ilvl="1" w:tplc="90DCE38A" w:tentative="1">
      <w:start w:val="1"/>
      <w:numFmt w:val="bullet"/>
      <w:lvlText w:val=""/>
      <w:lvlJc w:val="left"/>
      <w:pPr>
        <w:tabs>
          <w:tab w:val="num" w:pos="1440"/>
        </w:tabs>
        <w:ind w:left="1440" w:hanging="360"/>
      </w:pPr>
      <w:rPr>
        <w:rFonts w:ascii="Wingdings" w:hAnsi="Wingdings" w:hint="default"/>
      </w:rPr>
    </w:lvl>
    <w:lvl w:ilvl="2" w:tplc="B36E1C76" w:tentative="1">
      <w:start w:val="1"/>
      <w:numFmt w:val="bullet"/>
      <w:lvlText w:val=""/>
      <w:lvlJc w:val="left"/>
      <w:pPr>
        <w:tabs>
          <w:tab w:val="num" w:pos="2160"/>
        </w:tabs>
        <w:ind w:left="2160" w:hanging="360"/>
      </w:pPr>
      <w:rPr>
        <w:rFonts w:ascii="Wingdings" w:hAnsi="Wingdings" w:hint="default"/>
      </w:rPr>
    </w:lvl>
    <w:lvl w:ilvl="3" w:tplc="369C7BF0" w:tentative="1">
      <w:start w:val="1"/>
      <w:numFmt w:val="bullet"/>
      <w:lvlText w:val=""/>
      <w:lvlJc w:val="left"/>
      <w:pPr>
        <w:tabs>
          <w:tab w:val="num" w:pos="2880"/>
        </w:tabs>
        <w:ind w:left="2880" w:hanging="360"/>
      </w:pPr>
      <w:rPr>
        <w:rFonts w:ascii="Wingdings" w:hAnsi="Wingdings" w:hint="default"/>
      </w:rPr>
    </w:lvl>
    <w:lvl w:ilvl="4" w:tplc="1902DD4C" w:tentative="1">
      <w:start w:val="1"/>
      <w:numFmt w:val="bullet"/>
      <w:lvlText w:val=""/>
      <w:lvlJc w:val="left"/>
      <w:pPr>
        <w:tabs>
          <w:tab w:val="num" w:pos="3600"/>
        </w:tabs>
        <w:ind w:left="3600" w:hanging="360"/>
      </w:pPr>
      <w:rPr>
        <w:rFonts w:ascii="Wingdings" w:hAnsi="Wingdings" w:hint="default"/>
      </w:rPr>
    </w:lvl>
    <w:lvl w:ilvl="5" w:tplc="2E9EDB14" w:tentative="1">
      <w:start w:val="1"/>
      <w:numFmt w:val="bullet"/>
      <w:lvlText w:val=""/>
      <w:lvlJc w:val="left"/>
      <w:pPr>
        <w:tabs>
          <w:tab w:val="num" w:pos="4320"/>
        </w:tabs>
        <w:ind w:left="4320" w:hanging="360"/>
      </w:pPr>
      <w:rPr>
        <w:rFonts w:ascii="Wingdings" w:hAnsi="Wingdings" w:hint="default"/>
      </w:rPr>
    </w:lvl>
    <w:lvl w:ilvl="6" w:tplc="36E0B4A8" w:tentative="1">
      <w:start w:val="1"/>
      <w:numFmt w:val="bullet"/>
      <w:lvlText w:val=""/>
      <w:lvlJc w:val="left"/>
      <w:pPr>
        <w:tabs>
          <w:tab w:val="num" w:pos="5040"/>
        </w:tabs>
        <w:ind w:left="5040" w:hanging="360"/>
      </w:pPr>
      <w:rPr>
        <w:rFonts w:ascii="Wingdings" w:hAnsi="Wingdings" w:hint="default"/>
      </w:rPr>
    </w:lvl>
    <w:lvl w:ilvl="7" w:tplc="3D92656C" w:tentative="1">
      <w:start w:val="1"/>
      <w:numFmt w:val="bullet"/>
      <w:lvlText w:val=""/>
      <w:lvlJc w:val="left"/>
      <w:pPr>
        <w:tabs>
          <w:tab w:val="num" w:pos="5760"/>
        </w:tabs>
        <w:ind w:left="5760" w:hanging="360"/>
      </w:pPr>
      <w:rPr>
        <w:rFonts w:ascii="Wingdings" w:hAnsi="Wingdings" w:hint="default"/>
      </w:rPr>
    </w:lvl>
    <w:lvl w:ilvl="8" w:tplc="547C9D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844E1"/>
    <w:multiLevelType w:val="hybridMultilevel"/>
    <w:tmpl w:val="396C6BF8"/>
    <w:lvl w:ilvl="0" w:tplc="9E6045AE">
      <w:start w:val="1"/>
      <w:numFmt w:val="bullet"/>
      <w:lvlText w:val=""/>
      <w:lvlJc w:val="left"/>
      <w:pPr>
        <w:tabs>
          <w:tab w:val="num" w:pos="720"/>
        </w:tabs>
        <w:ind w:left="720" w:hanging="360"/>
      </w:pPr>
      <w:rPr>
        <w:rFonts w:ascii="Wingdings" w:hAnsi="Wingdings" w:hint="default"/>
      </w:rPr>
    </w:lvl>
    <w:lvl w:ilvl="1" w:tplc="91A6222E" w:tentative="1">
      <w:start w:val="1"/>
      <w:numFmt w:val="bullet"/>
      <w:lvlText w:val=""/>
      <w:lvlJc w:val="left"/>
      <w:pPr>
        <w:tabs>
          <w:tab w:val="num" w:pos="1440"/>
        </w:tabs>
        <w:ind w:left="1440" w:hanging="360"/>
      </w:pPr>
      <w:rPr>
        <w:rFonts w:ascii="Wingdings" w:hAnsi="Wingdings" w:hint="default"/>
      </w:rPr>
    </w:lvl>
    <w:lvl w:ilvl="2" w:tplc="9BA0F752" w:tentative="1">
      <w:start w:val="1"/>
      <w:numFmt w:val="bullet"/>
      <w:lvlText w:val=""/>
      <w:lvlJc w:val="left"/>
      <w:pPr>
        <w:tabs>
          <w:tab w:val="num" w:pos="2160"/>
        </w:tabs>
        <w:ind w:left="2160" w:hanging="360"/>
      </w:pPr>
      <w:rPr>
        <w:rFonts w:ascii="Wingdings" w:hAnsi="Wingdings" w:hint="default"/>
      </w:rPr>
    </w:lvl>
    <w:lvl w:ilvl="3" w:tplc="9460BAEE" w:tentative="1">
      <w:start w:val="1"/>
      <w:numFmt w:val="bullet"/>
      <w:lvlText w:val=""/>
      <w:lvlJc w:val="left"/>
      <w:pPr>
        <w:tabs>
          <w:tab w:val="num" w:pos="2880"/>
        </w:tabs>
        <w:ind w:left="2880" w:hanging="360"/>
      </w:pPr>
      <w:rPr>
        <w:rFonts w:ascii="Wingdings" w:hAnsi="Wingdings" w:hint="default"/>
      </w:rPr>
    </w:lvl>
    <w:lvl w:ilvl="4" w:tplc="F4EA4054" w:tentative="1">
      <w:start w:val="1"/>
      <w:numFmt w:val="bullet"/>
      <w:lvlText w:val=""/>
      <w:lvlJc w:val="left"/>
      <w:pPr>
        <w:tabs>
          <w:tab w:val="num" w:pos="3600"/>
        </w:tabs>
        <w:ind w:left="3600" w:hanging="360"/>
      </w:pPr>
      <w:rPr>
        <w:rFonts w:ascii="Wingdings" w:hAnsi="Wingdings" w:hint="default"/>
      </w:rPr>
    </w:lvl>
    <w:lvl w:ilvl="5" w:tplc="269EF456" w:tentative="1">
      <w:start w:val="1"/>
      <w:numFmt w:val="bullet"/>
      <w:lvlText w:val=""/>
      <w:lvlJc w:val="left"/>
      <w:pPr>
        <w:tabs>
          <w:tab w:val="num" w:pos="4320"/>
        </w:tabs>
        <w:ind w:left="4320" w:hanging="360"/>
      </w:pPr>
      <w:rPr>
        <w:rFonts w:ascii="Wingdings" w:hAnsi="Wingdings" w:hint="default"/>
      </w:rPr>
    </w:lvl>
    <w:lvl w:ilvl="6" w:tplc="302E9F1C" w:tentative="1">
      <w:start w:val="1"/>
      <w:numFmt w:val="bullet"/>
      <w:lvlText w:val=""/>
      <w:lvlJc w:val="left"/>
      <w:pPr>
        <w:tabs>
          <w:tab w:val="num" w:pos="5040"/>
        </w:tabs>
        <w:ind w:left="5040" w:hanging="360"/>
      </w:pPr>
      <w:rPr>
        <w:rFonts w:ascii="Wingdings" w:hAnsi="Wingdings" w:hint="default"/>
      </w:rPr>
    </w:lvl>
    <w:lvl w:ilvl="7" w:tplc="78188D16" w:tentative="1">
      <w:start w:val="1"/>
      <w:numFmt w:val="bullet"/>
      <w:lvlText w:val=""/>
      <w:lvlJc w:val="left"/>
      <w:pPr>
        <w:tabs>
          <w:tab w:val="num" w:pos="5760"/>
        </w:tabs>
        <w:ind w:left="5760" w:hanging="360"/>
      </w:pPr>
      <w:rPr>
        <w:rFonts w:ascii="Wingdings" w:hAnsi="Wingdings" w:hint="default"/>
      </w:rPr>
    </w:lvl>
    <w:lvl w:ilvl="8" w:tplc="27A67A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1038F"/>
    <w:multiLevelType w:val="multilevel"/>
    <w:tmpl w:val="7814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02226E"/>
    <w:multiLevelType w:val="hybridMultilevel"/>
    <w:tmpl w:val="40C04FAA"/>
    <w:lvl w:ilvl="0" w:tplc="90CE9B08">
      <w:start w:val="1"/>
      <w:numFmt w:val="bullet"/>
      <w:lvlText w:val=""/>
      <w:lvlJc w:val="left"/>
      <w:pPr>
        <w:tabs>
          <w:tab w:val="num" w:pos="720"/>
        </w:tabs>
        <w:ind w:left="720" w:hanging="360"/>
      </w:pPr>
      <w:rPr>
        <w:rFonts w:ascii="Wingdings" w:hAnsi="Wingdings" w:hint="default"/>
      </w:rPr>
    </w:lvl>
    <w:lvl w:ilvl="1" w:tplc="ED20977C" w:tentative="1">
      <w:start w:val="1"/>
      <w:numFmt w:val="bullet"/>
      <w:lvlText w:val=""/>
      <w:lvlJc w:val="left"/>
      <w:pPr>
        <w:tabs>
          <w:tab w:val="num" w:pos="1440"/>
        </w:tabs>
        <w:ind w:left="1440" w:hanging="360"/>
      </w:pPr>
      <w:rPr>
        <w:rFonts w:ascii="Wingdings" w:hAnsi="Wingdings" w:hint="default"/>
      </w:rPr>
    </w:lvl>
    <w:lvl w:ilvl="2" w:tplc="10B8C2DE" w:tentative="1">
      <w:start w:val="1"/>
      <w:numFmt w:val="bullet"/>
      <w:lvlText w:val=""/>
      <w:lvlJc w:val="left"/>
      <w:pPr>
        <w:tabs>
          <w:tab w:val="num" w:pos="2160"/>
        </w:tabs>
        <w:ind w:left="2160" w:hanging="360"/>
      </w:pPr>
      <w:rPr>
        <w:rFonts w:ascii="Wingdings" w:hAnsi="Wingdings" w:hint="default"/>
      </w:rPr>
    </w:lvl>
    <w:lvl w:ilvl="3" w:tplc="70D891B2" w:tentative="1">
      <w:start w:val="1"/>
      <w:numFmt w:val="bullet"/>
      <w:lvlText w:val=""/>
      <w:lvlJc w:val="left"/>
      <w:pPr>
        <w:tabs>
          <w:tab w:val="num" w:pos="2880"/>
        </w:tabs>
        <w:ind w:left="2880" w:hanging="360"/>
      </w:pPr>
      <w:rPr>
        <w:rFonts w:ascii="Wingdings" w:hAnsi="Wingdings" w:hint="default"/>
      </w:rPr>
    </w:lvl>
    <w:lvl w:ilvl="4" w:tplc="E962E674" w:tentative="1">
      <w:start w:val="1"/>
      <w:numFmt w:val="bullet"/>
      <w:lvlText w:val=""/>
      <w:lvlJc w:val="left"/>
      <w:pPr>
        <w:tabs>
          <w:tab w:val="num" w:pos="3600"/>
        </w:tabs>
        <w:ind w:left="3600" w:hanging="360"/>
      </w:pPr>
      <w:rPr>
        <w:rFonts w:ascii="Wingdings" w:hAnsi="Wingdings" w:hint="default"/>
      </w:rPr>
    </w:lvl>
    <w:lvl w:ilvl="5" w:tplc="92241612" w:tentative="1">
      <w:start w:val="1"/>
      <w:numFmt w:val="bullet"/>
      <w:lvlText w:val=""/>
      <w:lvlJc w:val="left"/>
      <w:pPr>
        <w:tabs>
          <w:tab w:val="num" w:pos="4320"/>
        </w:tabs>
        <w:ind w:left="4320" w:hanging="360"/>
      </w:pPr>
      <w:rPr>
        <w:rFonts w:ascii="Wingdings" w:hAnsi="Wingdings" w:hint="default"/>
      </w:rPr>
    </w:lvl>
    <w:lvl w:ilvl="6" w:tplc="2806CB60" w:tentative="1">
      <w:start w:val="1"/>
      <w:numFmt w:val="bullet"/>
      <w:lvlText w:val=""/>
      <w:lvlJc w:val="left"/>
      <w:pPr>
        <w:tabs>
          <w:tab w:val="num" w:pos="5040"/>
        </w:tabs>
        <w:ind w:left="5040" w:hanging="360"/>
      </w:pPr>
      <w:rPr>
        <w:rFonts w:ascii="Wingdings" w:hAnsi="Wingdings" w:hint="default"/>
      </w:rPr>
    </w:lvl>
    <w:lvl w:ilvl="7" w:tplc="CB5282FA" w:tentative="1">
      <w:start w:val="1"/>
      <w:numFmt w:val="bullet"/>
      <w:lvlText w:val=""/>
      <w:lvlJc w:val="left"/>
      <w:pPr>
        <w:tabs>
          <w:tab w:val="num" w:pos="5760"/>
        </w:tabs>
        <w:ind w:left="5760" w:hanging="360"/>
      </w:pPr>
      <w:rPr>
        <w:rFonts w:ascii="Wingdings" w:hAnsi="Wingdings" w:hint="default"/>
      </w:rPr>
    </w:lvl>
    <w:lvl w:ilvl="8" w:tplc="290047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44FF"/>
    <w:multiLevelType w:val="hybridMultilevel"/>
    <w:tmpl w:val="7B8E5E12"/>
    <w:lvl w:ilvl="0" w:tplc="FF8EB8AA">
      <w:start w:val="1"/>
      <w:numFmt w:val="bullet"/>
      <w:lvlText w:val=""/>
      <w:lvlPicBulletId w:val="9"/>
      <w:lvlJc w:val="left"/>
      <w:pPr>
        <w:tabs>
          <w:tab w:val="num" w:pos="1062"/>
        </w:tabs>
        <w:ind w:left="1062" w:hanging="40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416F2"/>
    <w:multiLevelType w:val="multilevel"/>
    <w:tmpl w:val="E3C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3155E"/>
    <w:multiLevelType w:val="multilevel"/>
    <w:tmpl w:val="F2B8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B3AE2"/>
    <w:multiLevelType w:val="hybridMultilevel"/>
    <w:tmpl w:val="55B2FD88"/>
    <w:lvl w:ilvl="0" w:tplc="1244134C">
      <w:start w:val="1"/>
      <w:numFmt w:val="bullet"/>
      <w:lvlText w:val=""/>
      <w:lvlJc w:val="left"/>
      <w:pPr>
        <w:tabs>
          <w:tab w:val="num" w:pos="720"/>
        </w:tabs>
        <w:ind w:left="720" w:hanging="360"/>
      </w:pPr>
      <w:rPr>
        <w:rFonts w:ascii="Wingdings" w:hAnsi="Wingdings" w:hint="default"/>
      </w:rPr>
    </w:lvl>
    <w:lvl w:ilvl="1" w:tplc="8F7CF888" w:tentative="1">
      <w:start w:val="1"/>
      <w:numFmt w:val="bullet"/>
      <w:lvlText w:val=""/>
      <w:lvlJc w:val="left"/>
      <w:pPr>
        <w:tabs>
          <w:tab w:val="num" w:pos="1440"/>
        </w:tabs>
        <w:ind w:left="1440" w:hanging="360"/>
      </w:pPr>
      <w:rPr>
        <w:rFonts w:ascii="Wingdings" w:hAnsi="Wingdings" w:hint="default"/>
      </w:rPr>
    </w:lvl>
    <w:lvl w:ilvl="2" w:tplc="3AECD4E8" w:tentative="1">
      <w:start w:val="1"/>
      <w:numFmt w:val="bullet"/>
      <w:lvlText w:val=""/>
      <w:lvlJc w:val="left"/>
      <w:pPr>
        <w:tabs>
          <w:tab w:val="num" w:pos="2160"/>
        </w:tabs>
        <w:ind w:left="2160" w:hanging="360"/>
      </w:pPr>
      <w:rPr>
        <w:rFonts w:ascii="Wingdings" w:hAnsi="Wingdings" w:hint="default"/>
      </w:rPr>
    </w:lvl>
    <w:lvl w:ilvl="3" w:tplc="61940180" w:tentative="1">
      <w:start w:val="1"/>
      <w:numFmt w:val="bullet"/>
      <w:lvlText w:val=""/>
      <w:lvlJc w:val="left"/>
      <w:pPr>
        <w:tabs>
          <w:tab w:val="num" w:pos="2880"/>
        </w:tabs>
        <w:ind w:left="2880" w:hanging="360"/>
      </w:pPr>
      <w:rPr>
        <w:rFonts w:ascii="Wingdings" w:hAnsi="Wingdings" w:hint="default"/>
      </w:rPr>
    </w:lvl>
    <w:lvl w:ilvl="4" w:tplc="C9625266" w:tentative="1">
      <w:start w:val="1"/>
      <w:numFmt w:val="bullet"/>
      <w:lvlText w:val=""/>
      <w:lvlJc w:val="left"/>
      <w:pPr>
        <w:tabs>
          <w:tab w:val="num" w:pos="3600"/>
        </w:tabs>
        <w:ind w:left="3600" w:hanging="360"/>
      </w:pPr>
      <w:rPr>
        <w:rFonts w:ascii="Wingdings" w:hAnsi="Wingdings" w:hint="default"/>
      </w:rPr>
    </w:lvl>
    <w:lvl w:ilvl="5" w:tplc="74684058" w:tentative="1">
      <w:start w:val="1"/>
      <w:numFmt w:val="bullet"/>
      <w:lvlText w:val=""/>
      <w:lvlJc w:val="left"/>
      <w:pPr>
        <w:tabs>
          <w:tab w:val="num" w:pos="4320"/>
        </w:tabs>
        <w:ind w:left="4320" w:hanging="360"/>
      </w:pPr>
      <w:rPr>
        <w:rFonts w:ascii="Wingdings" w:hAnsi="Wingdings" w:hint="default"/>
      </w:rPr>
    </w:lvl>
    <w:lvl w:ilvl="6" w:tplc="DB362AB6" w:tentative="1">
      <w:start w:val="1"/>
      <w:numFmt w:val="bullet"/>
      <w:lvlText w:val=""/>
      <w:lvlJc w:val="left"/>
      <w:pPr>
        <w:tabs>
          <w:tab w:val="num" w:pos="5040"/>
        </w:tabs>
        <w:ind w:left="5040" w:hanging="360"/>
      </w:pPr>
      <w:rPr>
        <w:rFonts w:ascii="Wingdings" w:hAnsi="Wingdings" w:hint="default"/>
      </w:rPr>
    </w:lvl>
    <w:lvl w:ilvl="7" w:tplc="DBFE5850" w:tentative="1">
      <w:start w:val="1"/>
      <w:numFmt w:val="bullet"/>
      <w:lvlText w:val=""/>
      <w:lvlJc w:val="left"/>
      <w:pPr>
        <w:tabs>
          <w:tab w:val="num" w:pos="5760"/>
        </w:tabs>
        <w:ind w:left="5760" w:hanging="360"/>
      </w:pPr>
      <w:rPr>
        <w:rFonts w:ascii="Wingdings" w:hAnsi="Wingdings" w:hint="default"/>
      </w:rPr>
    </w:lvl>
    <w:lvl w:ilvl="8" w:tplc="49CA1C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8C4B21"/>
    <w:multiLevelType w:val="hybridMultilevel"/>
    <w:tmpl w:val="F678F128"/>
    <w:lvl w:ilvl="0" w:tplc="6E28710E">
      <w:start w:val="1"/>
      <w:numFmt w:val="decimal"/>
      <w:lvlText w:val="%1."/>
      <w:lvlJc w:val="left"/>
      <w:pPr>
        <w:tabs>
          <w:tab w:val="num" w:pos="690"/>
        </w:tabs>
        <w:ind w:left="690" w:hanging="360"/>
      </w:pPr>
    </w:lvl>
    <w:lvl w:ilvl="1" w:tplc="0D6ADCB0">
      <w:start w:val="4"/>
      <w:numFmt w:val="upperRoman"/>
      <w:lvlText w:val="%2."/>
      <w:lvlJc w:val="left"/>
      <w:pPr>
        <w:tabs>
          <w:tab w:val="num" w:pos="1800"/>
        </w:tabs>
        <w:ind w:left="1800" w:hanging="720"/>
      </w:pPr>
      <w:rPr>
        <w:rFonts w:hint="default"/>
      </w:rPr>
    </w:lvl>
    <w:lvl w:ilvl="2" w:tplc="04D6E48A">
      <w:start w:val="1"/>
      <w:numFmt w:val="bullet"/>
      <w:lvlText w:val=""/>
      <w:lvlPicBulletId w:val="1"/>
      <w:lvlJc w:val="left"/>
      <w:pPr>
        <w:tabs>
          <w:tab w:val="num" w:pos="2160"/>
        </w:tabs>
        <w:ind w:left="2160" w:hanging="402"/>
      </w:pPr>
      <w:rPr>
        <w:rFonts w:ascii="Symbol" w:hAnsi="Symbol" w:hint="default"/>
        <w:color w:val="auto"/>
      </w:rPr>
    </w:lvl>
    <w:lvl w:ilvl="3" w:tplc="AC6C3CEC" w:tentative="1">
      <w:start w:val="1"/>
      <w:numFmt w:val="decimal"/>
      <w:lvlText w:val="%4."/>
      <w:lvlJc w:val="left"/>
      <w:pPr>
        <w:tabs>
          <w:tab w:val="num" w:pos="2880"/>
        </w:tabs>
        <w:ind w:left="2880" w:hanging="360"/>
      </w:pPr>
    </w:lvl>
    <w:lvl w:ilvl="4" w:tplc="7FBCD61C" w:tentative="1">
      <w:start w:val="1"/>
      <w:numFmt w:val="decimal"/>
      <w:lvlText w:val="%5."/>
      <w:lvlJc w:val="left"/>
      <w:pPr>
        <w:tabs>
          <w:tab w:val="num" w:pos="3600"/>
        </w:tabs>
        <w:ind w:left="3600" w:hanging="360"/>
      </w:pPr>
    </w:lvl>
    <w:lvl w:ilvl="5" w:tplc="810C3106" w:tentative="1">
      <w:start w:val="1"/>
      <w:numFmt w:val="decimal"/>
      <w:lvlText w:val="%6."/>
      <w:lvlJc w:val="left"/>
      <w:pPr>
        <w:tabs>
          <w:tab w:val="num" w:pos="4320"/>
        </w:tabs>
        <w:ind w:left="4320" w:hanging="360"/>
      </w:pPr>
    </w:lvl>
    <w:lvl w:ilvl="6" w:tplc="27B0D96C" w:tentative="1">
      <w:start w:val="1"/>
      <w:numFmt w:val="decimal"/>
      <w:lvlText w:val="%7."/>
      <w:lvlJc w:val="left"/>
      <w:pPr>
        <w:tabs>
          <w:tab w:val="num" w:pos="5040"/>
        </w:tabs>
        <w:ind w:left="5040" w:hanging="360"/>
      </w:pPr>
    </w:lvl>
    <w:lvl w:ilvl="7" w:tplc="82580C5C" w:tentative="1">
      <w:start w:val="1"/>
      <w:numFmt w:val="decimal"/>
      <w:lvlText w:val="%8."/>
      <w:lvlJc w:val="left"/>
      <w:pPr>
        <w:tabs>
          <w:tab w:val="num" w:pos="5760"/>
        </w:tabs>
        <w:ind w:left="5760" w:hanging="360"/>
      </w:pPr>
    </w:lvl>
    <w:lvl w:ilvl="8" w:tplc="85F2FBE8" w:tentative="1">
      <w:start w:val="1"/>
      <w:numFmt w:val="decimal"/>
      <w:lvlText w:val="%9."/>
      <w:lvlJc w:val="left"/>
      <w:pPr>
        <w:tabs>
          <w:tab w:val="num" w:pos="6480"/>
        </w:tabs>
        <w:ind w:left="6480" w:hanging="360"/>
      </w:pPr>
    </w:lvl>
  </w:abstractNum>
  <w:abstractNum w:abstractNumId="16" w15:restartNumberingAfterBreak="0">
    <w:nsid w:val="365344EA"/>
    <w:multiLevelType w:val="hybridMultilevel"/>
    <w:tmpl w:val="F85C6526"/>
    <w:lvl w:ilvl="0" w:tplc="6E28710E">
      <w:start w:val="1"/>
      <w:numFmt w:val="decimal"/>
      <w:lvlText w:val="%1."/>
      <w:lvlJc w:val="left"/>
      <w:pPr>
        <w:tabs>
          <w:tab w:val="num" w:pos="690"/>
        </w:tabs>
        <w:ind w:left="690" w:hanging="360"/>
      </w:pPr>
    </w:lvl>
    <w:lvl w:ilvl="1" w:tplc="0D6ADCB0">
      <w:start w:val="4"/>
      <w:numFmt w:val="upperRoman"/>
      <w:lvlText w:val="%2."/>
      <w:lvlJc w:val="left"/>
      <w:pPr>
        <w:tabs>
          <w:tab w:val="num" w:pos="1800"/>
        </w:tabs>
        <w:ind w:left="1800" w:hanging="720"/>
      </w:pPr>
      <w:rPr>
        <w:rFonts w:hint="default"/>
      </w:rPr>
    </w:lvl>
    <w:lvl w:ilvl="2" w:tplc="E8245238">
      <w:start w:val="1"/>
      <w:numFmt w:val="bullet"/>
      <w:lvlText w:val=""/>
      <w:lvlPicBulletId w:val="5"/>
      <w:lvlJc w:val="left"/>
      <w:pPr>
        <w:tabs>
          <w:tab w:val="num" w:pos="2160"/>
        </w:tabs>
        <w:ind w:left="2160" w:hanging="402"/>
      </w:pPr>
      <w:rPr>
        <w:rFonts w:ascii="Symbol" w:hAnsi="Symbol" w:hint="default"/>
        <w:color w:val="auto"/>
      </w:rPr>
    </w:lvl>
    <w:lvl w:ilvl="3" w:tplc="AC6C3CEC" w:tentative="1">
      <w:start w:val="1"/>
      <w:numFmt w:val="decimal"/>
      <w:lvlText w:val="%4."/>
      <w:lvlJc w:val="left"/>
      <w:pPr>
        <w:tabs>
          <w:tab w:val="num" w:pos="2880"/>
        </w:tabs>
        <w:ind w:left="2880" w:hanging="360"/>
      </w:pPr>
    </w:lvl>
    <w:lvl w:ilvl="4" w:tplc="7FBCD61C" w:tentative="1">
      <w:start w:val="1"/>
      <w:numFmt w:val="decimal"/>
      <w:lvlText w:val="%5."/>
      <w:lvlJc w:val="left"/>
      <w:pPr>
        <w:tabs>
          <w:tab w:val="num" w:pos="3600"/>
        </w:tabs>
        <w:ind w:left="3600" w:hanging="360"/>
      </w:pPr>
    </w:lvl>
    <w:lvl w:ilvl="5" w:tplc="810C3106" w:tentative="1">
      <w:start w:val="1"/>
      <w:numFmt w:val="decimal"/>
      <w:lvlText w:val="%6."/>
      <w:lvlJc w:val="left"/>
      <w:pPr>
        <w:tabs>
          <w:tab w:val="num" w:pos="4320"/>
        </w:tabs>
        <w:ind w:left="4320" w:hanging="360"/>
      </w:pPr>
    </w:lvl>
    <w:lvl w:ilvl="6" w:tplc="27B0D96C" w:tentative="1">
      <w:start w:val="1"/>
      <w:numFmt w:val="decimal"/>
      <w:lvlText w:val="%7."/>
      <w:lvlJc w:val="left"/>
      <w:pPr>
        <w:tabs>
          <w:tab w:val="num" w:pos="5040"/>
        </w:tabs>
        <w:ind w:left="5040" w:hanging="360"/>
      </w:pPr>
    </w:lvl>
    <w:lvl w:ilvl="7" w:tplc="82580C5C" w:tentative="1">
      <w:start w:val="1"/>
      <w:numFmt w:val="decimal"/>
      <w:lvlText w:val="%8."/>
      <w:lvlJc w:val="left"/>
      <w:pPr>
        <w:tabs>
          <w:tab w:val="num" w:pos="5760"/>
        </w:tabs>
        <w:ind w:left="5760" w:hanging="360"/>
      </w:pPr>
    </w:lvl>
    <w:lvl w:ilvl="8" w:tplc="85F2FBE8" w:tentative="1">
      <w:start w:val="1"/>
      <w:numFmt w:val="decimal"/>
      <w:lvlText w:val="%9."/>
      <w:lvlJc w:val="left"/>
      <w:pPr>
        <w:tabs>
          <w:tab w:val="num" w:pos="6480"/>
        </w:tabs>
        <w:ind w:left="6480" w:hanging="360"/>
      </w:pPr>
    </w:lvl>
  </w:abstractNum>
  <w:abstractNum w:abstractNumId="17" w15:restartNumberingAfterBreak="0">
    <w:nsid w:val="395113D8"/>
    <w:multiLevelType w:val="hybridMultilevel"/>
    <w:tmpl w:val="CF220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A202FE"/>
    <w:multiLevelType w:val="hybridMultilevel"/>
    <w:tmpl w:val="BD747FF6"/>
    <w:lvl w:ilvl="0" w:tplc="6E28710E">
      <w:start w:val="1"/>
      <w:numFmt w:val="decimal"/>
      <w:lvlText w:val="%1."/>
      <w:lvlJc w:val="left"/>
      <w:pPr>
        <w:tabs>
          <w:tab w:val="num" w:pos="690"/>
        </w:tabs>
        <w:ind w:left="690" w:hanging="360"/>
      </w:pPr>
    </w:lvl>
    <w:lvl w:ilvl="1" w:tplc="0D6ADCB0">
      <w:start w:val="4"/>
      <w:numFmt w:val="upperRoman"/>
      <w:lvlText w:val="%2."/>
      <w:lvlJc w:val="left"/>
      <w:pPr>
        <w:tabs>
          <w:tab w:val="num" w:pos="1800"/>
        </w:tabs>
        <w:ind w:left="1800" w:hanging="720"/>
      </w:pPr>
      <w:rPr>
        <w:rFonts w:hint="default"/>
      </w:rPr>
    </w:lvl>
    <w:lvl w:ilvl="2" w:tplc="A3242D7C">
      <w:start w:val="1"/>
      <w:numFmt w:val="bullet"/>
      <w:lvlText w:val=""/>
      <w:lvlJc w:val="left"/>
      <w:pPr>
        <w:tabs>
          <w:tab w:val="num" w:pos="2160"/>
        </w:tabs>
        <w:ind w:left="2160" w:hanging="360"/>
      </w:pPr>
      <w:rPr>
        <w:rFonts w:ascii="Wingdings" w:hAnsi="Wingdings" w:hint="default"/>
      </w:rPr>
    </w:lvl>
    <w:lvl w:ilvl="3" w:tplc="AC6C3CEC" w:tentative="1">
      <w:start w:val="1"/>
      <w:numFmt w:val="decimal"/>
      <w:lvlText w:val="%4."/>
      <w:lvlJc w:val="left"/>
      <w:pPr>
        <w:tabs>
          <w:tab w:val="num" w:pos="2880"/>
        </w:tabs>
        <w:ind w:left="2880" w:hanging="360"/>
      </w:pPr>
    </w:lvl>
    <w:lvl w:ilvl="4" w:tplc="7FBCD61C" w:tentative="1">
      <w:start w:val="1"/>
      <w:numFmt w:val="decimal"/>
      <w:lvlText w:val="%5."/>
      <w:lvlJc w:val="left"/>
      <w:pPr>
        <w:tabs>
          <w:tab w:val="num" w:pos="3600"/>
        </w:tabs>
        <w:ind w:left="3600" w:hanging="360"/>
      </w:pPr>
    </w:lvl>
    <w:lvl w:ilvl="5" w:tplc="810C3106" w:tentative="1">
      <w:start w:val="1"/>
      <w:numFmt w:val="decimal"/>
      <w:lvlText w:val="%6."/>
      <w:lvlJc w:val="left"/>
      <w:pPr>
        <w:tabs>
          <w:tab w:val="num" w:pos="4320"/>
        </w:tabs>
        <w:ind w:left="4320" w:hanging="360"/>
      </w:pPr>
    </w:lvl>
    <w:lvl w:ilvl="6" w:tplc="27B0D96C" w:tentative="1">
      <w:start w:val="1"/>
      <w:numFmt w:val="decimal"/>
      <w:lvlText w:val="%7."/>
      <w:lvlJc w:val="left"/>
      <w:pPr>
        <w:tabs>
          <w:tab w:val="num" w:pos="5040"/>
        </w:tabs>
        <w:ind w:left="5040" w:hanging="360"/>
      </w:pPr>
    </w:lvl>
    <w:lvl w:ilvl="7" w:tplc="82580C5C" w:tentative="1">
      <w:start w:val="1"/>
      <w:numFmt w:val="decimal"/>
      <w:lvlText w:val="%8."/>
      <w:lvlJc w:val="left"/>
      <w:pPr>
        <w:tabs>
          <w:tab w:val="num" w:pos="5760"/>
        </w:tabs>
        <w:ind w:left="5760" w:hanging="360"/>
      </w:pPr>
    </w:lvl>
    <w:lvl w:ilvl="8" w:tplc="85F2FBE8" w:tentative="1">
      <w:start w:val="1"/>
      <w:numFmt w:val="decimal"/>
      <w:lvlText w:val="%9."/>
      <w:lvlJc w:val="left"/>
      <w:pPr>
        <w:tabs>
          <w:tab w:val="num" w:pos="6480"/>
        </w:tabs>
        <w:ind w:left="6480" w:hanging="360"/>
      </w:pPr>
    </w:lvl>
  </w:abstractNum>
  <w:abstractNum w:abstractNumId="19" w15:restartNumberingAfterBreak="0">
    <w:nsid w:val="3F75260B"/>
    <w:multiLevelType w:val="multilevel"/>
    <w:tmpl w:val="F678F128"/>
    <w:lvl w:ilvl="0">
      <w:start w:val="1"/>
      <w:numFmt w:val="decimal"/>
      <w:lvlText w:val="%1."/>
      <w:lvlJc w:val="left"/>
      <w:pPr>
        <w:tabs>
          <w:tab w:val="num" w:pos="690"/>
        </w:tabs>
        <w:ind w:left="690" w:hanging="360"/>
      </w:pPr>
    </w:lvl>
    <w:lvl w:ilvl="1">
      <w:start w:val="4"/>
      <w:numFmt w:val="upperRoman"/>
      <w:lvlText w:val="%2."/>
      <w:lvlJc w:val="left"/>
      <w:pPr>
        <w:tabs>
          <w:tab w:val="num" w:pos="1800"/>
        </w:tabs>
        <w:ind w:left="1800" w:hanging="720"/>
      </w:pPr>
      <w:rPr>
        <w:rFonts w:hint="default"/>
      </w:rPr>
    </w:lvl>
    <w:lvl w:ilvl="2">
      <w:start w:val="1"/>
      <w:numFmt w:val="bullet"/>
      <w:lvlText w:val=""/>
      <w:lvlPicBulletId w:val="1"/>
      <w:lvlJc w:val="left"/>
      <w:pPr>
        <w:tabs>
          <w:tab w:val="num" w:pos="2160"/>
        </w:tabs>
        <w:ind w:left="2160" w:hanging="402"/>
      </w:pPr>
      <w:rPr>
        <w:rFonts w:ascii="Symbol" w:hAnsi="Symbol"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AB3B38"/>
    <w:multiLevelType w:val="hybridMultilevel"/>
    <w:tmpl w:val="ACBEA4B6"/>
    <w:lvl w:ilvl="0" w:tplc="800CE4F2">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85120CA"/>
    <w:multiLevelType w:val="hybridMultilevel"/>
    <w:tmpl w:val="4348975E"/>
    <w:lvl w:ilvl="0" w:tplc="FF8EB8AA">
      <w:start w:val="1"/>
      <w:numFmt w:val="bullet"/>
      <w:lvlText w:val=""/>
      <w:lvlPicBulletId w:val="9"/>
      <w:lvlJc w:val="left"/>
      <w:pPr>
        <w:tabs>
          <w:tab w:val="num" w:pos="1770"/>
        </w:tabs>
        <w:ind w:left="1770" w:hanging="402"/>
      </w:pPr>
      <w:rPr>
        <w:rFonts w:ascii="Symbol" w:hAnsi="Symbol" w:hint="default"/>
        <w:color w:val="auto"/>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8FC29C2"/>
    <w:multiLevelType w:val="hybridMultilevel"/>
    <w:tmpl w:val="828E13CC"/>
    <w:lvl w:ilvl="0" w:tplc="D630A3B4">
      <w:start w:val="1"/>
      <w:numFmt w:val="bullet"/>
      <w:lvlText w:val=""/>
      <w:lvlPicBulletId w:val="8"/>
      <w:lvlJc w:val="left"/>
      <w:pPr>
        <w:tabs>
          <w:tab w:val="num" w:pos="720"/>
        </w:tabs>
        <w:ind w:left="720" w:hanging="360"/>
      </w:pPr>
      <w:rPr>
        <w:rFonts w:ascii="Symbol" w:hAnsi="Symbol" w:hint="default"/>
        <w:color w:val="auto"/>
      </w:rPr>
    </w:lvl>
    <w:lvl w:ilvl="1" w:tplc="069271D4" w:tentative="1">
      <w:start w:val="1"/>
      <w:numFmt w:val="bullet"/>
      <w:lvlText w:val=""/>
      <w:lvlJc w:val="left"/>
      <w:pPr>
        <w:tabs>
          <w:tab w:val="num" w:pos="1440"/>
        </w:tabs>
        <w:ind w:left="1440" w:hanging="360"/>
      </w:pPr>
      <w:rPr>
        <w:rFonts w:ascii="Wingdings" w:hAnsi="Wingdings" w:hint="default"/>
      </w:rPr>
    </w:lvl>
    <w:lvl w:ilvl="2" w:tplc="653057E6" w:tentative="1">
      <w:start w:val="1"/>
      <w:numFmt w:val="bullet"/>
      <w:lvlText w:val=""/>
      <w:lvlJc w:val="left"/>
      <w:pPr>
        <w:tabs>
          <w:tab w:val="num" w:pos="2160"/>
        </w:tabs>
        <w:ind w:left="2160" w:hanging="360"/>
      </w:pPr>
      <w:rPr>
        <w:rFonts w:ascii="Wingdings" w:hAnsi="Wingdings" w:hint="default"/>
      </w:rPr>
    </w:lvl>
    <w:lvl w:ilvl="3" w:tplc="9E96752A" w:tentative="1">
      <w:start w:val="1"/>
      <w:numFmt w:val="bullet"/>
      <w:lvlText w:val=""/>
      <w:lvlJc w:val="left"/>
      <w:pPr>
        <w:tabs>
          <w:tab w:val="num" w:pos="2880"/>
        </w:tabs>
        <w:ind w:left="2880" w:hanging="360"/>
      </w:pPr>
      <w:rPr>
        <w:rFonts w:ascii="Wingdings" w:hAnsi="Wingdings" w:hint="default"/>
      </w:rPr>
    </w:lvl>
    <w:lvl w:ilvl="4" w:tplc="3CE43FF2" w:tentative="1">
      <w:start w:val="1"/>
      <w:numFmt w:val="bullet"/>
      <w:lvlText w:val=""/>
      <w:lvlJc w:val="left"/>
      <w:pPr>
        <w:tabs>
          <w:tab w:val="num" w:pos="3600"/>
        </w:tabs>
        <w:ind w:left="3600" w:hanging="360"/>
      </w:pPr>
      <w:rPr>
        <w:rFonts w:ascii="Wingdings" w:hAnsi="Wingdings" w:hint="default"/>
      </w:rPr>
    </w:lvl>
    <w:lvl w:ilvl="5" w:tplc="725A648A" w:tentative="1">
      <w:start w:val="1"/>
      <w:numFmt w:val="bullet"/>
      <w:lvlText w:val=""/>
      <w:lvlJc w:val="left"/>
      <w:pPr>
        <w:tabs>
          <w:tab w:val="num" w:pos="4320"/>
        </w:tabs>
        <w:ind w:left="4320" w:hanging="360"/>
      </w:pPr>
      <w:rPr>
        <w:rFonts w:ascii="Wingdings" w:hAnsi="Wingdings" w:hint="default"/>
      </w:rPr>
    </w:lvl>
    <w:lvl w:ilvl="6" w:tplc="9C6684E0" w:tentative="1">
      <w:start w:val="1"/>
      <w:numFmt w:val="bullet"/>
      <w:lvlText w:val=""/>
      <w:lvlJc w:val="left"/>
      <w:pPr>
        <w:tabs>
          <w:tab w:val="num" w:pos="5040"/>
        </w:tabs>
        <w:ind w:left="5040" w:hanging="360"/>
      </w:pPr>
      <w:rPr>
        <w:rFonts w:ascii="Wingdings" w:hAnsi="Wingdings" w:hint="default"/>
      </w:rPr>
    </w:lvl>
    <w:lvl w:ilvl="7" w:tplc="23B4FE80" w:tentative="1">
      <w:start w:val="1"/>
      <w:numFmt w:val="bullet"/>
      <w:lvlText w:val=""/>
      <w:lvlJc w:val="left"/>
      <w:pPr>
        <w:tabs>
          <w:tab w:val="num" w:pos="5760"/>
        </w:tabs>
        <w:ind w:left="5760" w:hanging="360"/>
      </w:pPr>
      <w:rPr>
        <w:rFonts w:ascii="Wingdings" w:hAnsi="Wingdings" w:hint="default"/>
      </w:rPr>
    </w:lvl>
    <w:lvl w:ilvl="8" w:tplc="FC9E01F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4270EA"/>
    <w:multiLevelType w:val="multilevel"/>
    <w:tmpl w:val="3D7AFE3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DE0CC5"/>
    <w:multiLevelType w:val="hybridMultilevel"/>
    <w:tmpl w:val="34D898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B91EDD"/>
    <w:multiLevelType w:val="multilevel"/>
    <w:tmpl w:val="57E2ED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9441B6"/>
    <w:multiLevelType w:val="hybridMultilevel"/>
    <w:tmpl w:val="323445A6"/>
    <w:lvl w:ilvl="0" w:tplc="62E45EF0">
      <w:start w:val="1"/>
      <w:numFmt w:val="bullet"/>
      <w:lvlText w:val=""/>
      <w:lvlJc w:val="left"/>
      <w:pPr>
        <w:tabs>
          <w:tab w:val="num" w:pos="720"/>
        </w:tabs>
        <w:ind w:left="720" w:hanging="360"/>
      </w:pPr>
      <w:rPr>
        <w:rFonts w:ascii="Wingdings" w:hAnsi="Wingdings" w:hint="default"/>
      </w:rPr>
    </w:lvl>
    <w:lvl w:ilvl="1" w:tplc="97288252" w:tentative="1">
      <w:start w:val="1"/>
      <w:numFmt w:val="bullet"/>
      <w:lvlText w:val=""/>
      <w:lvlJc w:val="left"/>
      <w:pPr>
        <w:tabs>
          <w:tab w:val="num" w:pos="1440"/>
        </w:tabs>
        <w:ind w:left="1440" w:hanging="360"/>
      </w:pPr>
      <w:rPr>
        <w:rFonts w:ascii="Wingdings" w:hAnsi="Wingdings" w:hint="default"/>
      </w:rPr>
    </w:lvl>
    <w:lvl w:ilvl="2" w:tplc="1E82B32E" w:tentative="1">
      <w:start w:val="1"/>
      <w:numFmt w:val="bullet"/>
      <w:lvlText w:val=""/>
      <w:lvlJc w:val="left"/>
      <w:pPr>
        <w:tabs>
          <w:tab w:val="num" w:pos="2160"/>
        </w:tabs>
        <w:ind w:left="2160" w:hanging="360"/>
      </w:pPr>
      <w:rPr>
        <w:rFonts w:ascii="Wingdings" w:hAnsi="Wingdings" w:hint="default"/>
      </w:rPr>
    </w:lvl>
    <w:lvl w:ilvl="3" w:tplc="9FD2BC90" w:tentative="1">
      <w:start w:val="1"/>
      <w:numFmt w:val="bullet"/>
      <w:lvlText w:val=""/>
      <w:lvlJc w:val="left"/>
      <w:pPr>
        <w:tabs>
          <w:tab w:val="num" w:pos="2880"/>
        </w:tabs>
        <w:ind w:left="2880" w:hanging="360"/>
      </w:pPr>
      <w:rPr>
        <w:rFonts w:ascii="Wingdings" w:hAnsi="Wingdings" w:hint="default"/>
      </w:rPr>
    </w:lvl>
    <w:lvl w:ilvl="4" w:tplc="571C3D3C" w:tentative="1">
      <w:start w:val="1"/>
      <w:numFmt w:val="bullet"/>
      <w:lvlText w:val=""/>
      <w:lvlJc w:val="left"/>
      <w:pPr>
        <w:tabs>
          <w:tab w:val="num" w:pos="3600"/>
        </w:tabs>
        <w:ind w:left="3600" w:hanging="360"/>
      </w:pPr>
      <w:rPr>
        <w:rFonts w:ascii="Wingdings" w:hAnsi="Wingdings" w:hint="default"/>
      </w:rPr>
    </w:lvl>
    <w:lvl w:ilvl="5" w:tplc="8A4AD348" w:tentative="1">
      <w:start w:val="1"/>
      <w:numFmt w:val="bullet"/>
      <w:lvlText w:val=""/>
      <w:lvlJc w:val="left"/>
      <w:pPr>
        <w:tabs>
          <w:tab w:val="num" w:pos="4320"/>
        </w:tabs>
        <w:ind w:left="4320" w:hanging="360"/>
      </w:pPr>
      <w:rPr>
        <w:rFonts w:ascii="Wingdings" w:hAnsi="Wingdings" w:hint="default"/>
      </w:rPr>
    </w:lvl>
    <w:lvl w:ilvl="6" w:tplc="0CD0EDA4" w:tentative="1">
      <w:start w:val="1"/>
      <w:numFmt w:val="bullet"/>
      <w:lvlText w:val=""/>
      <w:lvlJc w:val="left"/>
      <w:pPr>
        <w:tabs>
          <w:tab w:val="num" w:pos="5040"/>
        </w:tabs>
        <w:ind w:left="5040" w:hanging="360"/>
      </w:pPr>
      <w:rPr>
        <w:rFonts w:ascii="Wingdings" w:hAnsi="Wingdings" w:hint="default"/>
      </w:rPr>
    </w:lvl>
    <w:lvl w:ilvl="7" w:tplc="34CCE9D4" w:tentative="1">
      <w:start w:val="1"/>
      <w:numFmt w:val="bullet"/>
      <w:lvlText w:val=""/>
      <w:lvlJc w:val="left"/>
      <w:pPr>
        <w:tabs>
          <w:tab w:val="num" w:pos="5760"/>
        </w:tabs>
        <w:ind w:left="5760" w:hanging="360"/>
      </w:pPr>
      <w:rPr>
        <w:rFonts w:ascii="Wingdings" w:hAnsi="Wingdings" w:hint="default"/>
      </w:rPr>
    </w:lvl>
    <w:lvl w:ilvl="8" w:tplc="2974AB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77FC7"/>
    <w:multiLevelType w:val="hybridMultilevel"/>
    <w:tmpl w:val="C1C64B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AF70FE"/>
    <w:multiLevelType w:val="hybridMultilevel"/>
    <w:tmpl w:val="2BE2FE54"/>
    <w:lvl w:ilvl="0" w:tplc="6E28710E">
      <w:start w:val="1"/>
      <w:numFmt w:val="decimal"/>
      <w:lvlText w:val="%1."/>
      <w:lvlJc w:val="left"/>
      <w:pPr>
        <w:tabs>
          <w:tab w:val="num" w:pos="690"/>
        </w:tabs>
        <w:ind w:left="690" w:hanging="360"/>
      </w:pPr>
    </w:lvl>
    <w:lvl w:ilvl="1" w:tplc="0D6ADCB0">
      <w:start w:val="4"/>
      <w:numFmt w:val="upperRoman"/>
      <w:lvlText w:val="%2."/>
      <w:lvlJc w:val="left"/>
      <w:pPr>
        <w:tabs>
          <w:tab w:val="num" w:pos="1800"/>
        </w:tabs>
        <w:ind w:left="1800" w:hanging="720"/>
      </w:pPr>
      <w:rPr>
        <w:rFonts w:hint="default"/>
      </w:rPr>
    </w:lvl>
    <w:lvl w:ilvl="2" w:tplc="985A3F34">
      <w:start w:val="1"/>
      <w:numFmt w:val="bullet"/>
      <w:lvlText w:val=""/>
      <w:lvlPicBulletId w:val="0"/>
      <w:lvlJc w:val="left"/>
      <w:pPr>
        <w:tabs>
          <w:tab w:val="num" w:pos="2160"/>
        </w:tabs>
        <w:ind w:left="2160" w:hanging="360"/>
      </w:pPr>
      <w:rPr>
        <w:rFonts w:ascii="Symbol" w:hAnsi="Symbol" w:hint="default"/>
        <w:color w:val="auto"/>
      </w:rPr>
    </w:lvl>
    <w:lvl w:ilvl="3" w:tplc="AC6C3CEC" w:tentative="1">
      <w:start w:val="1"/>
      <w:numFmt w:val="decimal"/>
      <w:lvlText w:val="%4."/>
      <w:lvlJc w:val="left"/>
      <w:pPr>
        <w:tabs>
          <w:tab w:val="num" w:pos="2880"/>
        </w:tabs>
        <w:ind w:left="2880" w:hanging="360"/>
      </w:pPr>
    </w:lvl>
    <w:lvl w:ilvl="4" w:tplc="7FBCD61C" w:tentative="1">
      <w:start w:val="1"/>
      <w:numFmt w:val="decimal"/>
      <w:lvlText w:val="%5."/>
      <w:lvlJc w:val="left"/>
      <w:pPr>
        <w:tabs>
          <w:tab w:val="num" w:pos="3600"/>
        </w:tabs>
        <w:ind w:left="3600" w:hanging="360"/>
      </w:pPr>
    </w:lvl>
    <w:lvl w:ilvl="5" w:tplc="810C3106" w:tentative="1">
      <w:start w:val="1"/>
      <w:numFmt w:val="decimal"/>
      <w:lvlText w:val="%6."/>
      <w:lvlJc w:val="left"/>
      <w:pPr>
        <w:tabs>
          <w:tab w:val="num" w:pos="4320"/>
        </w:tabs>
        <w:ind w:left="4320" w:hanging="360"/>
      </w:pPr>
    </w:lvl>
    <w:lvl w:ilvl="6" w:tplc="27B0D96C" w:tentative="1">
      <w:start w:val="1"/>
      <w:numFmt w:val="decimal"/>
      <w:lvlText w:val="%7."/>
      <w:lvlJc w:val="left"/>
      <w:pPr>
        <w:tabs>
          <w:tab w:val="num" w:pos="5040"/>
        </w:tabs>
        <w:ind w:left="5040" w:hanging="360"/>
      </w:pPr>
    </w:lvl>
    <w:lvl w:ilvl="7" w:tplc="82580C5C" w:tentative="1">
      <w:start w:val="1"/>
      <w:numFmt w:val="decimal"/>
      <w:lvlText w:val="%8."/>
      <w:lvlJc w:val="left"/>
      <w:pPr>
        <w:tabs>
          <w:tab w:val="num" w:pos="5760"/>
        </w:tabs>
        <w:ind w:left="5760" w:hanging="360"/>
      </w:pPr>
    </w:lvl>
    <w:lvl w:ilvl="8" w:tplc="85F2FBE8" w:tentative="1">
      <w:start w:val="1"/>
      <w:numFmt w:val="decimal"/>
      <w:lvlText w:val="%9."/>
      <w:lvlJc w:val="left"/>
      <w:pPr>
        <w:tabs>
          <w:tab w:val="num" w:pos="6480"/>
        </w:tabs>
        <w:ind w:left="6480" w:hanging="360"/>
      </w:pPr>
    </w:lvl>
  </w:abstractNum>
  <w:abstractNum w:abstractNumId="29" w15:restartNumberingAfterBreak="0">
    <w:nsid w:val="67CD71D4"/>
    <w:multiLevelType w:val="multilevel"/>
    <w:tmpl w:val="C0F61754"/>
    <w:lvl w:ilvl="0">
      <w:start w:val="1"/>
      <w:numFmt w:val="bullet"/>
      <w:lvlText w:val=""/>
      <w:lvlPicBulletId w:val="5"/>
      <w:lvlJc w:val="left"/>
      <w:pPr>
        <w:tabs>
          <w:tab w:val="num" w:pos="2160"/>
        </w:tabs>
        <w:ind w:left="2160" w:hanging="402"/>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9027C"/>
    <w:multiLevelType w:val="hybridMultilevel"/>
    <w:tmpl w:val="83220DF2"/>
    <w:lvl w:ilvl="0" w:tplc="12D85BFC">
      <w:start w:val="1"/>
      <w:numFmt w:val="upperLetter"/>
      <w:lvlText w:val="%1."/>
      <w:lvlJc w:val="left"/>
      <w:pPr>
        <w:ind w:left="1080" w:hanging="360"/>
      </w:pPr>
      <w:rPr>
        <w:rFonts w:hint="default"/>
      </w:rPr>
    </w:lvl>
    <w:lvl w:ilvl="1" w:tplc="613A667E">
      <w:start w:val="1"/>
      <w:numFmt w:val="decimal"/>
      <w:lvlText w:val="%2."/>
      <w:lvlJc w:val="left"/>
      <w:pPr>
        <w:tabs>
          <w:tab w:val="num" w:pos="1800"/>
        </w:tabs>
        <w:ind w:left="1800" w:hanging="360"/>
      </w:pPr>
      <w:rPr>
        <w:rFonts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754A6A99"/>
    <w:multiLevelType w:val="hybridMultilevel"/>
    <w:tmpl w:val="57E2ED12"/>
    <w:lvl w:ilvl="0" w:tplc="80E8D7D0">
      <w:start w:val="1"/>
      <w:numFmt w:val="bullet"/>
      <w:lvlText w:val=""/>
      <w:lvlJc w:val="left"/>
      <w:pPr>
        <w:tabs>
          <w:tab w:val="num" w:pos="720"/>
        </w:tabs>
        <w:ind w:left="720" w:hanging="360"/>
      </w:pPr>
      <w:rPr>
        <w:rFonts w:ascii="Wingdings" w:hAnsi="Wingdings" w:hint="default"/>
      </w:rPr>
    </w:lvl>
    <w:lvl w:ilvl="1" w:tplc="069271D4" w:tentative="1">
      <w:start w:val="1"/>
      <w:numFmt w:val="bullet"/>
      <w:lvlText w:val=""/>
      <w:lvlJc w:val="left"/>
      <w:pPr>
        <w:tabs>
          <w:tab w:val="num" w:pos="1440"/>
        </w:tabs>
        <w:ind w:left="1440" w:hanging="360"/>
      </w:pPr>
      <w:rPr>
        <w:rFonts w:ascii="Wingdings" w:hAnsi="Wingdings" w:hint="default"/>
      </w:rPr>
    </w:lvl>
    <w:lvl w:ilvl="2" w:tplc="653057E6" w:tentative="1">
      <w:start w:val="1"/>
      <w:numFmt w:val="bullet"/>
      <w:lvlText w:val=""/>
      <w:lvlJc w:val="left"/>
      <w:pPr>
        <w:tabs>
          <w:tab w:val="num" w:pos="2160"/>
        </w:tabs>
        <w:ind w:left="2160" w:hanging="360"/>
      </w:pPr>
      <w:rPr>
        <w:rFonts w:ascii="Wingdings" w:hAnsi="Wingdings" w:hint="default"/>
      </w:rPr>
    </w:lvl>
    <w:lvl w:ilvl="3" w:tplc="9E96752A" w:tentative="1">
      <w:start w:val="1"/>
      <w:numFmt w:val="bullet"/>
      <w:lvlText w:val=""/>
      <w:lvlJc w:val="left"/>
      <w:pPr>
        <w:tabs>
          <w:tab w:val="num" w:pos="2880"/>
        </w:tabs>
        <w:ind w:left="2880" w:hanging="360"/>
      </w:pPr>
      <w:rPr>
        <w:rFonts w:ascii="Wingdings" w:hAnsi="Wingdings" w:hint="default"/>
      </w:rPr>
    </w:lvl>
    <w:lvl w:ilvl="4" w:tplc="3CE43FF2" w:tentative="1">
      <w:start w:val="1"/>
      <w:numFmt w:val="bullet"/>
      <w:lvlText w:val=""/>
      <w:lvlJc w:val="left"/>
      <w:pPr>
        <w:tabs>
          <w:tab w:val="num" w:pos="3600"/>
        </w:tabs>
        <w:ind w:left="3600" w:hanging="360"/>
      </w:pPr>
      <w:rPr>
        <w:rFonts w:ascii="Wingdings" w:hAnsi="Wingdings" w:hint="default"/>
      </w:rPr>
    </w:lvl>
    <w:lvl w:ilvl="5" w:tplc="725A648A" w:tentative="1">
      <w:start w:val="1"/>
      <w:numFmt w:val="bullet"/>
      <w:lvlText w:val=""/>
      <w:lvlJc w:val="left"/>
      <w:pPr>
        <w:tabs>
          <w:tab w:val="num" w:pos="4320"/>
        </w:tabs>
        <w:ind w:left="4320" w:hanging="360"/>
      </w:pPr>
      <w:rPr>
        <w:rFonts w:ascii="Wingdings" w:hAnsi="Wingdings" w:hint="default"/>
      </w:rPr>
    </w:lvl>
    <w:lvl w:ilvl="6" w:tplc="9C6684E0" w:tentative="1">
      <w:start w:val="1"/>
      <w:numFmt w:val="bullet"/>
      <w:lvlText w:val=""/>
      <w:lvlJc w:val="left"/>
      <w:pPr>
        <w:tabs>
          <w:tab w:val="num" w:pos="5040"/>
        </w:tabs>
        <w:ind w:left="5040" w:hanging="360"/>
      </w:pPr>
      <w:rPr>
        <w:rFonts w:ascii="Wingdings" w:hAnsi="Wingdings" w:hint="default"/>
      </w:rPr>
    </w:lvl>
    <w:lvl w:ilvl="7" w:tplc="23B4FE80" w:tentative="1">
      <w:start w:val="1"/>
      <w:numFmt w:val="bullet"/>
      <w:lvlText w:val=""/>
      <w:lvlJc w:val="left"/>
      <w:pPr>
        <w:tabs>
          <w:tab w:val="num" w:pos="5760"/>
        </w:tabs>
        <w:ind w:left="5760" w:hanging="360"/>
      </w:pPr>
      <w:rPr>
        <w:rFonts w:ascii="Wingdings" w:hAnsi="Wingdings" w:hint="default"/>
      </w:rPr>
    </w:lvl>
    <w:lvl w:ilvl="8" w:tplc="FC9E01F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916B7"/>
    <w:multiLevelType w:val="multilevel"/>
    <w:tmpl w:val="52BA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A332F"/>
    <w:multiLevelType w:val="hybridMultilevel"/>
    <w:tmpl w:val="C0F61754"/>
    <w:lvl w:ilvl="0" w:tplc="E8245238">
      <w:start w:val="1"/>
      <w:numFmt w:val="bullet"/>
      <w:lvlText w:val=""/>
      <w:lvlPicBulletId w:val="5"/>
      <w:lvlJc w:val="left"/>
      <w:pPr>
        <w:tabs>
          <w:tab w:val="num" w:pos="2160"/>
        </w:tabs>
        <w:ind w:left="2160" w:hanging="40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93343F"/>
    <w:multiLevelType w:val="multilevel"/>
    <w:tmpl w:val="BD747FF6"/>
    <w:lvl w:ilvl="0">
      <w:start w:val="1"/>
      <w:numFmt w:val="decimal"/>
      <w:lvlText w:val="%1."/>
      <w:lvlJc w:val="left"/>
      <w:pPr>
        <w:tabs>
          <w:tab w:val="num" w:pos="690"/>
        </w:tabs>
        <w:ind w:left="690" w:hanging="360"/>
      </w:pPr>
    </w:lvl>
    <w:lvl w:ilvl="1">
      <w:start w:val="4"/>
      <w:numFmt w:val="upperRoman"/>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30"/>
  </w:num>
  <w:num w:numId="3">
    <w:abstractNumId w:val="10"/>
  </w:num>
  <w:num w:numId="4">
    <w:abstractNumId w:val="26"/>
  </w:num>
  <w:num w:numId="5">
    <w:abstractNumId w:val="6"/>
  </w:num>
  <w:num w:numId="6">
    <w:abstractNumId w:val="7"/>
  </w:num>
  <w:num w:numId="7">
    <w:abstractNumId w:val="1"/>
  </w:num>
  <w:num w:numId="8">
    <w:abstractNumId w:val="8"/>
  </w:num>
  <w:num w:numId="9">
    <w:abstractNumId w:val="14"/>
  </w:num>
  <w:num w:numId="10">
    <w:abstractNumId w:val="17"/>
  </w:num>
  <w:num w:numId="11">
    <w:abstractNumId w:val="13"/>
  </w:num>
  <w:num w:numId="12">
    <w:abstractNumId w:val="20"/>
  </w:num>
  <w:num w:numId="13">
    <w:abstractNumId w:val="5"/>
  </w:num>
  <w:num w:numId="14">
    <w:abstractNumId w:val="9"/>
  </w:num>
  <w:num w:numId="15">
    <w:abstractNumId w:val="31"/>
  </w:num>
  <w:num w:numId="16">
    <w:abstractNumId w:val="4"/>
  </w:num>
  <w:num w:numId="17">
    <w:abstractNumId w:val="27"/>
  </w:num>
  <w:num w:numId="18">
    <w:abstractNumId w:val="0"/>
  </w:num>
  <w:num w:numId="19">
    <w:abstractNumId w:val="12"/>
  </w:num>
  <w:num w:numId="20">
    <w:abstractNumId w:val="24"/>
  </w:num>
  <w:num w:numId="21">
    <w:abstractNumId w:val="32"/>
  </w:num>
  <w:num w:numId="22">
    <w:abstractNumId w:val="34"/>
  </w:num>
  <w:num w:numId="23">
    <w:abstractNumId w:val="28"/>
  </w:num>
  <w:num w:numId="24">
    <w:abstractNumId w:val="2"/>
  </w:num>
  <w:num w:numId="25">
    <w:abstractNumId w:val="15"/>
  </w:num>
  <w:num w:numId="26">
    <w:abstractNumId w:val="19"/>
  </w:num>
  <w:num w:numId="27">
    <w:abstractNumId w:val="16"/>
  </w:num>
  <w:num w:numId="28">
    <w:abstractNumId w:val="25"/>
  </w:num>
  <w:num w:numId="29">
    <w:abstractNumId w:val="22"/>
  </w:num>
  <w:num w:numId="30">
    <w:abstractNumId w:val="23"/>
  </w:num>
  <w:num w:numId="31">
    <w:abstractNumId w:val="3"/>
  </w:num>
  <w:num w:numId="32">
    <w:abstractNumId w:val="33"/>
  </w:num>
  <w:num w:numId="33">
    <w:abstractNumId w:val="29"/>
  </w:num>
  <w:num w:numId="34">
    <w:abstractNumId w:val="1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it-IT"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49"/>
    <w:rsid w:val="000006A8"/>
    <w:rsid w:val="000008F8"/>
    <w:rsid w:val="000013CC"/>
    <w:rsid w:val="00001BC7"/>
    <w:rsid w:val="00002BAA"/>
    <w:rsid w:val="0000347B"/>
    <w:rsid w:val="00003AAA"/>
    <w:rsid w:val="00006EF9"/>
    <w:rsid w:val="00012B2D"/>
    <w:rsid w:val="0001360D"/>
    <w:rsid w:val="00013980"/>
    <w:rsid w:val="000148B0"/>
    <w:rsid w:val="00017C7F"/>
    <w:rsid w:val="00020672"/>
    <w:rsid w:val="000225F8"/>
    <w:rsid w:val="000235EF"/>
    <w:rsid w:val="00025584"/>
    <w:rsid w:val="000263B2"/>
    <w:rsid w:val="0002694E"/>
    <w:rsid w:val="0003084C"/>
    <w:rsid w:val="000329E0"/>
    <w:rsid w:val="00034B45"/>
    <w:rsid w:val="00034CE1"/>
    <w:rsid w:val="00034D6E"/>
    <w:rsid w:val="0003514E"/>
    <w:rsid w:val="00035EE0"/>
    <w:rsid w:val="00037288"/>
    <w:rsid w:val="0003738A"/>
    <w:rsid w:val="000377A3"/>
    <w:rsid w:val="00041370"/>
    <w:rsid w:val="000433DA"/>
    <w:rsid w:val="000438FD"/>
    <w:rsid w:val="0004426F"/>
    <w:rsid w:val="000461EC"/>
    <w:rsid w:val="00046B3A"/>
    <w:rsid w:val="000476C0"/>
    <w:rsid w:val="0005011B"/>
    <w:rsid w:val="00050982"/>
    <w:rsid w:val="00050A6F"/>
    <w:rsid w:val="00050C29"/>
    <w:rsid w:val="000513AB"/>
    <w:rsid w:val="00051459"/>
    <w:rsid w:val="000515AA"/>
    <w:rsid w:val="00051603"/>
    <w:rsid w:val="00051E93"/>
    <w:rsid w:val="0005271F"/>
    <w:rsid w:val="00052D83"/>
    <w:rsid w:val="000538DE"/>
    <w:rsid w:val="00055074"/>
    <w:rsid w:val="00055733"/>
    <w:rsid w:val="00056600"/>
    <w:rsid w:val="000566EE"/>
    <w:rsid w:val="00060760"/>
    <w:rsid w:val="00060968"/>
    <w:rsid w:val="00060FEB"/>
    <w:rsid w:val="0006102B"/>
    <w:rsid w:val="0006138A"/>
    <w:rsid w:val="00061C5E"/>
    <w:rsid w:val="000634D5"/>
    <w:rsid w:val="000638B7"/>
    <w:rsid w:val="00063E96"/>
    <w:rsid w:val="000642AE"/>
    <w:rsid w:val="000643DB"/>
    <w:rsid w:val="00064E2D"/>
    <w:rsid w:val="00065390"/>
    <w:rsid w:val="00066173"/>
    <w:rsid w:val="0006666E"/>
    <w:rsid w:val="00067493"/>
    <w:rsid w:val="00071A68"/>
    <w:rsid w:val="00072AA0"/>
    <w:rsid w:val="000731A6"/>
    <w:rsid w:val="00073A89"/>
    <w:rsid w:val="00074B32"/>
    <w:rsid w:val="0007538A"/>
    <w:rsid w:val="000760EA"/>
    <w:rsid w:val="00076F44"/>
    <w:rsid w:val="0008002A"/>
    <w:rsid w:val="00080FBA"/>
    <w:rsid w:val="0008133D"/>
    <w:rsid w:val="000813B6"/>
    <w:rsid w:val="000817EE"/>
    <w:rsid w:val="00081C4B"/>
    <w:rsid w:val="00081FB1"/>
    <w:rsid w:val="000847B9"/>
    <w:rsid w:val="0008498C"/>
    <w:rsid w:val="000868B3"/>
    <w:rsid w:val="00087B36"/>
    <w:rsid w:val="00091A8B"/>
    <w:rsid w:val="0009240A"/>
    <w:rsid w:val="00096256"/>
    <w:rsid w:val="0009662D"/>
    <w:rsid w:val="000977F3"/>
    <w:rsid w:val="000A086E"/>
    <w:rsid w:val="000A1495"/>
    <w:rsid w:val="000A16CD"/>
    <w:rsid w:val="000A73BC"/>
    <w:rsid w:val="000B01DC"/>
    <w:rsid w:val="000B25A0"/>
    <w:rsid w:val="000B3C15"/>
    <w:rsid w:val="000B46E6"/>
    <w:rsid w:val="000B4995"/>
    <w:rsid w:val="000B541D"/>
    <w:rsid w:val="000B5D8A"/>
    <w:rsid w:val="000B7143"/>
    <w:rsid w:val="000C0174"/>
    <w:rsid w:val="000C0211"/>
    <w:rsid w:val="000C13CD"/>
    <w:rsid w:val="000C15C1"/>
    <w:rsid w:val="000C18FA"/>
    <w:rsid w:val="000C19DD"/>
    <w:rsid w:val="000C1A26"/>
    <w:rsid w:val="000C40F2"/>
    <w:rsid w:val="000C453B"/>
    <w:rsid w:val="000C4F0E"/>
    <w:rsid w:val="000C556C"/>
    <w:rsid w:val="000C60C1"/>
    <w:rsid w:val="000C6D85"/>
    <w:rsid w:val="000C6F01"/>
    <w:rsid w:val="000C7017"/>
    <w:rsid w:val="000C79DE"/>
    <w:rsid w:val="000D03DC"/>
    <w:rsid w:val="000D12A0"/>
    <w:rsid w:val="000D2054"/>
    <w:rsid w:val="000D3522"/>
    <w:rsid w:val="000D4301"/>
    <w:rsid w:val="000D5AFF"/>
    <w:rsid w:val="000D687B"/>
    <w:rsid w:val="000D6F99"/>
    <w:rsid w:val="000D70FE"/>
    <w:rsid w:val="000D7B04"/>
    <w:rsid w:val="000D7E6B"/>
    <w:rsid w:val="000E00AD"/>
    <w:rsid w:val="000E1C3D"/>
    <w:rsid w:val="000E6087"/>
    <w:rsid w:val="000E63C0"/>
    <w:rsid w:val="000E6860"/>
    <w:rsid w:val="000E7AE8"/>
    <w:rsid w:val="000F0414"/>
    <w:rsid w:val="000F0966"/>
    <w:rsid w:val="000F0EB2"/>
    <w:rsid w:val="000F4715"/>
    <w:rsid w:val="000F49CD"/>
    <w:rsid w:val="000F4B7B"/>
    <w:rsid w:val="000F57C9"/>
    <w:rsid w:val="000F5AAB"/>
    <w:rsid w:val="0010354A"/>
    <w:rsid w:val="00103C36"/>
    <w:rsid w:val="001048BD"/>
    <w:rsid w:val="00104D75"/>
    <w:rsid w:val="00105B9C"/>
    <w:rsid w:val="0010614E"/>
    <w:rsid w:val="00110BFE"/>
    <w:rsid w:val="00111859"/>
    <w:rsid w:val="001120A3"/>
    <w:rsid w:val="0011290C"/>
    <w:rsid w:val="00113EE2"/>
    <w:rsid w:val="00114E6D"/>
    <w:rsid w:val="001152F0"/>
    <w:rsid w:val="00116344"/>
    <w:rsid w:val="00117106"/>
    <w:rsid w:val="00117973"/>
    <w:rsid w:val="00117C27"/>
    <w:rsid w:val="00121D65"/>
    <w:rsid w:val="00122C2A"/>
    <w:rsid w:val="00122EA2"/>
    <w:rsid w:val="00126928"/>
    <w:rsid w:val="001270A9"/>
    <w:rsid w:val="00130E27"/>
    <w:rsid w:val="00131134"/>
    <w:rsid w:val="00131179"/>
    <w:rsid w:val="00131220"/>
    <w:rsid w:val="00134BC8"/>
    <w:rsid w:val="001357C4"/>
    <w:rsid w:val="00135805"/>
    <w:rsid w:val="00135A41"/>
    <w:rsid w:val="00135A6C"/>
    <w:rsid w:val="00135E39"/>
    <w:rsid w:val="00136AEF"/>
    <w:rsid w:val="0013733E"/>
    <w:rsid w:val="00137C60"/>
    <w:rsid w:val="0014239D"/>
    <w:rsid w:val="001429D1"/>
    <w:rsid w:val="00142B78"/>
    <w:rsid w:val="001437F0"/>
    <w:rsid w:val="00144CA4"/>
    <w:rsid w:val="00144E70"/>
    <w:rsid w:val="001466F7"/>
    <w:rsid w:val="00146D1A"/>
    <w:rsid w:val="00147FBD"/>
    <w:rsid w:val="001516D4"/>
    <w:rsid w:val="00152876"/>
    <w:rsid w:val="00152F92"/>
    <w:rsid w:val="00153AC4"/>
    <w:rsid w:val="00153E07"/>
    <w:rsid w:val="0015422E"/>
    <w:rsid w:val="00155C46"/>
    <w:rsid w:val="00157C34"/>
    <w:rsid w:val="0016018C"/>
    <w:rsid w:val="001611A2"/>
    <w:rsid w:val="00163C3C"/>
    <w:rsid w:val="001640D1"/>
    <w:rsid w:val="0016586B"/>
    <w:rsid w:val="00165CFB"/>
    <w:rsid w:val="001664A4"/>
    <w:rsid w:val="00166E17"/>
    <w:rsid w:val="00170241"/>
    <w:rsid w:val="0017048C"/>
    <w:rsid w:val="00171B5B"/>
    <w:rsid w:val="001721B0"/>
    <w:rsid w:val="00172411"/>
    <w:rsid w:val="001729E5"/>
    <w:rsid w:val="001739B5"/>
    <w:rsid w:val="001745BA"/>
    <w:rsid w:val="0017554F"/>
    <w:rsid w:val="00180709"/>
    <w:rsid w:val="001811EA"/>
    <w:rsid w:val="001828DA"/>
    <w:rsid w:val="001840C1"/>
    <w:rsid w:val="00184183"/>
    <w:rsid w:val="001846B4"/>
    <w:rsid w:val="001864C3"/>
    <w:rsid w:val="0018725F"/>
    <w:rsid w:val="0019164C"/>
    <w:rsid w:val="00191B1B"/>
    <w:rsid w:val="001969AC"/>
    <w:rsid w:val="00197868"/>
    <w:rsid w:val="001A0857"/>
    <w:rsid w:val="001A1103"/>
    <w:rsid w:val="001A1282"/>
    <w:rsid w:val="001A18E8"/>
    <w:rsid w:val="001A2F05"/>
    <w:rsid w:val="001A2FF2"/>
    <w:rsid w:val="001A3B77"/>
    <w:rsid w:val="001A5767"/>
    <w:rsid w:val="001A7449"/>
    <w:rsid w:val="001B1B35"/>
    <w:rsid w:val="001B34B8"/>
    <w:rsid w:val="001B3F72"/>
    <w:rsid w:val="001B564B"/>
    <w:rsid w:val="001B67C1"/>
    <w:rsid w:val="001C01A1"/>
    <w:rsid w:val="001C030F"/>
    <w:rsid w:val="001C1346"/>
    <w:rsid w:val="001C2C35"/>
    <w:rsid w:val="001C4FF7"/>
    <w:rsid w:val="001C6413"/>
    <w:rsid w:val="001C6490"/>
    <w:rsid w:val="001C7509"/>
    <w:rsid w:val="001D0E18"/>
    <w:rsid w:val="001D2384"/>
    <w:rsid w:val="001D29BE"/>
    <w:rsid w:val="001D33C4"/>
    <w:rsid w:val="001D3C8E"/>
    <w:rsid w:val="001D6AB9"/>
    <w:rsid w:val="001D6AC3"/>
    <w:rsid w:val="001D6D26"/>
    <w:rsid w:val="001E0205"/>
    <w:rsid w:val="001E0345"/>
    <w:rsid w:val="001E03F8"/>
    <w:rsid w:val="001E07A4"/>
    <w:rsid w:val="001E37DA"/>
    <w:rsid w:val="001E4611"/>
    <w:rsid w:val="001E483C"/>
    <w:rsid w:val="001E540B"/>
    <w:rsid w:val="001E6418"/>
    <w:rsid w:val="001E7954"/>
    <w:rsid w:val="001F403F"/>
    <w:rsid w:val="001F4AC3"/>
    <w:rsid w:val="001F4E46"/>
    <w:rsid w:val="001F51AA"/>
    <w:rsid w:val="001F5F3A"/>
    <w:rsid w:val="001F67F4"/>
    <w:rsid w:val="001F6F92"/>
    <w:rsid w:val="001F77F6"/>
    <w:rsid w:val="001F7BBA"/>
    <w:rsid w:val="002034AB"/>
    <w:rsid w:val="00203861"/>
    <w:rsid w:val="002051BE"/>
    <w:rsid w:val="0020592C"/>
    <w:rsid w:val="00206BBA"/>
    <w:rsid w:val="002104AF"/>
    <w:rsid w:val="00210A4B"/>
    <w:rsid w:val="0021155D"/>
    <w:rsid w:val="00211F39"/>
    <w:rsid w:val="002135B6"/>
    <w:rsid w:val="00214139"/>
    <w:rsid w:val="00215606"/>
    <w:rsid w:val="002161F5"/>
    <w:rsid w:val="00216CDB"/>
    <w:rsid w:val="00217304"/>
    <w:rsid w:val="00220D21"/>
    <w:rsid w:val="00222534"/>
    <w:rsid w:val="00224E17"/>
    <w:rsid w:val="00224FCB"/>
    <w:rsid w:val="002255CA"/>
    <w:rsid w:val="0022611D"/>
    <w:rsid w:val="00230123"/>
    <w:rsid w:val="002323F6"/>
    <w:rsid w:val="00233272"/>
    <w:rsid w:val="00236DC1"/>
    <w:rsid w:val="00237B89"/>
    <w:rsid w:val="0024010A"/>
    <w:rsid w:val="00241834"/>
    <w:rsid w:val="00241A93"/>
    <w:rsid w:val="002430FC"/>
    <w:rsid w:val="0024338E"/>
    <w:rsid w:val="00243641"/>
    <w:rsid w:val="00245064"/>
    <w:rsid w:val="00247576"/>
    <w:rsid w:val="00251A04"/>
    <w:rsid w:val="002526BD"/>
    <w:rsid w:val="00253B8B"/>
    <w:rsid w:val="00253EAF"/>
    <w:rsid w:val="002549C0"/>
    <w:rsid w:val="00254D17"/>
    <w:rsid w:val="00257428"/>
    <w:rsid w:val="0025774F"/>
    <w:rsid w:val="002618B0"/>
    <w:rsid w:val="00262C3C"/>
    <w:rsid w:val="00263B4F"/>
    <w:rsid w:val="00265BDE"/>
    <w:rsid w:val="00265D30"/>
    <w:rsid w:val="00267A0D"/>
    <w:rsid w:val="00267A63"/>
    <w:rsid w:val="002701A6"/>
    <w:rsid w:val="0027213E"/>
    <w:rsid w:val="00272803"/>
    <w:rsid w:val="00272E0F"/>
    <w:rsid w:val="00273E07"/>
    <w:rsid w:val="00275DD4"/>
    <w:rsid w:val="00276CC8"/>
    <w:rsid w:val="0027750C"/>
    <w:rsid w:val="0027769D"/>
    <w:rsid w:val="00277D4E"/>
    <w:rsid w:val="00280978"/>
    <w:rsid w:val="002819A1"/>
    <w:rsid w:val="00284C72"/>
    <w:rsid w:val="00285266"/>
    <w:rsid w:val="00287D8F"/>
    <w:rsid w:val="00290106"/>
    <w:rsid w:val="002905A2"/>
    <w:rsid w:val="00291FED"/>
    <w:rsid w:val="00293255"/>
    <w:rsid w:val="002941FF"/>
    <w:rsid w:val="002942A8"/>
    <w:rsid w:val="0029547F"/>
    <w:rsid w:val="002958B0"/>
    <w:rsid w:val="00296038"/>
    <w:rsid w:val="00296FE6"/>
    <w:rsid w:val="002A032D"/>
    <w:rsid w:val="002A2C9A"/>
    <w:rsid w:val="002A31D8"/>
    <w:rsid w:val="002A4613"/>
    <w:rsid w:val="002A67E5"/>
    <w:rsid w:val="002A697C"/>
    <w:rsid w:val="002A6A44"/>
    <w:rsid w:val="002A6B84"/>
    <w:rsid w:val="002A6DF6"/>
    <w:rsid w:val="002A7E7C"/>
    <w:rsid w:val="002B11B9"/>
    <w:rsid w:val="002B23F9"/>
    <w:rsid w:val="002B2547"/>
    <w:rsid w:val="002B27BA"/>
    <w:rsid w:val="002B3877"/>
    <w:rsid w:val="002B47B6"/>
    <w:rsid w:val="002B57C6"/>
    <w:rsid w:val="002B58C7"/>
    <w:rsid w:val="002B68E8"/>
    <w:rsid w:val="002B6B1E"/>
    <w:rsid w:val="002B74D8"/>
    <w:rsid w:val="002C0B8D"/>
    <w:rsid w:val="002C156F"/>
    <w:rsid w:val="002C2144"/>
    <w:rsid w:val="002C324E"/>
    <w:rsid w:val="002C364E"/>
    <w:rsid w:val="002C40E0"/>
    <w:rsid w:val="002C44AE"/>
    <w:rsid w:val="002C4B6F"/>
    <w:rsid w:val="002C58F2"/>
    <w:rsid w:val="002C5CD3"/>
    <w:rsid w:val="002C657E"/>
    <w:rsid w:val="002C6672"/>
    <w:rsid w:val="002C751A"/>
    <w:rsid w:val="002D0001"/>
    <w:rsid w:val="002D075F"/>
    <w:rsid w:val="002D0C5E"/>
    <w:rsid w:val="002D1043"/>
    <w:rsid w:val="002D3CA0"/>
    <w:rsid w:val="002D5E7C"/>
    <w:rsid w:val="002D7228"/>
    <w:rsid w:val="002D7250"/>
    <w:rsid w:val="002D7979"/>
    <w:rsid w:val="002E0492"/>
    <w:rsid w:val="002E076B"/>
    <w:rsid w:val="002E0849"/>
    <w:rsid w:val="002E1AF3"/>
    <w:rsid w:val="002E1D3A"/>
    <w:rsid w:val="002E3164"/>
    <w:rsid w:val="002E3FC1"/>
    <w:rsid w:val="002E4FCC"/>
    <w:rsid w:val="002E51DB"/>
    <w:rsid w:val="002E5246"/>
    <w:rsid w:val="002E5AE4"/>
    <w:rsid w:val="002E66ED"/>
    <w:rsid w:val="002E7EA7"/>
    <w:rsid w:val="002F015A"/>
    <w:rsid w:val="002F056D"/>
    <w:rsid w:val="002F13F3"/>
    <w:rsid w:val="002F23FA"/>
    <w:rsid w:val="002F4962"/>
    <w:rsid w:val="002F56F7"/>
    <w:rsid w:val="002F6822"/>
    <w:rsid w:val="002F69AF"/>
    <w:rsid w:val="002F7111"/>
    <w:rsid w:val="00301CA6"/>
    <w:rsid w:val="00302439"/>
    <w:rsid w:val="00302576"/>
    <w:rsid w:val="00302892"/>
    <w:rsid w:val="00302B8C"/>
    <w:rsid w:val="00302D29"/>
    <w:rsid w:val="00302E36"/>
    <w:rsid w:val="00303344"/>
    <w:rsid w:val="003034AF"/>
    <w:rsid w:val="003038A9"/>
    <w:rsid w:val="00306D2E"/>
    <w:rsid w:val="00307A7C"/>
    <w:rsid w:val="00313056"/>
    <w:rsid w:val="00313546"/>
    <w:rsid w:val="00313CFB"/>
    <w:rsid w:val="003159DC"/>
    <w:rsid w:val="00315C80"/>
    <w:rsid w:val="0032066C"/>
    <w:rsid w:val="00320847"/>
    <w:rsid w:val="003229FA"/>
    <w:rsid w:val="00323A01"/>
    <w:rsid w:val="0032488B"/>
    <w:rsid w:val="00325AAF"/>
    <w:rsid w:val="00325FEA"/>
    <w:rsid w:val="0032603D"/>
    <w:rsid w:val="00326F93"/>
    <w:rsid w:val="00327540"/>
    <w:rsid w:val="003276F6"/>
    <w:rsid w:val="00330000"/>
    <w:rsid w:val="00330804"/>
    <w:rsid w:val="00330AB0"/>
    <w:rsid w:val="00331B56"/>
    <w:rsid w:val="00331F2A"/>
    <w:rsid w:val="00332A5A"/>
    <w:rsid w:val="003342BC"/>
    <w:rsid w:val="00334F33"/>
    <w:rsid w:val="00335D55"/>
    <w:rsid w:val="00336D93"/>
    <w:rsid w:val="003419E1"/>
    <w:rsid w:val="00341F80"/>
    <w:rsid w:val="0034231A"/>
    <w:rsid w:val="003441C8"/>
    <w:rsid w:val="0034438F"/>
    <w:rsid w:val="00344F67"/>
    <w:rsid w:val="003470AB"/>
    <w:rsid w:val="00347C21"/>
    <w:rsid w:val="00350535"/>
    <w:rsid w:val="003517A7"/>
    <w:rsid w:val="00352235"/>
    <w:rsid w:val="00352D08"/>
    <w:rsid w:val="00352EC7"/>
    <w:rsid w:val="00353405"/>
    <w:rsid w:val="00353F6E"/>
    <w:rsid w:val="00355D0D"/>
    <w:rsid w:val="00357CEF"/>
    <w:rsid w:val="0036060B"/>
    <w:rsid w:val="00360CCC"/>
    <w:rsid w:val="00361219"/>
    <w:rsid w:val="00361664"/>
    <w:rsid w:val="00361992"/>
    <w:rsid w:val="00361B72"/>
    <w:rsid w:val="00361E25"/>
    <w:rsid w:val="00363867"/>
    <w:rsid w:val="00363C2A"/>
    <w:rsid w:val="0036548A"/>
    <w:rsid w:val="00365982"/>
    <w:rsid w:val="00366396"/>
    <w:rsid w:val="0036698C"/>
    <w:rsid w:val="00367FBD"/>
    <w:rsid w:val="00370256"/>
    <w:rsid w:val="003720B6"/>
    <w:rsid w:val="00374BC4"/>
    <w:rsid w:val="00374D24"/>
    <w:rsid w:val="00375061"/>
    <w:rsid w:val="0037564F"/>
    <w:rsid w:val="00377404"/>
    <w:rsid w:val="00380FC4"/>
    <w:rsid w:val="00381F73"/>
    <w:rsid w:val="003836B2"/>
    <w:rsid w:val="0039378C"/>
    <w:rsid w:val="00393F14"/>
    <w:rsid w:val="00394276"/>
    <w:rsid w:val="00394962"/>
    <w:rsid w:val="00394E41"/>
    <w:rsid w:val="003969A1"/>
    <w:rsid w:val="00396D04"/>
    <w:rsid w:val="003A0949"/>
    <w:rsid w:val="003A0C95"/>
    <w:rsid w:val="003A11E7"/>
    <w:rsid w:val="003A1436"/>
    <w:rsid w:val="003A3194"/>
    <w:rsid w:val="003A37AB"/>
    <w:rsid w:val="003A42B3"/>
    <w:rsid w:val="003A4868"/>
    <w:rsid w:val="003A4A16"/>
    <w:rsid w:val="003A6DED"/>
    <w:rsid w:val="003A7186"/>
    <w:rsid w:val="003A7255"/>
    <w:rsid w:val="003A7E17"/>
    <w:rsid w:val="003B0800"/>
    <w:rsid w:val="003B168C"/>
    <w:rsid w:val="003B18AB"/>
    <w:rsid w:val="003B3FE0"/>
    <w:rsid w:val="003B7C49"/>
    <w:rsid w:val="003C019C"/>
    <w:rsid w:val="003C0414"/>
    <w:rsid w:val="003C0761"/>
    <w:rsid w:val="003C079F"/>
    <w:rsid w:val="003C0B73"/>
    <w:rsid w:val="003C1D5B"/>
    <w:rsid w:val="003C1DD8"/>
    <w:rsid w:val="003C2462"/>
    <w:rsid w:val="003C24CE"/>
    <w:rsid w:val="003C3A44"/>
    <w:rsid w:val="003C40B0"/>
    <w:rsid w:val="003C468D"/>
    <w:rsid w:val="003C470A"/>
    <w:rsid w:val="003C663F"/>
    <w:rsid w:val="003C6701"/>
    <w:rsid w:val="003C68E6"/>
    <w:rsid w:val="003C6BA5"/>
    <w:rsid w:val="003D0173"/>
    <w:rsid w:val="003D14B2"/>
    <w:rsid w:val="003D16F3"/>
    <w:rsid w:val="003D17C9"/>
    <w:rsid w:val="003D194F"/>
    <w:rsid w:val="003D2E70"/>
    <w:rsid w:val="003D659D"/>
    <w:rsid w:val="003E1056"/>
    <w:rsid w:val="003E107D"/>
    <w:rsid w:val="003E1729"/>
    <w:rsid w:val="003E1E23"/>
    <w:rsid w:val="003E1FA4"/>
    <w:rsid w:val="003E3231"/>
    <w:rsid w:val="003E34BF"/>
    <w:rsid w:val="003E3D47"/>
    <w:rsid w:val="003E4218"/>
    <w:rsid w:val="003E5653"/>
    <w:rsid w:val="003E5665"/>
    <w:rsid w:val="003E617B"/>
    <w:rsid w:val="003E711A"/>
    <w:rsid w:val="003E7201"/>
    <w:rsid w:val="003F02A1"/>
    <w:rsid w:val="003F24B3"/>
    <w:rsid w:val="003F2C63"/>
    <w:rsid w:val="003F3027"/>
    <w:rsid w:val="003F3B40"/>
    <w:rsid w:val="003F4316"/>
    <w:rsid w:val="003F5B13"/>
    <w:rsid w:val="003F65E3"/>
    <w:rsid w:val="00400855"/>
    <w:rsid w:val="00400BE6"/>
    <w:rsid w:val="00400FE9"/>
    <w:rsid w:val="004020F4"/>
    <w:rsid w:val="004056F3"/>
    <w:rsid w:val="00407528"/>
    <w:rsid w:val="00410BE6"/>
    <w:rsid w:val="004114F1"/>
    <w:rsid w:val="0041296A"/>
    <w:rsid w:val="00412D9D"/>
    <w:rsid w:val="00414D54"/>
    <w:rsid w:val="0041666B"/>
    <w:rsid w:val="0041688C"/>
    <w:rsid w:val="004169E6"/>
    <w:rsid w:val="0041755D"/>
    <w:rsid w:val="004220E8"/>
    <w:rsid w:val="004222FD"/>
    <w:rsid w:val="00422C0D"/>
    <w:rsid w:val="0042312B"/>
    <w:rsid w:val="00423B52"/>
    <w:rsid w:val="00425CC4"/>
    <w:rsid w:val="00425E25"/>
    <w:rsid w:val="00430CE3"/>
    <w:rsid w:val="00430E81"/>
    <w:rsid w:val="00430F12"/>
    <w:rsid w:val="00431B22"/>
    <w:rsid w:val="00431D99"/>
    <w:rsid w:val="00431DCE"/>
    <w:rsid w:val="00431E39"/>
    <w:rsid w:val="00432290"/>
    <w:rsid w:val="00432718"/>
    <w:rsid w:val="00433535"/>
    <w:rsid w:val="00433F9C"/>
    <w:rsid w:val="0043593D"/>
    <w:rsid w:val="00435AB1"/>
    <w:rsid w:val="004364BB"/>
    <w:rsid w:val="0043710C"/>
    <w:rsid w:val="0043755D"/>
    <w:rsid w:val="00441083"/>
    <w:rsid w:val="004416E3"/>
    <w:rsid w:val="004417FD"/>
    <w:rsid w:val="00442837"/>
    <w:rsid w:val="00442E62"/>
    <w:rsid w:val="004440B0"/>
    <w:rsid w:val="00444B1F"/>
    <w:rsid w:val="00445017"/>
    <w:rsid w:val="00445202"/>
    <w:rsid w:val="00446063"/>
    <w:rsid w:val="004518D4"/>
    <w:rsid w:val="004532EA"/>
    <w:rsid w:val="00453CDD"/>
    <w:rsid w:val="00453E35"/>
    <w:rsid w:val="00454B84"/>
    <w:rsid w:val="0045694D"/>
    <w:rsid w:val="00457CD7"/>
    <w:rsid w:val="004610C8"/>
    <w:rsid w:val="00461D3E"/>
    <w:rsid w:val="00463E4D"/>
    <w:rsid w:val="00464CCB"/>
    <w:rsid w:val="00464FFF"/>
    <w:rsid w:val="00465A8D"/>
    <w:rsid w:val="004662A5"/>
    <w:rsid w:val="00466D77"/>
    <w:rsid w:val="0046786D"/>
    <w:rsid w:val="00467B37"/>
    <w:rsid w:val="0047039A"/>
    <w:rsid w:val="00470685"/>
    <w:rsid w:val="004706A0"/>
    <w:rsid w:val="00473BD6"/>
    <w:rsid w:val="0047470C"/>
    <w:rsid w:val="0047479B"/>
    <w:rsid w:val="00477110"/>
    <w:rsid w:val="00480748"/>
    <w:rsid w:val="00483313"/>
    <w:rsid w:val="00484210"/>
    <w:rsid w:val="00484A75"/>
    <w:rsid w:val="004853C5"/>
    <w:rsid w:val="004868C2"/>
    <w:rsid w:val="00487A2B"/>
    <w:rsid w:val="004900C2"/>
    <w:rsid w:val="004900DF"/>
    <w:rsid w:val="004903BE"/>
    <w:rsid w:val="004904AF"/>
    <w:rsid w:val="004926EE"/>
    <w:rsid w:val="00492BBF"/>
    <w:rsid w:val="00492E99"/>
    <w:rsid w:val="0049302F"/>
    <w:rsid w:val="0049350E"/>
    <w:rsid w:val="00494E6D"/>
    <w:rsid w:val="00494F64"/>
    <w:rsid w:val="0049726B"/>
    <w:rsid w:val="004A10A6"/>
    <w:rsid w:val="004A1F7B"/>
    <w:rsid w:val="004A2DC9"/>
    <w:rsid w:val="004A54D3"/>
    <w:rsid w:val="004A57DF"/>
    <w:rsid w:val="004A60AA"/>
    <w:rsid w:val="004A6E89"/>
    <w:rsid w:val="004A7A83"/>
    <w:rsid w:val="004B011F"/>
    <w:rsid w:val="004B10BF"/>
    <w:rsid w:val="004B1E7A"/>
    <w:rsid w:val="004B26B5"/>
    <w:rsid w:val="004B29E2"/>
    <w:rsid w:val="004B2B7D"/>
    <w:rsid w:val="004B4C84"/>
    <w:rsid w:val="004B56B2"/>
    <w:rsid w:val="004B59F8"/>
    <w:rsid w:val="004B7B22"/>
    <w:rsid w:val="004C0E90"/>
    <w:rsid w:val="004C29F1"/>
    <w:rsid w:val="004C40AF"/>
    <w:rsid w:val="004C5469"/>
    <w:rsid w:val="004C6C19"/>
    <w:rsid w:val="004C6DD5"/>
    <w:rsid w:val="004D0038"/>
    <w:rsid w:val="004D0DDB"/>
    <w:rsid w:val="004D196D"/>
    <w:rsid w:val="004D1D3D"/>
    <w:rsid w:val="004D22AE"/>
    <w:rsid w:val="004D2AD7"/>
    <w:rsid w:val="004D483E"/>
    <w:rsid w:val="004D4FF8"/>
    <w:rsid w:val="004D5CFE"/>
    <w:rsid w:val="004D6205"/>
    <w:rsid w:val="004D6D90"/>
    <w:rsid w:val="004E18D5"/>
    <w:rsid w:val="004E1DC8"/>
    <w:rsid w:val="004E312E"/>
    <w:rsid w:val="004E372F"/>
    <w:rsid w:val="004E433B"/>
    <w:rsid w:val="004E4528"/>
    <w:rsid w:val="004E45C4"/>
    <w:rsid w:val="004E5B26"/>
    <w:rsid w:val="004E687D"/>
    <w:rsid w:val="004E763C"/>
    <w:rsid w:val="004F1AEB"/>
    <w:rsid w:val="004F3140"/>
    <w:rsid w:val="004F5A46"/>
    <w:rsid w:val="004F5CBB"/>
    <w:rsid w:val="004F5D7C"/>
    <w:rsid w:val="004F63B9"/>
    <w:rsid w:val="004F6BD0"/>
    <w:rsid w:val="00500ABC"/>
    <w:rsid w:val="00502AAD"/>
    <w:rsid w:val="00503439"/>
    <w:rsid w:val="00505416"/>
    <w:rsid w:val="00505EA6"/>
    <w:rsid w:val="005074F0"/>
    <w:rsid w:val="00507587"/>
    <w:rsid w:val="00507A1D"/>
    <w:rsid w:val="00507DCF"/>
    <w:rsid w:val="0051116F"/>
    <w:rsid w:val="0051144A"/>
    <w:rsid w:val="0051150A"/>
    <w:rsid w:val="00511673"/>
    <w:rsid w:val="00511A56"/>
    <w:rsid w:val="0051286D"/>
    <w:rsid w:val="00513290"/>
    <w:rsid w:val="005134E9"/>
    <w:rsid w:val="0051406F"/>
    <w:rsid w:val="00514110"/>
    <w:rsid w:val="005159F5"/>
    <w:rsid w:val="005161FA"/>
    <w:rsid w:val="00520AB4"/>
    <w:rsid w:val="00521666"/>
    <w:rsid w:val="005238D9"/>
    <w:rsid w:val="00523EA8"/>
    <w:rsid w:val="00524BD7"/>
    <w:rsid w:val="00526357"/>
    <w:rsid w:val="00526628"/>
    <w:rsid w:val="005268C6"/>
    <w:rsid w:val="00527DEE"/>
    <w:rsid w:val="00530DB9"/>
    <w:rsid w:val="00530E68"/>
    <w:rsid w:val="0053104C"/>
    <w:rsid w:val="0053167C"/>
    <w:rsid w:val="00531B62"/>
    <w:rsid w:val="00532255"/>
    <w:rsid w:val="00532A6B"/>
    <w:rsid w:val="00532CFC"/>
    <w:rsid w:val="00533A38"/>
    <w:rsid w:val="00533C0D"/>
    <w:rsid w:val="00534453"/>
    <w:rsid w:val="00534537"/>
    <w:rsid w:val="0053485A"/>
    <w:rsid w:val="00535004"/>
    <w:rsid w:val="005362F4"/>
    <w:rsid w:val="0054018F"/>
    <w:rsid w:val="005440F6"/>
    <w:rsid w:val="00546161"/>
    <w:rsid w:val="00547D62"/>
    <w:rsid w:val="00551174"/>
    <w:rsid w:val="00551526"/>
    <w:rsid w:val="005525A6"/>
    <w:rsid w:val="00553303"/>
    <w:rsid w:val="005559FE"/>
    <w:rsid w:val="00555E8E"/>
    <w:rsid w:val="00556386"/>
    <w:rsid w:val="0055652C"/>
    <w:rsid w:val="00556994"/>
    <w:rsid w:val="0055733E"/>
    <w:rsid w:val="00557465"/>
    <w:rsid w:val="0056030B"/>
    <w:rsid w:val="00561FC7"/>
    <w:rsid w:val="00565BE3"/>
    <w:rsid w:val="005670CB"/>
    <w:rsid w:val="005679BB"/>
    <w:rsid w:val="00571076"/>
    <w:rsid w:val="0057144D"/>
    <w:rsid w:val="0057202B"/>
    <w:rsid w:val="00572626"/>
    <w:rsid w:val="005734AD"/>
    <w:rsid w:val="00574030"/>
    <w:rsid w:val="00575144"/>
    <w:rsid w:val="0057576C"/>
    <w:rsid w:val="00577088"/>
    <w:rsid w:val="00577CB0"/>
    <w:rsid w:val="0058110D"/>
    <w:rsid w:val="00582A07"/>
    <w:rsid w:val="00582F81"/>
    <w:rsid w:val="00583CAF"/>
    <w:rsid w:val="00583E88"/>
    <w:rsid w:val="00584BDA"/>
    <w:rsid w:val="00590CDB"/>
    <w:rsid w:val="00591E0C"/>
    <w:rsid w:val="005927B9"/>
    <w:rsid w:val="005929CC"/>
    <w:rsid w:val="00592F71"/>
    <w:rsid w:val="00594EB3"/>
    <w:rsid w:val="005957A3"/>
    <w:rsid w:val="00597055"/>
    <w:rsid w:val="005972D7"/>
    <w:rsid w:val="0059732B"/>
    <w:rsid w:val="00597756"/>
    <w:rsid w:val="00597C38"/>
    <w:rsid w:val="005A0252"/>
    <w:rsid w:val="005A12AC"/>
    <w:rsid w:val="005A393A"/>
    <w:rsid w:val="005A3A5B"/>
    <w:rsid w:val="005A3C73"/>
    <w:rsid w:val="005A43F0"/>
    <w:rsid w:val="005A4AA4"/>
    <w:rsid w:val="005A6330"/>
    <w:rsid w:val="005B0A50"/>
    <w:rsid w:val="005B2E09"/>
    <w:rsid w:val="005B2E0E"/>
    <w:rsid w:val="005B41E5"/>
    <w:rsid w:val="005B4445"/>
    <w:rsid w:val="005B565B"/>
    <w:rsid w:val="005B7F3F"/>
    <w:rsid w:val="005C0ADB"/>
    <w:rsid w:val="005C1458"/>
    <w:rsid w:val="005C14C9"/>
    <w:rsid w:val="005C1E6C"/>
    <w:rsid w:val="005C25CF"/>
    <w:rsid w:val="005C4967"/>
    <w:rsid w:val="005C58F1"/>
    <w:rsid w:val="005C5EC8"/>
    <w:rsid w:val="005C6B65"/>
    <w:rsid w:val="005C7CEA"/>
    <w:rsid w:val="005D29A5"/>
    <w:rsid w:val="005D6301"/>
    <w:rsid w:val="005D6513"/>
    <w:rsid w:val="005E03AC"/>
    <w:rsid w:val="005E0573"/>
    <w:rsid w:val="005E080B"/>
    <w:rsid w:val="005E1616"/>
    <w:rsid w:val="005E16C8"/>
    <w:rsid w:val="005E50B4"/>
    <w:rsid w:val="005E5B99"/>
    <w:rsid w:val="005E6909"/>
    <w:rsid w:val="005F03C5"/>
    <w:rsid w:val="005F250B"/>
    <w:rsid w:val="005F434C"/>
    <w:rsid w:val="005F4C82"/>
    <w:rsid w:val="005F55F5"/>
    <w:rsid w:val="005F6021"/>
    <w:rsid w:val="0060082F"/>
    <w:rsid w:val="006010BD"/>
    <w:rsid w:val="00601C88"/>
    <w:rsid w:val="00602F72"/>
    <w:rsid w:val="006037A0"/>
    <w:rsid w:val="006053B8"/>
    <w:rsid w:val="00605D04"/>
    <w:rsid w:val="00607343"/>
    <w:rsid w:val="006078EF"/>
    <w:rsid w:val="0061012F"/>
    <w:rsid w:val="0061322C"/>
    <w:rsid w:val="00613385"/>
    <w:rsid w:val="006145FA"/>
    <w:rsid w:val="00615308"/>
    <w:rsid w:val="00617B0F"/>
    <w:rsid w:val="006208BE"/>
    <w:rsid w:val="00620A70"/>
    <w:rsid w:val="0062150E"/>
    <w:rsid w:val="00622874"/>
    <w:rsid w:val="00622E08"/>
    <w:rsid w:val="00622FE1"/>
    <w:rsid w:val="00623C63"/>
    <w:rsid w:val="00627244"/>
    <w:rsid w:val="00627A7A"/>
    <w:rsid w:val="00630E81"/>
    <w:rsid w:val="00632D8E"/>
    <w:rsid w:val="006355F3"/>
    <w:rsid w:val="006368C0"/>
    <w:rsid w:val="006378E3"/>
    <w:rsid w:val="00641F84"/>
    <w:rsid w:val="0064213F"/>
    <w:rsid w:val="00644215"/>
    <w:rsid w:val="00645AB7"/>
    <w:rsid w:val="00646234"/>
    <w:rsid w:val="00646EE1"/>
    <w:rsid w:val="006471CB"/>
    <w:rsid w:val="00647451"/>
    <w:rsid w:val="0065167A"/>
    <w:rsid w:val="006521AA"/>
    <w:rsid w:val="00653213"/>
    <w:rsid w:val="0065361F"/>
    <w:rsid w:val="00653901"/>
    <w:rsid w:val="00653F64"/>
    <w:rsid w:val="0065447F"/>
    <w:rsid w:val="006556C5"/>
    <w:rsid w:val="00655C93"/>
    <w:rsid w:val="00660CAC"/>
    <w:rsid w:val="006611CC"/>
    <w:rsid w:val="006619DD"/>
    <w:rsid w:val="00663318"/>
    <w:rsid w:val="00664896"/>
    <w:rsid w:val="00665307"/>
    <w:rsid w:val="006655B2"/>
    <w:rsid w:val="006661FC"/>
    <w:rsid w:val="0066620C"/>
    <w:rsid w:val="0067169F"/>
    <w:rsid w:val="006725B6"/>
    <w:rsid w:val="00672E9C"/>
    <w:rsid w:val="00673511"/>
    <w:rsid w:val="00674007"/>
    <w:rsid w:val="006745BC"/>
    <w:rsid w:val="00675CB8"/>
    <w:rsid w:val="0068070E"/>
    <w:rsid w:val="00680F67"/>
    <w:rsid w:val="00681798"/>
    <w:rsid w:val="00681CE6"/>
    <w:rsid w:val="0068238D"/>
    <w:rsid w:val="00682F49"/>
    <w:rsid w:val="0068373D"/>
    <w:rsid w:val="00683E63"/>
    <w:rsid w:val="0068541D"/>
    <w:rsid w:val="00685B09"/>
    <w:rsid w:val="006879A8"/>
    <w:rsid w:val="0069128C"/>
    <w:rsid w:val="00691D12"/>
    <w:rsid w:val="00692955"/>
    <w:rsid w:val="00692A0D"/>
    <w:rsid w:val="0069661F"/>
    <w:rsid w:val="00697D74"/>
    <w:rsid w:val="00697EAA"/>
    <w:rsid w:val="006A0B43"/>
    <w:rsid w:val="006A1E81"/>
    <w:rsid w:val="006A3B19"/>
    <w:rsid w:val="006A3D3F"/>
    <w:rsid w:val="006A4B01"/>
    <w:rsid w:val="006A4C9D"/>
    <w:rsid w:val="006A5BBB"/>
    <w:rsid w:val="006A5E97"/>
    <w:rsid w:val="006A6C65"/>
    <w:rsid w:val="006B0948"/>
    <w:rsid w:val="006B1435"/>
    <w:rsid w:val="006B17AE"/>
    <w:rsid w:val="006B4E74"/>
    <w:rsid w:val="006B547A"/>
    <w:rsid w:val="006B702D"/>
    <w:rsid w:val="006B74FF"/>
    <w:rsid w:val="006B7C48"/>
    <w:rsid w:val="006C02C1"/>
    <w:rsid w:val="006C20E3"/>
    <w:rsid w:val="006C33C3"/>
    <w:rsid w:val="006C374E"/>
    <w:rsid w:val="006C3D01"/>
    <w:rsid w:val="006C5B45"/>
    <w:rsid w:val="006C5D22"/>
    <w:rsid w:val="006C5D24"/>
    <w:rsid w:val="006C7AC9"/>
    <w:rsid w:val="006D034B"/>
    <w:rsid w:val="006D0C22"/>
    <w:rsid w:val="006D18B6"/>
    <w:rsid w:val="006D2757"/>
    <w:rsid w:val="006D2C01"/>
    <w:rsid w:val="006D3255"/>
    <w:rsid w:val="006D3720"/>
    <w:rsid w:val="006D4184"/>
    <w:rsid w:val="006D683B"/>
    <w:rsid w:val="006D690B"/>
    <w:rsid w:val="006D6F42"/>
    <w:rsid w:val="006D7E4E"/>
    <w:rsid w:val="006E06A6"/>
    <w:rsid w:val="006E06DF"/>
    <w:rsid w:val="006E52EC"/>
    <w:rsid w:val="006E5304"/>
    <w:rsid w:val="006E59A5"/>
    <w:rsid w:val="006E5E69"/>
    <w:rsid w:val="006E6D71"/>
    <w:rsid w:val="006E708E"/>
    <w:rsid w:val="006E7587"/>
    <w:rsid w:val="006E79E3"/>
    <w:rsid w:val="006F0BBB"/>
    <w:rsid w:val="006F1805"/>
    <w:rsid w:val="006F1C3D"/>
    <w:rsid w:val="006F1D67"/>
    <w:rsid w:val="006F26C8"/>
    <w:rsid w:val="006F2B91"/>
    <w:rsid w:val="006F56E2"/>
    <w:rsid w:val="006F633E"/>
    <w:rsid w:val="006F7488"/>
    <w:rsid w:val="00701BF3"/>
    <w:rsid w:val="00702B39"/>
    <w:rsid w:val="00702D77"/>
    <w:rsid w:val="00703DAC"/>
    <w:rsid w:val="007046A1"/>
    <w:rsid w:val="00707A0A"/>
    <w:rsid w:val="007104F2"/>
    <w:rsid w:val="00711245"/>
    <w:rsid w:val="00712DE2"/>
    <w:rsid w:val="007137D6"/>
    <w:rsid w:val="0071451B"/>
    <w:rsid w:val="00714F6D"/>
    <w:rsid w:val="00715915"/>
    <w:rsid w:val="007160FC"/>
    <w:rsid w:val="00716524"/>
    <w:rsid w:val="0071774C"/>
    <w:rsid w:val="00717813"/>
    <w:rsid w:val="00717871"/>
    <w:rsid w:val="007202FB"/>
    <w:rsid w:val="00720637"/>
    <w:rsid w:val="007229A9"/>
    <w:rsid w:val="00723A6A"/>
    <w:rsid w:val="00723B1C"/>
    <w:rsid w:val="007276FE"/>
    <w:rsid w:val="00727735"/>
    <w:rsid w:val="00727753"/>
    <w:rsid w:val="007304D3"/>
    <w:rsid w:val="00731174"/>
    <w:rsid w:val="0073148C"/>
    <w:rsid w:val="00731E31"/>
    <w:rsid w:val="007323DB"/>
    <w:rsid w:val="00732576"/>
    <w:rsid w:val="00732FE6"/>
    <w:rsid w:val="007336DF"/>
    <w:rsid w:val="00733CF5"/>
    <w:rsid w:val="007356EF"/>
    <w:rsid w:val="00735BDD"/>
    <w:rsid w:val="00737BDF"/>
    <w:rsid w:val="0074279A"/>
    <w:rsid w:val="00746005"/>
    <w:rsid w:val="00746E39"/>
    <w:rsid w:val="0075091D"/>
    <w:rsid w:val="007510F4"/>
    <w:rsid w:val="00754DE6"/>
    <w:rsid w:val="00756765"/>
    <w:rsid w:val="00760601"/>
    <w:rsid w:val="007611FA"/>
    <w:rsid w:val="00762BFC"/>
    <w:rsid w:val="00763572"/>
    <w:rsid w:val="00763F63"/>
    <w:rsid w:val="007641C5"/>
    <w:rsid w:val="00765D53"/>
    <w:rsid w:val="00767FF3"/>
    <w:rsid w:val="007709D9"/>
    <w:rsid w:val="00770FDA"/>
    <w:rsid w:val="00775406"/>
    <w:rsid w:val="00775B88"/>
    <w:rsid w:val="00777D8A"/>
    <w:rsid w:val="00780542"/>
    <w:rsid w:val="0078057F"/>
    <w:rsid w:val="00780BAA"/>
    <w:rsid w:val="007817D2"/>
    <w:rsid w:val="00783342"/>
    <w:rsid w:val="00783368"/>
    <w:rsid w:val="00783CF7"/>
    <w:rsid w:val="00784411"/>
    <w:rsid w:val="00784F7B"/>
    <w:rsid w:val="007855EA"/>
    <w:rsid w:val="00787A37"/>
    <w:rsid w:val="007907B9"/>
    <w:rsid w:val="00790DC0"/>
    <w:rsid w:val="00791322"/>
    <w:rsid w:val="007924E9"/>
    <w:rsid w:val="00793281"/>
    <w:rsid w:val="0079352E"/>
    <w:rsid w:val="00794890"/>
    <w:rsid w:val="00796FDB"/>
    <w:rsid w:val="007974A0"/>
    <w:rsid w:val="007A0A30"/>
    <w:rsid w:val="007A3278"/>
    <w:rsid w:val="007A3FE1"/>
    <w:rsid w:val="007A4E2F"/>
    <w:rsid w:val="007A53C8"/>
    <w:rsid w:val="007A66E8"/>
    <w:rsid w:val="007A6987"/>
    <w:rsid w:val="007A7878"/>
    <w:rsid w:val="007B2444"/>
    <w:rsid w:val="007B28D1"/>
    <w:rsid w:val="007B7CFE"/>
    <w:rsid w:val="007B7E97"/>
    <w:rsid w:val="007C3D79"/>
    <w:rsid w:val="007C3ED8"/>
    <w:rsid w:val="007C4293"/>
    <w:rsid w:val="007C464A"/>
    <w:rsid w:val="007C6768"/>
    <w:rsid w:val="007C7DA4"/>
    <w:rsid w:val="007D2351"/>
    <w:rsid w:val="007D297B"/>
    <w:rsid w:val="007D3C02"/>
    <w:rsid w:val="007D5368"/>
    <w:rsid w:val="007D5EDF"/>
    <w:rsid w:val="007D6AF5"/>
    <w:rsid w:val="007D7059"/>
    <w:rsid w:val="007D7B08"/>
    <w:rsid w:val="007E3C77"/>
    <w:rsid w:val="007E3D21"/>
    <w:rsid w:val="007E4F22"/>
    <w:rsid w:val="007E59FC"/>
    <w:rsid w:val="007E5B27"/>
    <w:rsid w:val="007E68A7"/>
    <w:rsid w:val="007E68BE"/>
    <w:rsid w:val="007E6F1C"/>
    <w:rsid w:val="007E7EAE"/>
    <w:rsid w:val="007F1CEA"/>
    <w:rsid w:val="007F1EB6"/>
    <w:rsid w:val="007F28C0"/>
    <w:rsid w:val="007F3FF5"/>
    <w:rsid w:val="007F42E6"/>
    <w:rsid w:val="007F44AE"/>
    <w:rsid w:val="007F4CB5"/>
    <w:rsid w:val="007F50AB"/>
    <w:rsid w:val="007F5732"/>
    <w:rsid w:val="007F5F49"/>
    <w:rsid w:val="007F5F7B"/>
    <w:rsid w:val="007F63B3"/>
    <w:rsid w:val="007F79B1"/>
    <w:rsid w:val="007F7FA1"/>
    <w:rsid w:val="00800BAC"/>
    <w:rsid w:val="00802A7B"/>
    <w:rsid w:val="0080327D"/>
    <w:rsid w:val="008036B5"/>
    <w:rsid w:val="00804DDF"/>
    <w:rsid w:val="00806342"/>
    <w:rsid w:val="00806600"/>
    <w:rsid w:val="00806C0A"/>
    <w:rsid w:val="008071F3"/>
    <w:rsid w:val="008115B5"/>
    <w:rsid w:val="008118B6"/>
    <w:rsid w:val="00811A64"/>
    <w:rsid w:val="008124FD"/>
    <w:rsid w:val="00812FE9"/>
    <w:rsid w:val="00813643"/>
    <w:rsid w:val="00815515"/>
    <w:rsid w:val="00815E12"/>
    <w:rsid w:val="008224FA"/>
    <w:rsid w:val="00822807"/>
    <w:rsid w:val="00822F73"/>
    <w:rsid w:val="0082465F"/>
    <w:rsid w:val="0082569F"/>
    <w:rsid w:val="00826311"/>
    <w:rsid w:val="00827786"/>
    <w:rsid w:val="00830C52"/>
    <w:rsid w:val="008319E0"/>
    <w:rsid w:val="00832667"/>
    <w:rsid w:val="008328BD"/>
    <w:rsid w:val="00834C82"/>
    <w:rsid w:val="00834CA5"/>
    <w:rsid w:val="00836AE6"/>
    <w:rsid w:val="0083759A"/>
    <w:rsid w:val="00837A21"/>
    <w:rsid w:val="008416AE"/>
    <w:rsid w:val="00841C2C"/>
    <w:rsid w:val="008425F5"/>
    <w:rsid w:val="00843EB4"/>
    <w:rsid w:val="00845476"/>
    <w:rsid w:val="00850B8F"/>
    <w:rsid w:val="00850CED"/>
    <w:rsid w:val="00851A37"/>
    <w:rsid w:val="008521CE"/>
    <w:rsid w:val="00853F7B"/>
    <w:rsid w:val="00855776"/>
    <w:rsid w:val="008560F7"/>
    <w:rsid w:val="008576F3"/>
    <w:rsid w:val="00857E56"/>
    <w:rsid w:val="00862CB1"/>
    <w:rsid w:val="00863D0F"/>
    <w:rsid w:val="008641D2"/>
    <w:rsid w:val="008649E2"/>
    <w:rsid w:val="00864CC9"/>
    <w:rsid w:val="0086540E"/>
    <w:rsid w:val="00865A6E"/>
    <w:rsid w:val="008669C2"/>
    <w:rsid w:val="00867C37"/>
    <w:rsid w:val="00870795"/>
    <w:rsid w:val="00871EF3"/>
    <w:rsid w:val="008734F1"/>
    <w:rsid w:val="00873C16"/>
    <w:rsid w:val="00874256"/>
    <w:rsid w:val="008744B7"/>
    <w:rsid w:val="008754DF"/>
    <w:rsid w:val="00876182"/>
    <w:rsid w:val="008764CD"/>
    <w:rsid w:val="00876EEB"/>
    <w:rsid w:val="00877D19"/>
    <w:rsid w:val="00880880"/>
    <w:rsid w:val="008808D1"/>
    <w:rsid w:val="00881CC6"/>
    <w:rsid w:val="00882E80"/>
    <w:rsid w:val="0088400A"/>
    <w:rsid w:val="008862FB"/>
    <w:rsid w:val="00886DD2"/>
    <w:rsid w:val="00887164"/>
    <w:rsid w:val="00890535"/>
    <w:rsid w:val="00892FEF"/>
    <w:rsid w:val="008935C4"/>
    <w:rsid w:val="00893BB5"/>
    <w:rsid w:val="00893EE5"/>
    <w:rsid w:val="008A10AF"/>
    <w:rsid w:val="008A1254"/>
    <w:rsid w:val="008A1D1C"/>
    <w:rsid w:val="008A2705"/>
    <w:rsid w:val="008A3156"/>
    <w:rsid w:val="008A4676"/>
    <w:rsid w:val="008A5605"/>
    <w:rsid w:val="008A57BA"/>
    <w:rsid w:val="008A5D9A"/>
    <w:rsid w:val="008A617A"/>
    <w:rsid w:val="008B4107"/>
    <w:rsid w:val="008B61A3"/>
    <w:rsid w:val="008B690F"/>
    <w:rsid w:val="008B6D6D"/>
    <w:rsid w:val="008B775A"/>
    <w:rsid w:val="008C0168"/>
    <w:rsid w:val="008C254B"/>
    <w:rsid w:val="008C2851"/>
    <w:rsid w:val="008C2F94"/>
    <w:rsid w:val="008C3412"/>
    <w:rsid w:val="008C4998"/>
    <w:rsid w:val="008C49E8"/>
    <w:rsid w:val="008C5708"/>
    <w:rsid w:val="008C6759"/>
    <w:rsid w:val="008C7DF5"/>
    <w:rsid w:val="008C7E55"/>
    <w:rsid w:val="008D07F3"/>
    <w:rsid w:val="008D0D44"/>
    <w:rsid w:val="008D1217"/>
    <w:rsid w:val="008D2240"/>
    <w:rsid w:val="008D34D7"/>
    <w:rsid w:val="008D4D05"/>
    <w:rsid w:val="008D5846"/>
    <w:rsid w:val="008D7820"/>
    <w:rsid w:val="008E068A"/>
    <w:rsid w:val="008E1434"/>
    <w:rsid w:val="008E1EFC"/>
    <w:rsid w:val="008E6720"/>
    <w:rsid w:val="008E6AC6"/>
    <w:rsid w:val="008E7583"/>
    <w:rsid w:val="008E7636"/>
    <w:rsid w:val="008F1150"/>
    <w:rsid w:val="008F334F"/>
    <w:rsid w:val="008F54E4"/>
    <w:rsid w:val="008F683B"/>
    <w:rsid w:val="008F738C"/>
    <w:rsid w:val="008F7AFD"/>
    <w:rsid w:val="00901048"/>
    <w:rsid w:val="00901AD4"/>
    <w:rsid w:val="0090309E"/>
    <w:rsid w:val="009052C7"/>
    <w:rsid w:val="009060FB"/>
    <w:rsid w:val="00910CAF"/>
    <w:rsid w:val="00915B37"/>
    <w:rsid w:val="00917177"/>
    <w:rsid w:val="0091764F"/>
    <w:rsid w:val="009179CA"/>
    <w:rsid w:val="009202AC"/>
    <w:rsid w:val="00921BDB"/>
    <w:rsid w:val="009226E8"/>
    <w:rsid w:val="00925AF1"/>
    <w:rsid w:val="00927839"/>
    <w:rsid w:val="00927E04"/>
    <w:rsid w:val="009300A5"/>
    <w:rsid w:val="00930962"/>
    <w:rsid w:val="0093118C"/>
    <w:rsid w:val="009313F7"/>
    <w:rsid w:val="00931D71"/>
    <w:rsid w:val="00931E33"/>
    <w:rsid w:val="00932102"/>
    <w:rsid w:val="0093227C"/>
    <w:rsid w:val="00932B7C"/>
    <w:rsid w:val="00933CE9"/>
    <w:rsid w:val="00935C38"/>
    <w:rsid w:val="00936711"/>
    <w:rsid w:val="009403DA"/>
    <w:rsid w:val="009406A9"/>
    <w:rsid w:val="00940DDA"/>
    <w:rsid w:val="00940ED9"/>
    <w:rsid w:val="00942A20"/>
    <w:rsid w:val="00945539"/>
    <w:rsid w:val="0094689C"/>
    <w:rsid w:val="00946B5E"/>
    <w:rsid w:val="0095034E"/>
    <w:rsid w:val="009510F8"/>
    <w:rsid w:val="00952D7A"/>
    <w:rsid w:val="00952D9A"/>
    <w:rsid w:val="0095371E"/>
    <w:rsid w:val="009544C1"/>
    <w:rsid w:val="009551DC"/>
    <w:rsid w:val="00956361"/>
    <w:rsid w:val="009566CD"/>
    <w:rsid w:val="00961F3F"/>
    <w:rsid w:val="00963A80"/>
    <w:rsid w:val="00963E99"/>
    <w:rsid w:val="009678EF"/>
    <w:rsid w:val="00967B00"/>
    <w:rsid w:val="0097063D"/>
    <w:rsid w:val="0097172A"/>
    <w:rsid w:val="00971EF1"/>
    <w:rsid w:val="00972AD6"/>
    <w:rsid w:val="0097402E"/>
    <w:rsid w:val="009752DD"/>
    <w:rsid w:val="00975D5C"/>
    <w:rsid w:val="009765CB"/>
    <w:rsid w:val="00980C3C"/>
    <w:rsid w:val="00980C5E"/>
    <w:rsid w:val="009810F4"/>
    <w:rsid w:val="0098255C"/>
    <w:rsid w:val="00982CD8"/>
    <w:rsid w:val="00982D47"/>
    <w:rsid w:val="00983247"/>
    <w:rsid w:val="00983366"/>
    <w:rsid w:val="00984A66"/>
    <w:rsid w:val="00984E4D"/>
    <w:rsid w:val="0098548A"/>
    <w:rsid w:val="00985598"/>
    <w:rsid w:val="00985F83"/>
    <w:rsid w:val="009867F2"/>
    <w:rsid w:val="009900BE"/>
    <w:rsid w:val="00990317"/>
    <w:rsid w:val="009905E8"/>
    <w:rsid w:val="00990626"/>
    <w:rsid w:val="00993EF4"/>
    <w:rsid w:val="00994EFB"/>
    <w:rsid w:val="00994F8A"/>
    <w:rsid w:val="00997288"/>
    <w:rsid w:val="009972EF"/>
    <w:rsid w:val="009A024C"/>
    <w:rsid w:val="009A2471"/>
    <w:rsid w:val="009A2D57"/>
    <w:rsid w:val="009A393F"/>
    <w:rsid w:val="009A3CF9"/>
    <w:rsid w:val="009A7647"/>
    <w:rsid w:val="009B002C"/>
    <w:rsid w:val="009B0A33"/>
    <w:rsid w:val="009B3316"/>
    <w:rsid w:val="009B4147"/>
    <w:rsid w:val="009B41AB"/>
    <w:rsid w:val="009B60CE"/>
    <w:rsid w:val="009B63AA"/>
    <w:rsid w:val="009C040F"/>
    <w:rsid w:val="009C0541"/>
    <w:rsid w:val="009C11C8"/>
    <w:rsid w:val="009C5347"/>
    <w:rsid w:val="009C5FB1"/>
    <w:rsid w:val="009D0849"/>
    <w:rsid w:val="009D10DB"/>
    <w:rsid w:val="009D21B7"/>
    <w:rsid w:val="009D2BC9"/>
    <w:rsid w:val="009D2F9B"/>
    <w:rsid w:val="009D3439"/>
    <w:rsid w:val="009E01B9"/>
    <w:rsid w:val="009E08A3"/>
    <w:rsid w:val="009E1516"/>
    <w:rsid w:val="009E1873"/>
    <w:rsid w:val="009E2E5C"/>
    <w:rsid w:val="009E4000"/>
    <w:rsid w:val="009E4EB1"/>
    <w:rsid w:val="009E5B5A"/>
    <w:rsid w:val="009E625D"/>
    <w:rsid w:val="009E6BB3"/>
    <w:rsid w:val="009E6DAC"/>
    <w:rsid w:val="009E6F32"/>
    <w:rsid w:val="009E7FDF"/>
    <w:rsid w:val="009F0EC5"/>
    <w:rsid w:val="009F2361"/>
    <w:rsid w:val="009F29FF"/>
    <w:rsid w:val="009F4A0A"/>
    <w:rsid w:val="009F4A2F"/>
    <w:rsid w:val="009F4E2F"/>
    <w:rsid w:val="009F5D2F"/>
    <w:rsid w:val="009F6B5C"/>
    <w:rsid w:val="009F7859"/>
    <w:rsid w:val="00A01FDC"/>
    <w:rsid w:val="00A02CA3"/>
    <w:rsid w:val="00A031F4"/>
    <w:rsid w:val="00A037F1"/>
    <w:rsid w:val="00A03A8F"/>
    <w:rsid w:val="00A040AD"/>
    <w:rsid w:val="00A060F3"/>
    <w:rsid w:val="00A064B6"/>
    <w:rsid w:val="00A06585"/>
    <w:rsid w:val="00A067B6"/>
    <w:rsid w:val="00A07558"/>
    <w:rsid w:val="00A1067E"/>
    <w:rsid w:val="00A11AD5"/>
    <w:rsid w:val="00A11DEE"/>
    <w:rsid w:val="00A13D10"/>
    <w:rsid w:val="00A1403A"/>
    <w:rsid w:val="00A15456"/>
    <w:rsid w:val="00A1558F"/>
    <w:rsid w:val="00A164E9"/>
    <w:rsid w:val="00A16D56"/>
    <w:rsid w:val="00A16E0D"/>
    <w:rsid w:val="00A17AB3"/>
    <w:rsid w:val="00A20FDF"/>
    <w:rsid w:val="00A244D0"/>
    <w:rsid w:val="00A2570A"/>
    <w:rsid w:val="00A25BE3"/>
    <w:rsid w:val="00A262A5"/>
    <w:rsid w:val="00A26698"/>
    <w:rsid w:val="00A26D9E"/>
    <w:rsid w:val="00A27ADE"/>
    <w:rsid w:val="00A30905"/>
    <w:rsid w:val="00A326E6"/>
    <w:rsid w:val="00A340DF"/>
    <w:rsid w:val="00A351C2"/>
    <w:rsid w:val="00A35C77"/>
    <w:rsid w:val="00A3754E"/>
    <w:rsid w:val="00A402F7"/>
    <w:rsid w:val="00A405B0"/>
    <w:rsid w:val="00A40969"/>
    <w:rsid w:val="00A40CF0"/>
    <w:rsid w:val="00A40E3A"/>
    <w:rsid w:val="00A41B84"/>
    <w:rsid w:val="00A42F6C"/>
    <w:rsid w:val="00A430E3"/>
    <w:rsid w:val="00A44118"/>
    <w:rsid w:val="00A44BEA"/>
    <w:rsid w:val="00A46559"/>
    <w:rsid w:val="00A467AD"/>
    <w:rsid w:val="00A46A76"/>
    <w:rsid w:val="00A46C93"/>
    <w:rsid w:val="00A470F1"/>
    <w:rsid w:val="00A500F8"/>
    <w:rsid w:val="00A530F5"/>
    <w:rsid w:val="00A5334C"/>
    <w:rsid w:val="00A53771"/>
    <w:rsid w:val="00A5410B"/>
    <w:rsid w:val="00A5506F"/>
    <w:rsid w:val="00A55206"/>
    <w:rsid w:val="00A5725E"/>
    <w:rsid w:val="00A576D2"/>
    <w:rsid w:val="00A60223"/>
    <w:rsid w:val="00A61551"/>
    <w:rsid w:val="00A62880"/>
    <w:rsid w:val="00A64A9B"/>
    <w:rsid w:val="00A65358"/>
    <w:rsid w:val="00A65A82"/>
    <w:rsid w:val="00A663FC"/>
    <w:rsid w:val="00A66D39"/>
    <w:rsid w:val="00A7069E"/>
    <w:rsid w:val="00A70DB2"/>
    <w:rsid w:val="00A71A0E"/>
    <w:rsid w:val="00A71B5D"/>
    <w:rsid w:val="00A73C58"/>
    <w:rsid w:val="00A73E15"/>
    <w:rsid w:val="00A75C33"/>
    <w:rsid w:val="00A75DD7"/>
    <w:rsid w:val="00A75E07"/>
    <w:rsid w:val="00A770E4"/>
    <w:rsid w:val="00A7754E"/>
    <w:rsid w:val="00A80318"/>
    <w:rsid w:val="00A809CB"/>
    <w:rsid w:val="00A810BB"/>
    <w:rsid w:val="00A81E3F"/>
    <w:rsid w:val="00A82D4C"/>
    <w:rsid w:val="00A84651"/>
    <w:rsid w:val="00A84A8E"/>
    <w:rsid w:val="00A860E9"/>
    <w:rsid w:val="00A86579"/>
    <w:rsid w:val="00A865FA"/>
    <w:rsid w:val="00A874B3"/>
    <w:rsid w:val="00A874BD"/>
    <w:rsid w:val="00A90527"/>
    <w:rsid w:val="00A90618"/>
    <w:rsid w:val="00A91581"/>
    <w:rsid w:val="00A919FD"/>
    <w:rsid w:val="00A92CB7"/>
    <w:rsid w:val="00A931CB"/>
    <w:rsid w:val="00A93E07"/>
    <w:rsid w:val="00A9486A"/>
    <w:rsid w:val="00A9486C"/>
    <w:rsid w:val="00A95639"/>
    <w:rsid w:val="00A95E62"/>
    <w:rsid w:val="00A95EE3"/>
    <w:rsid w:val="00A96515"/>
    <w:rsid w:val="00A972B3"/>
    <w:rsid w:val="00AA0087"/>
    <w:rsid w:val="00AA12CC"/>
    <w:rsid w:val="00AA14E9"/>
    <w:rsid w:val="00AA1BE2"/>
    <w:rsid w:val="00AA313C"/>
    <w:rsid w:val="00AA42AA"/>
    <w:rsid w:val="00AA4751"/>
    <w:rsid w:val="00AA495A"/>
    <w:rsid w:val="00AA4BE0"/>
    <w:rsid w:val="00AA4E5C"/>
    <w:rsid w:val="00AA4F27"/>
    <w:rsid w:val="00AB1B25"/>
    <w:rsid w:val="00AB3820"/>
    <w:rsid w:val="00AB4AA0"/>
    <w:rsid w:val="00AB4B3D"/>
    <w:rsid w:val="00AB59D4"/>
    <w:rsid w:val="00AB5D53"/>
    <w:rsid w:val="00AB6B09"/>
    <w:rsid w:val="00AB6BE2"/>
    <w:rsid w:val="00AB7359"/>
    <w:rsid w:val="00AB738B"/>
    <w:rsid w:val="00AB7545"/>
    <w:rsid w:val="00AC0879"/>
    <w:rsid w:val="00AC1BEF"/>
    <w:rsid w:val="00AC273E"/>
    <w:rsid w:val="00AC4C0A"/>
    <w:rsid w:val="00AC4D70"/>
    <w:rsid w:val="00AC4DA5"/>
    <w:rsid w:val="00AC5348"/>
    <w:rsid w:val="00AD01A4"/>
    <w:rsid w:val="00AD461B"/>
    <w:rsid w:val="00AD566B"/>
    <w:rsid w:val="00AD71B8"/>
    <w:rsid w:val="00AE07DF"/>
    <w:rsid w:val="00AE0AF4"/>
    <w:rsid w:val="00AE2D7D"/>
    <w:rsid w:val="00AE408C"/>
    <w:rsid w:val="00AE4854"/>
    <w:rsid w:val="00AE5A23"/>
    <w:rsid w:val="00AE5D9F"/>
    <w:rsid w:val="00AE6A5C"/>
    <w:rsid w:val="00AF0115"/>
    <w:rsid w:val="00AF0ABD"/>
    <w:rsid w:val="00AF1150"/>
    <w:rsid w:val="00AF25DA"/>
    <w:rsid w:val="00AF350D"/>
    <w:rsid w:val="00AF36C3"/>
    <w:rsid w:val="00AF53A5"/>
    <w:rsid w:val="00B006A9"/>
    <w:rsid w:val="00B00CEB"/>
    <w:rsid w:val="00B01AC0"/>
    <w:rsid w:val="00B01CF4"/>
    <w:rsid w:val="00B05EEF"/>
    <w:rsid w:val="00B06E94"/>
    <w:rsid w:val="00B06EBD"/>
    <w:rsid w:val="00B07242"/>
    <w:rsid w:val="00B1049D"/>
    <w:rsid w:val="00B116CF"/>
    <w:rsid w:val="00B14436"/>
    <w:rsid w:val="00B1583C"/>
    <w:rsid w:val="00B158DB"/>
    <w:rsid w:val="00B15A2D"/>
    <w:rsid w:val="00B203BF"/>
    <w:rsid w:val="00B212E1"/>
    <w:rsid w:val="00B214D1"/>
    <w:rsid w:val="00B21B41"/>
    <w:rsid w:val="00B21E3A"/>
    <w:rsid w:val="00B220C8"/>
    <w:rsid w:val="00B23DDA"/>
    <w:rsid w:val="00B23E51"/>
    <w:rsid w:val="00B241AA"/>
    <w:rsid w:val="00B2480C"/>
    <w:rsid w:val="00B27C2E"/>
    <w:rsid w:val="00B310A9"/>
    <w:rsid w:val="00B3201F"/>
    <w:rsid w:val="00B32901"/>
    <w:rsid w:val="00B329C1"/>
    <w:rsid w:val="00B32D2D"/>
    <w:rsid w:val="00B3306F"/>
    <w:rsid w:val="00B3481C"/>
    <w:rsid w:val="00B34A95"/>
    <w:rsid w:val="00B35BF3"/>
    <w:rsid w:val="00B360A3"/>
    <w:rsid w:val="00B36462"/>
    <w:rsid w:val="00B37065"/>
    <w:rsid w:val="00B370FF"/>
    <w:rsid w:val="00B407D0"/>
    <w:rsid w:val="00B407D7"/>
    <w:rsid w:val="00B408D8"/>
    <w:rsid w:val="00B413CD"/>
    <w:rsid w:val="00B41A25"/>
    <w:rsid w:val="00B42A67"/>
    <w:rsid w:val="00B431F8"/>
    <w:rsid w:val="00B44267"/>
    <w:rsid w:val="00B4681A"/>
    <w:rsid w:val="00B472C8"/>
    <w:rsid w:val="00B47947"/>
    <w:rsid w:val="00B50A7A"/>
    <w:rsid w:val="00B5120F"/>
    <w:rsid w:val="00B51251"/>
    <w:rsid w:val="00B512C1"/>
    <w:rsid w:val="00B529CF"/>
    <w:rsid w:val="00B5323D"/>
    <w:rsid w:val="00B539BB"/>
    <w:rsid w:val="00B5654F"/>
    <w:rsid w:val="00B56BAA"/>
    <w:rsid w:val="00B60693"/>
    <w:rsid w:val="00B6222B"/>
    <w:rsid w:val="00B623D1"/>
    <w:rsid w:val="00B62894"/>
    <w:rsid w:val="00B62DA3"/>
    <w:rsid w:val="00B630C6"/>
    <w:rsid w:val="00B634A0"/>
    <w:rsid w:val="00B63E93"/>
    <w:rsid w:val="00B63EE3"/>
    <w:rsid w:val="00B66F46"/>
    <w:rsid w:val="00B679EE"/>
    <w:rsid w:val="00B70019"/>
    <w:rsid w:val="00B70192"/>
    <w:rsid w:val="00B70525"/>
    <w:rsid w:val="00B70D37"/>
    <w:rsid w:val="00B71082"/>
    <w:rsid w:val="00B719DE"/>
    <w:rsid w:val="00B71F5C"/>
    <w:rsid w:val="00B73234"/>
    <w:rsid w:val="00B7712C"/>
    <w:rsid w:val="00B775FE"/>
    <w:rsid w:val="00B800A6"/>
    <w:rsid w:val="00B80957"/>
    <w:rsid w:val="00B80F0A"/>
    <w:rsid w:val="00B8190C"/>
    <w:rsid w:val="00B822AC"/>
    <w:rsid w:val="00B83BE2"/>
    <w:rsid w:val="00B83EF5"/>
    <w:rsid w:val="00B844D2"/>
    <w:rsid w:val="00B8532A"/>
    <w:rsid w:val="00B87698"/>
    <w:rsid w:val="00B87BB3"/>
    <w:rsid w:val="00B9168E"/>
    <w:rsid w:val="00B9288C"/>
    <w:rsid w:val="00B93072"/>
    <w:rsid w:val="00B935F1"/>
    <w:rsid w:val="00B94BFA"/>
    <w:rsid w:val="00B96BB7"/>
    <w:rsid w:val="00BA039E"/>
    <w:rsid w:val="00BA0ADD"/>
    <w:rsid w:val="00BA10E2"/>
    <w:rsid w:val="00BA26C8"/>
    <w:rsid w:val="00BA3598"/>
    <w:rsid w:val="00BA396A"/>
    <w:rsid w:val="00BA43EB"/>
    <w:rsid w:val="00BA4EA6"/>
    <w:rsid w:val="00BA5A38"/>
    <w:rsid w:val="00BA647E"/>
    <w:rsid w:val="00BA7267"/>
    <w:rsid w:val="00BA7F0C"/>
    <w:rsid w:val="00BB17F3"/>
    <w:rsid w:val="00BB27AA"/>
    <w:rsid w:val="00BB317E"/>
    <w:rsid w:val="00BB4FEC"/>
    <w:rsid w:val="00BB5DDA"/>
    <w:rsid w:val="00BB5F36"/>
    <w:rsid w:val="00BB665E"/>
    <w:rsid w:val="00BB69C6"/>
    <w:rsid w:val="00BB7059"/>
    <w:rsid w:val="00BB7210"/>
    <w:rsid w:val="00BB73F6"/>
    <w:rsid w:val="00BB7853"/>
    <w:rsid w:val="00BB7A0A"/>
    <w:rsid w:val="00BC0671"/>
    <w:rsid w:val="00BC0D06"/>
    <w:rsid w:val="00BC11EC"/>
    <w:rsid w:val="00BC13DF"/>
    <w:rsid w:val="00BC1B61"/>
    <w:rsid w:val="00BC272C"/>
    <w:rsid w:val="00BC279B"/>
    <w:rsid w:val="00BC2C5B"/>
    <w:rsid w:val="00BC33CA"/>
    <w:rsid w:val="00BC4F6F"/>
    <w:rsid w:val="00BC61C8"/>
    <w:rsid w:val="00BC76A5"/>
    <w:rsid w:val="00BD1D2C"/>
    <w:rsid w:val="00BD48E9"/>
    <w:rsid w:val="00BD4C6B"/>
    <w:rsid w:val="00BD6560"/>
    <w:rsid w:val="00BD688B"/>
    <w:rsid w:val="00BE03EF"/>
    <w:rsid w:val="00BE0B92"/>
    <w:rsid w:val="00BE1046"/>
    <w:rsid w:val="00BE2707"/>
    <w:rsid w:val="00BE2EE8"/>
    <w:rsid w:val="00BE3D0E"/>
    <w:rsid w:val="00BE4C9B"/>
    <w:rsid w:val="00BE5F80"/>
    <w:rsid w:val="00BF117D"/>
    <w:rsid w:val="00BF2A1E"/>
    <w:rsid w:val="00BF2DE9"/>
    <w:rsid w:val="00BF3920"/>
    <w:rsid w:val="00BF4974"/>
    <w:rsid w:val="00BF57CF"/>
    <w:rsid w:val="00BF59B7"/>
    <w:rsid w:val="00C01D86"/>
    <w:rsid w:val="00C0207E"/>
    <w:rsid w:val="00C03594"/>
    <w:rsid w:val="00C054D0"/>
    <w:rsid w:val="00C06AC4"/>
    <w:rsid w:val="00C11775"/>
    <w:rsid w:val="00C119C6"/>
    <w:rsid w:val="00C11A46"/>
    <w:rsid w:val="00C12136"/>
    <w:rsid w:val="00C1269A"/>
    <w:rsid w:val="00C12EFA"/>
    <w:rsid w:val="00C132F9"/>
    <w:rsid w:val="00C14816"/>
    <w:rsid w:val="00C14D48"/>
    <w:rsid w:val="00C14D62"/>
    <w:rsid w:val="00C14FB4"/>
    <w:rsid w:val="00C162AB"/>
    <w:rsid w:val="00C20AA1"/>
    <w:rsid w:val="00C21976"/>
    <w:rsid w:val="00C21CBE"/>
    <w:rsid w:val="00C230AD"/>
    <w:rsid w:val="00C3065A"/>
    <w:rsid w:val="00C312F9"/>
    <w:rsid w:val="00C33D7A"/>
    <w:rsid w:val="00C345F2"/>
    <w:rsid w:val="00C3519B"/>
    <w:rsid w:val="00C35526"/>
    <w:rsid w:val="00C376D3"/>
    <w:rsid w:val="00C377C7"/>
    <w:rsid w:val="00C37830"/>
    <w:rsid w:val="00C37E83"/>
    <w:rsid w:val="00C40FC9"/>
    <w:rsid w:val="00C414B5"/>
    <w:rsid w:val="00C4218A"/>
    <w:rsid w:val="00C423F4"/>
    <w:rsid w:val="00C424A0"/>
    <w:rsid w:val="00C44019"/>
    <w:rsid w:val="00C45540"/>
    <w:rsid w:val="00C45918"/>
    <w:rsid w:val="00C45DA2"/>
    <w:rsid w:val="00C46B8B"/>
    <w:rsid w:val="00C46F8E"/>
    <w:rsid w:val="00C47BA5"/>
    <w:rsid w:val="00C507A4"/>
    <w:rsid w:val="00C507E3"/>
    <w:rsid w:val="00C50A3F"/>
    <w:rsid w:val="00C51AE3"/>
    <w:rsid w:val="00C51D3B"/>
    <w:rsid w:val="00C52BB5"/>
    <w:rsid w:val="00C534AC"/>
    <w:rsid w:val="00C54A9C"/>
    <w:rsid w:val="00C54D73"/>
    <w:rsid w:val="00C55BAD"/>
    <w:rsid w:val="00C564B0"/>
    <w:rsid w:val="00C56CFF"/>
    <w:rsid w:val="00C57A4F"/>
    <w:rsid w:val="00C605A9"/>
    <w:rsid w:val="00C60F01"/>
    <w:rsid w:val="00C6129F"/>
    <w:rsid w:val="00C62299"/>
    <w:rsid w:val="00C625B3"/>
    <w:rsid w:val="00C62854"/>
    <w:rsid w:val="00C628C6"/>
    <w:rsid w:val="00C63216"/>
    <w:rsid w:val="00C63320"/>
    <w:rsid w:val="00C63ECC"/>
    <w:rsid w:val="00C662B6"/>
    <w:rsid w:val="00C7254A"/>
    <w:rsid w:val="00C738F9"/>
    <w:rsid w:val="00C767BB"/>
    <w:rsid w:val="00C770A9"/>
    <w:rsid w:val="00C773EA"/>
    <w:rsid w:val="00C77994"/>
    <w:rsid w:val="00C77F6D"/>
    <w:rsid w:val="00C80CD3"/>
    <w:rsid w:val="00C83783"/>
    <w:rsid w:val="00C84724"/>
    <w:rsid w:val="00C84CAF"/>
    <w:rsid w:val="00C85138"/>
    <w:rsid w:val="00C863F3"/>
    <w:rsid w:val="00C864F9"/>
    <w:rsid w:val="00C8749D"/>
    <w:rsid w:val="00C92503"/>
    <w:rsid w:val="00C93214"/>
    <w:rsid w:val="00C9643B"/>
    <w:rsid w:val="00CA034D"/>
    <w:rsid w:val="00CA1A72"/>
    <w:rsid w:val="00CA2C3A"/>
    <w:rsid w:val="00CA2E34"/>
    <w:rsid w:val="00CA3C2E"/>
    <w:rsid w:val="00CA5E01"/>
    <w:rsid w:val="00CA7AFC"/>
    <w:rsid w:val="00CB1424"/>
    <w:rsid w:val="00CB2B3D"/>
    <w:rsid w:val="00CB2B70"/>
    <w:rsid w:val="00CB3AD4"/>
    <w:rsid w:val="00CB422C"/>
    <w:rsid w:val="00CB453B"/>
    <w:rsid w:val="00CB4AA8"/>
    <w:rsid w:val="00CB4EFF"/>
    <w:rsid w:val="00CB66D9"/>
    <w:rsid w:val="00CC117B"/>
    <w:rsid w:val="00CC15A9"/>
    <w:rsid w:val="00CC234A"/>
    <w:rsid w:val="00CC2988"/>
    <w:rsid w:val="00CC3306"/>
    <w:rsid w:val="00CC7004"/>
    <w:rsid w:val="00CD0740"/>
    <w:rsid w:val="00CD0ABD"/>
    <w:rsid w:val="00CD1982"/>
    <w:rsid w:val="00CD2137"/>
    <w:rsid w:val="00CD27A4"/>
    <w:rsid w:val="00CD3A49"/>
    <w:rsid w:val="00CD496D"/>
    <w:rsid w:val="00CD52A5"/>
    <w:rsid w:val="00CD5F0A"/>
    <w:rsid w:val="00CD7198"/>
    <w:rsid w:val="00CD777E"/>
    <w:rsid w:val="00CD7F36"/>
    <w:rsid w:val="00CE0103"/>
    <w:rsid w:val="00CE1C62"/>
    <w:rsid w:val="00CE2E86"/>
    <w:rsid w:val="00CE375B"/>
    <w:rsid w:val="00CE577D"/>
    <w:rsid w:val="00CF03B0"/>
    <w:rsid w:val="00CF0D02"/>
    <w:rsid w:val="00CF1087"/>
    <w:rsid w:val="00CF163B"/>
    <w:rsid w:val="00CF239D"/>
    <w:rsid w:val="00CF294D"/>
    <w:rsid w:val="00CF308A"/>
    <w:rsid w:val="00CF60E1"/>
    <w:rsid w:val="00CF6388"/>
    <w:rsid w:val="00CF72FF"/>
    <w:rsid w:val="00D02093"/>
    <w:rsid w:val="00D0490B"/>
    <w:rsid w:val="00D051A7"/>
    <w:rsid w:val="00D0539C"/>
    <w:rsid w:val="00D05C25"/>
    <w:rsid w:val="00D0715C"/>
    <w:rsid w:val="00D10BFF"/>
    <w:rsid w:val="00D12ACA"/>
    <w:rsid w:val="00D1541C"/>
    <w:rsid w:val="00D15957"/>
    <w:rsid w:val="00D15AE5"/>
    <w:rsid w:val="00D15ED7"/>
    <w:rsid w:val="00D16FF3"/>
    <w:rsid w:val="00D17B01"/>
    <w:rsid w:val="00D21587"/>
    <w:rsid w:val="00D21839"/>
    <w:rsid w:val="00D227D0"/>
    <w:rsid w:val="00D23C7C"/>
    <w:rsid w:val="00D23E7A"/>
    <w:rsid w:val="00D24BF3"/>
    <w:rsid w:val="00D310E2"/>
    <w:rsid w:val="00D31F61"/>
    <w:rsid w:val="00D343BE"/>
    <w:rsid w:val="00D34919"/>
    <w:rsid w:val="00D37348"/>
    <w:rsid w:val="00D40147"/>
    <w:rsid w:val="00D40173"/>
    <w:rsid w:val="00D402AD"/>
    <w:rsid w:val="00D40DF1"/>
    <w:rsid w:val="00D412FE"/>
    <w:rsid w:val="00D414F2"/>
    <w:rsid w:val="00D41DBB"/>
    <w:rsid w:val="00D4281A"/>
    <w:rsid w:val="00D42F17"/>
    <w:rsid w:val="00D4330B"/>
    <w:rsid w:val="00D43E84"/>
    <w:rsid w:val="00D45490"/>
    <w:rsid w:val="00D45DBC"/>
    <w:rsid w:val="00D46479"/>
    <w:rsid w:val="00D50F79"/>
    <w:rsid w:val="00D51877"/>
    <w:rsid w:val="00D5213E"/>
    <w:rsid w:val="00D5575B"/>
    <w:rsid w:val="00D559D5"/>
    <w:rsid w:val="00D572B7"/>
    <w:rsid w:val="00D57690"/>
    <w:rsid w:val="00D578E8"/>
    <w:rsid w:val="00D60403"/>
    <w:rsid w:val="00D61FA7"/>
    <w:rsid w:val="00D64E5C"/>
    <w:rsid w:val="00D6650D"/>
    <w:rsid w:val="00D670C9"/>
    <w:rsid w:val="00D7017F"/>
    <w:rsid w:val="00D72511"/>
    <w:rsid w:val="00D72B73"/>
    <w:rsid w:val="00D72C23"/>
    <w:rsid w:val="00D734DE"/>
    <w:rsid w:val="00D73927"/>
    <w:rsid w:val="00D73C16"/>
    <w:rsid w:val="00D74971"/>
    <w:rsid w:val="00D75BEA"/>
    <w:rsid w:val="00D767E7"/>
    <w:rsid w:val="00D76EC2"/>
    <w:rsid w:val="00D773BC"/>
    <w:rsid w:val="00D77B7E"/>
    <w:rsid w:val="00D813F9"/>
    <w:rsid w:val="00D83D10"/>
    <w:rsid w:val="00D84690"/>
    <w:rsid w:val="00D847D1"/>
    <w:rsid w:val="00D848E6"/>
    <w:rsid w:val="00D84A35"/>
    <w:rsid w:val="00D85633"/>
    <w:rsid w:val="00D85974"/>
    <w:rsid w:val="00D86786"/>
    <w:rsid w:val="00D86D75"/>
    <w:rsid w:val="00D90D7B"/>
    <w:rsid w:val="00D91A8C"/>
    <w:rsid w:val="00D91C33"/>
    <w:rsid w:val="00D9257D"/>
    <w:rsid w:val="00D926C2"/>
    <w:rsid w:val="00D92818"/>
    <w:rsid w:val="00D92E29"/>
    <w:rsid w:val="00D947C0"/>
    <w:rsid w:val="00D9531D"/>
    <w:rsid w:val="00D95BA9"/>
    <w:rsid w:val="00D95E48"/>
    <w:rsid w:val="00D963D4"/>
    <w:rsid w:val="00D970FE"/>
    <w:rsid w:val="00D97926"/>
    <w:rsid w:val="00D97D2A"/>
    <w:rsid w:val="00DA116C"/>
    <w:rsid w:val="00DA131B"/>
    <w:rsid w:val="00DA3A74"/>
    <w:rsid w:val="00DA57DD"/>
    <w:rsid w:val="00DA67FB"/>
    <w:rsid w:val="00DB048E"/>
    <w:rsid w:val="00DB2044"/>
    <w:rsid w:val="00DB28D5"/>
    <w:rsid w:val="00DB31EA"/>
    <w:rsid w:val="00DB46B4"/>
    <w:rsid w:val="00DB5238"/>
    <w:rsid w:val="00DB5749"/>
    <w:rsid w:val="00DB5B90"/>
    <w:rsid w:val="00DB616D"/>
    <w:rsid w:val="00DB6886"/>
    <w:rsid w:val="00DB74AA"/>
    <w:rsid w:val="00DC0DC5"/>
    <w:rsid w:val="00DC1B4F"/>
    <w:rsid w:val="00DC27C1"/>
    <w:rsid w:val="00DC321A"/>
    <w:rsid w:val="00DC39E7"/>
    <w:rsid w:val="00DC3A1F"/>
    <w:rsid w:val="00DC3A7B"/>
    <w:rsid w:val="00DC4145"/>
    <w:rsid w:val="00DC45AD"/>
    <w:rsid w:val="00DC4A72"/>
    <w:rsid w:val="00DC5DA9"/>
    <w:rsid w:val="00DC5F92"/>
    <w:rsid w:val="00DC5F98"/>
    <w:rsid w:val="00DC6490"/>
    <w:rsid w:val="00DC7557"/>
    <w:rsid w:val="00DC7DA8"/>
    <w:rsid w:val="00DC7F3D"/>
    <w:rsid w:val="00DD1570"/>
    <w:rsid w:val="00DD1E69"/>
    <w:rsid w:val="00DD24A6"/>
    <w:rsid w:val="00DD2BD6"/>
    <w:rsid w:val="00DD2D8A"/>
    <w:rsid w:val="00DD2F5A"/>
    <w:rsid w:val="00DD42BE"/>
    <w:rsid w:val="00DD517A"/>
    <w:rsid w:val="00DD5237"/>
    <w:rsid w:val="00DD5D0E"/>
    <w:rsid w:val="00DD6084"/>
    <w:rsid w:val="00DE09E9"/>
    <w:rsid w:val="00DE360E"/>
    <w:rsid w:val="00DE49BE"/>
    <w:rsid w:val="00DF143E"/>
    <w:rsid w:val="00DF26DE"/>
    <w:rsid w:val="00DF285C"/>
    <w:rsid w:val="00DF36C6"/>
    <w:rsid w:val="00DF597F"/>
    <w:rsid w:val="00DF64C0"/>
    <w:rsid w:val="00DF6C98"/>
    <w:rsid w:val="00DF76EC"/>
    <w:rsid w:val="00DF7F22"/>
    <w:rsid w:val="00E00268"/>
    <w:rsid w:val="00E025F5"/>
    <w:rsid w:val="00E02832"/>
    <w:rsid w:val="00E033A5"/>
    <w:rsid w:val="00E035ED"/>
    <w:rsid w:val="00E0433C"/>
    <w:rsid w:val="00E06E94"/>
    <w:rsid w:val="00E1075E"/>
    <w:rsid w:val="00E13181"/>
    <w:rsid w:val="00E13F17"/>
    <w:rsid w:val="00E142F3"/>
    <w:rsid w:val="00E15092"/>
    <w:rsid w:val="00E15586"/>
    <w:rsid w:val="00E15B3C"/>
    <w:rsid w:val="00E15D57"/>
    <w:rsid w:val="00E16791"/>
    <w:rsid w:val="00E17191"/>
    <w:rsid w:val="00E21C46"/>
    <w:rsid w:val="00E23E6F"/>
    <w:rsid w:val="00E25087"/>
    <w:rsid w:val="00E263A2"/>
    <w:rsid w:val="00E27B65"/>
    <w:rsid w:val="00E32C5C"/>
    <w:rsid w:val="00E32E24"/>
    <w:rsid w:val="00E342A6"/>
    <w:rsid w:val="00E34F81"/>
    <w:rsid w:val="00E366BE"/>
    <w:rsid w:val="00E366EB"/>
    <w:rsid w:val="00E36EA9"/>
    <w:rsid w:val="00E37575"/>
    <w:rsid w:val="00E37FBE"/>
    <w:rsid w:val="00E401D4"/>
    <w:rsid w:val="00E40E84"/>
    <w:rsid w:val="00E42C01"/>
    <w:rsid w:val="00E42CD1"/>
    <w:rsid w:val="00E431DF"/>
    <w:rsid w:val="00E443EF"/>
    <w:rsid w:val="00E451A5"/>
    <w:rsid w:val="00E454F1"/>
    <w:rsid w:val="00E45AA8"/>
    <w:rsid w:val="00E45AAB"/>
    <w:rsid w:val="00E47291"/>
    <w:rsid w:val="00E50848"/>
    <w:rsid w:val="00E51268"/>
    <w:rsid w:val="00E51A8E"/>
    <w:rsid w:val="00E51BFB"/>
    <w:rsid w:val="00E51D0D"/>
    <w:rsid w:val="00E53600"/>
    <w:rsid w:val="00E53C32"/>
    <w:rsid w:val="00E54E19"/>
    <w:rsid w:val="00E55B20"/>
    <w:rsid w:val="00E55B7C"/>
    <w:rsid w:val="00E5776C"/>
    <w:rsid w:val="00E6007F"/>
    <w:rsid w:val="00E6067C"/>
    <w:rsid w:val="00E60BB7"/>
    <w:rsid w:val="00E62621"/>
    <w:rsid w:val="00E63A32"/>
    <w:rsid w:val="00E644C6"/>
    <w:rsid w:val="00E64991"/>
    <w:rsid w:val="00E649B5"/>
    <w:rsid w:val="00E6680C"/>
    <w:rsid w:val="00E66DC7"/>
    <w:rsid w:val="00E67C3B"/>
    <w:rsid w:val="00E67FE8"/>
    <w:rsid w:val="00E710D4"/>
    <w:rsid w:val="00E719D0"/>
    <w:rsid w:val="00E72717"/>
    <w:rsid w:val="00E733A2"/>
    <w:rsid w:val="00E73BF0"/>
    <w:rsid w:val="00E74A63"/>
    <w:rsid w:val="00E74F19"/>
    <w:rsid w:val="00E759B0"/>
    <w:rsid w:val="00E75B20"/>
    <w:rsid w:val="00E775DA"/>
    <w:rsid w:val="00E80E5D"/>
    <w:rsid w:val="00E8104A"/>
    <w:rsid w:val="00E835CC"/>
    <w:rsid w:val="00E8380B"/>
    <w:rsid w:val="00E83988"/>
    <w:rsid w:val="00E8412A"/>
    <w:rsid w:val="00E8563D"/>
    <w:rsid w:val="00E878B0"/>
    <w:rsid w:val="00E8798D"/>
    <w:rsid w:val="00E90E90"/>
    <w:rsid w:val="00E938F8"/>
    <w:rsid w:val="00E93AAB"/>
    <w:rsid w:val="00E9799F"/>
    <w:rsid w:val="00EA03B2"/>
    <w:rsid w:val="00EA05F6"/>
    <w:rsid w:val="00EA08A3"/>
    <w:rsid w:val="00EA2FFB"/>
    <w:rsid w:val="00EA344B"/>
    <w:rsid w:val="00EA41C7"/>
    <w:rsid w:val="00EA452C"/>
    <w:rsid w:val="00EA50E9"/>
    <w:rsid w:val="00EA6714"/>
    <w:rsid w:val="00EA751F"/>
    <w:rsid w:val="00EA7ECE"/>
    <w:rsid w:val="00EB1C0C"/>
    <w:rsid w:val="00EB2E88"/>
    <w:rsid w:val="00EB35B1"/>
    <w:rsid w:val="00EB5641"/>
    <w:rsid w:val="00EB5A81"/>
    <w:rsid w:val="00EB5A9C"/>
    <w:rsid w:val="00EB6B09"/>
    <w:rsid w:val="00EB7224"/>
    <w:rsid w:val="00EC08BF"/>
    <w:rsid w:val="00EC0C27"/>
    <w:rsid w:val="00EC1ED0"/>
    <w:rsid w:val="00EC5F50"/>
    <w:rsid w:val="00EC75B0"/>
    <w:rsid w:val="00ED0766"/>
    <w:rsid w:val="00ED07F6"/>
    <w:rsid w:val="00ED0A6A"/>
    <w:rsid w:val="00ED150D"/>
    <w:rsid w:val="00ED2C70"/>
    <w:rsid w:val="00ED2CCA"/>
    <w:rsid w:val="00ED2D2A"/>
    <w:rsid w:val="00ED3A0A"/>
    <w:rsid w:val="00ED4649"/>
    <w:rsid w:val="00ED5C8B"/>
    <w:rsid w:val="00ED689B"/>
    <w:rsid w:val="00ED7B7B"/>
    <w:rsid w:val="00ED7D97"/>
    <w:rsid w:val="00ED7E91"/>
    <w:rsid w:val="00EE03E4"/>
    <w:rsid w:val="00EE0F9F"/>
    <w:rsid w:val="00EE1350"/>
    <w:rsid w:val="00EE1680"/>
    <w:rsid w:val="00EE19C1"/>
    <w:rsid w:val="00EE1F7A"/>
    <w:rsid w:val="00EE30B8"/>
    <w:rsid w:val="00EE31E8"/>
    <w:rsid w:val="00EE3442"/>
    <w:rsid w:val="00EE3F66"/>
    <w:rsid w:val="00EE416F"/>
    <w:rsid w:val="00EE5010"/>
    <w:rsid w:val="00EE5536"/>
    <w:rsid w:val="00EE658C"/>
    <w:rsid w:val="00EE69E8"/>
    <w:rsid w:val="00EE6D75"/>
    <w:rsid w:val="00EE6F9B"/>
    <w:rsid w:val="00EE7BAF"/>
    <w:rsid w:val="00EF0C52"/>
    <w:rsid w:val="00EF0E4A"/>
    <w:rsid w:val="00EF1F00"/>
    <w:rsid w:val="00EF261A"/>
    <w:rsid w:val="00EF3E93"/>
    <w:rsid w:val="00EF4AC9"/>
    <w:rsid w:val="00EF52AF"/>
    <w:rsid w:val="00EF6037"/>
    <w:rsid w:val="00EF6C50"/>
    <w:rsid w:val="00F035CA"/>
    <w:rsid w:val="00F04445"/>
    <w:rsid w:val="00F0542D"/>
    <w:rsid w:val="00F05E9B"/>
    <w:rsid w:val="00F11386"/>
    <w:rsid w:val="00F11777"/>
    <w:rsid w:val="00F11D53"/>
    <w:rsid w:val="00F121F8"/>
    <w:rsid w:val="00F12E05"/>
    <w:rsid w:val="00F13044"/>
    <w:rsid w:val="00F1343A"/>
    <w:rsid w:val="00F15758"/>
    <w:rsid w:val="00F2008A"/>
    <w:rsid w:val="00F2175B"/>
    <w:rsid w:val="00F2219E"/>
    <w:rsid w:val="00F2261F"/>
    <w:rsid w:val="00F235D5"/>
    <w:rsid w:val="00F246D3"/>
    <w:rsid w:val="00F251A1"/>
    <w:rsid w:val="00F255CC"/>
    <w:rsid w:val="00F2625C"/>
    <w:rsid w:val="00F308CE"/>
    <w:rsid w:val="00F30EB9"/>
    <w:rsid w:val="00F313A8"/>
    <w:rsid w:val="00F3161D"/>
    <w:rsid w:val="00F31686"/>
    <w:rsid w:val="00F3187D"/>
    <w:rsid w:val="00F31FA1"/>
    <w:rsid w:val="00F3376F"/>
    <w:rsid w:val="00F33A32"/>
    <w:rsid w:val="00F33EC1"/>
    <w:rsid w:val="00F34298"/>
    <w:rsid w:val="00F3429B"/>
    <w:rsid w:val="00F351A5"/>
    <w:rsid w:val="00F369D0"/>
    <w:rsid w:val="00F36FB5"/>
    <w:rsid w:val="00F37ECB"/>
    <w:rsid w:val="00F410F7"/>
    <w:rsid w:val="00F412DB"/>
    <w:rsid w:val="00F41442"/>
    <w:rsid w:val="00F415C0"/>
    <w:rsid w:val="00F41B50"/>
    <w:rsid w:val="00F4399F"/>
    <w:rsid w:val="00F43EB5"/>
    <w:rsid w:val="00F44BB3"/>
    <w:rsid w:val="00F455F1"/>
    <w:rsid w:val="00F4616A"/>
    <w:rsid w:val="00F46E34"/>
    <w:rsid w:val="00F50908"/>
    <w:rsid w:val="00F50BCA"/>
    <w:rsid w:val="00F50FE3"/>
    <w:rsid w:val="00F51553"/>
    <w:rsid w:val="00F5198F"/>
    <w:rsid w:val="00F546AC"/>
    <w:rsid w:val="00F54780"/>
    <w:rsid w:val="00F571A8"/>
    <w:rsid w:val="00F60229"/>
    <w:rsid w:val="00F60728"/>
    <w:rsid w:val="00F620E0"/>
    <w:rsid w:val="00F624C2"/>
    <w:rsid w:val="00F63B38"/>
    <w:rsid w:val="00F70129"/>
    <w:rsid w:val="00F71911"/>
    <w:rsid w:val="00F71A3E"/>
    <w:rsid w:val="00F72EE2"/>
    <w:rsid w:val="00F753B9"/>
    <w:rsid w:val="00F809CA"/>
    <w:rsid w:val="00F812C6"/>
    <w:rsid w:val="00F81D18"/>
    <w:rsid w:val="00F84226"/>
    <w:rsid w:val="00F852C1"/>
    <w:rsid w:val="00F86340"/>
    <w:rsid w:val="00F86ADD"/>
    <w:rsid w:val="00F87B75"/>
    <w:rsid w:val="00F90456"/>
    <w:rsid w:val="00F9135D"/>
    <w:rsid w:val="00F92462"/>
    <w:rsid w:val="00F943B2"/>
    <w:rsid w:val="00F94B0D"/>
    <w:rsid w:val="00F94B20"/>
    <w:rsid w:val="00F94CF1"/>
    <w:rsid w:val="00F95B53"/>
    <w:rsid w:val="00F961C9"/>
    <w:rsid w:val="00F97147"/>
    <w:rsid w:val="00FA007D"/>
    <w:rsid w:val="00FA02B4"/>
    <w:rsid w:val="00FA0568"/>
    <w:rsid w:val="00FA25B6"/>
    <w:rsid w:val="00FA28A2"/>
    <w:rsid w:val="00FA2A6A"/>
    <w:rsid w:val="00FA43F2"/>
    <w:rsid w:val="00FA4D4D"/>
    <w:rsid w:val="00FA7E2A"/>
    <w:rsid w:val="00FA7F2E"/>
    <w:rsid w:val="00FB00F3"/>
    <w:rsid w:val="00FB10BF"/>
    <w:rsid w:val="00FB138F"/>
    <w:rsid w:val="00FB198F"/>
    <w:rsid w:val="00FB2440"/>
    <w:rsid w:val="00FB4108"/>
    <w:rsid w:val="00FB5A0B"/>
    <w:rsid w:val="00FB66AF"/>
    <w:rsid w:val="00FB74C6"/>
    <w:rsid w:val="00FB7B5E"/>
    <w:rsid w:val="00FB7CEC"/>
    <w:rsid w:val="00FC05FF"/>
    <w:rsid w:val="00FC0749"/>
    <w:rsid w:val="00FC1FF8"/>
    <w:rsid w:val="00FC2A9D"/>
    <w:rsid w:val="00FC2CAF"/>
    <w:rsid w:val="00FC4601"/>
    <w:rsid w:val="00FC736C"/>
    <w:rsid w:val="00FD502B"/>
    <w:rsid w:val="00FD549B"/>
    <w:rsid w:val="00FD5D3B"/>
    <w:rsid w:val="00FD621D"/>
    <w:rsid w:val="00FD7851"/>
    <w:rsid w:val="00FE003A"/>
    <w:rsid w:val="00FE054F"/>
    <w:rsid w:val="00FE1B25"/>
    <w:rsid w:val="00FE27A0"/>
    <w:rsid w:val="00FE602B"/>
    <w:rsid w:val="00FE6AA4"/>
    <w:rsid w:val="00FE7CE8"/>
    <w:rsid w:val="00FF11C5"/>
    <w:rsid w:val="00FF4E51"/>
    <w:rsid w:val="00FF6063"/>
    <w:rsid w:val="00FF70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72A732A-8454-43A8-A7EC-78CAD5EE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A9"/>
    <w:pPr>
      <w:spacing w:after="200" w:line="276" w:lineRule="auto"/>
    </w:pPr>
    <w:rPr>
      <w:sz w:val="22"/>
      <w:szCs w:val="22"/>
      <w:lang w:eastAsia="en-US"/>
    </w:rPr>
  </w:style>
  <w:style w:type="paragraph" w:styleId="Heading1">
    <w:name w:val="heading 1"/>
    <w:basedOn w:val="Normal"/>
    <w:next w:val="Normal"/>
    <w:link w:val="Heading1Char"/>
    <w:uiPriority w:val="9"/>
    <w:qFormat/>
    <w:rsid w:val="008C4998"/>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uiPriority w:val="9"/>
    <w:qFormat/>
    <w:rsid w:val="00FC05FF"/>
    <w:pPr>
      <w:keepNext/>
      <w:spacing w:before="240" w:after="60"/>
      <w:outlineLvl w:val="1"/>
    </w:pPr>
    <w:rPr>
      <w:rFonts w:ascii="Cambria" w:eastAsia="Times New Roman" w:hAnsi="Cambria"/>
      <w:b/>
      <w:bCs/>
      <w:i/>
      <w:iCs/>
      <w:sz w:val="28"/>
      <w:szCs w:val="28"/>
      <w:lang w:eastAsia="x-none"/>
    </w:rPr>
  </w:style>
  <w:style w:type="paragraph" w:styleId="Heading3">
    <w:name w:val="heading 3"/>
    <w:basedOn w:val="Normal"/>
    <w:next w:val="Normal"/>
    <w:link w:val="Heading3Char"/>
    <w:uiPriority w:val="9"/>
    <w:qFormat/>
    <w:rsid w:val="001A5767"/>
    <w:pPr>
      <w:keepNext/>
      <w:spacing w:before="240" w:after="60"/>
      <w:outlineLvl w:val="2"/>
    </w:pPr>
    <w:rPr>
      <w:rFonts w:ascii="Cambria" w:eastAsia="Times New Roman" w:hAnsi="Cambria"/>
      <w:b/>
      <w:bCs/>
      <w:sz w:val="26"/>
      <w:szCs w:val="26"/>
      <w:lang w:eastAsia="x-none"/>
    </w:rPr>
  </w:style>
  <w:style w:type="paragraph" w:styleId="Heading4">
    <w:name w:val="heading 4"/>
    <w:basedOn w:val="Normal"/>
    <w:next w:val="Normal"/>
    <w:link w:val="Heading4Char"/>
    <w:uiPriority w:val="9"/>
    <w:qFormat/>
    <w:rsid w:val="001A5767"/>
    <w:pPr>
      <w:keepNext/>
      <w:spacing w:before="240" w:after="60"/>
      <w:outlineLvl w:val="3"/>
    </w:pPr>
    <w:rPr>
      <w:rFonts w:eastAsia="Times New Roman"/>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0BE"/>
    <w:pPr>
      <w:ind w:left="720"/>
      <w:contextualSpacing/>
    </w:pPr>
  </w:style>
  <w:style w:type="paragraph" w:styleId="Header">
    <w:name w:val="header"/>
    <w:basedOn w:val="Normal"/>
    <w:link w:val="HeaderChar"/>
    <w:uiPriority w:val="99"/>
    <w:unhideWhenUsed/>
    <w:rsid w:val="003C1D5B"/>
    <w:pPr>
      <w:tabs>
        <w:tab w:val="center" w:pos="4680"/>
        <w:tab w:val="right" w:pos="9360"/>
      </w:tabs>
    </w:pPr>
    <w:rPr>
      <w:lang w:eastAsia="x-none"/>
    </w:rPr>
  </w:style>
  <w:style w:type="character" w:customStyle="1" w:styleId="HeaderChar">
    <w:name w:val="Header Char"/>
    <w:link w:val="Header"/>
    <w:uiPriority w:val="99"/>
    <w:rsid w:val="003C1D5B"/>
    <w:rPr>
      <w:sz w:val="22"/>
      <w:szCs w:val="22"/>
      <w:lang w:val="ro-RO"/>
    </w:rPr>
  </w:style>
  <w:style w:type="paragraph" w:styleId="Footer">
    <w:name w:val="footer"/>
    <w:basedOn w:val="Normal"/>
    <w:link w:val="FooterChar"/>
    <w:uiPriority w:val="99"/>
    <w:unhideWhenUsed/>
    <w:rsid w:val="003C1D5B"/>
    <w:pPr>
      <w:tabs>
        <w:tab w:val="center" w:pos="4680"/>
        <w:tab w:val="right" w:pos="9360"/>
      </w:tabs>
    </w:pPr>
    <w:rPr>
      <w:lang w:eastAsia="x-none"/>
    </w:rPr>
  </w:style>
  <w:style w:type="character" w:customStyle="1" w:styleId="FooterChar">
    <w:name w:val="Footer Char"/>
    <w:link w:val="Footer"/>
    <w:uiPriority w:val="99"/>
    <w:rsid w:val="003C1D5B"/>
    <w:rPr>
      <w:sz w:val="22"/>
      <w:szCs w:val="22"/>
      <w:lang w:val="ro-RO"/>
    </w:rPr>
  </w:style>
  <w:style w:type="character" w:styleId="Hyperlink">
    <w:name w:val="Hyperlink"/>
    <w:uiPriority w:val="99"/>
    <w:unhideWhenUsed/>
    <w:rsid w:val="0021155D"/>
    <w:rPr>
      <w:strike w:val="0"/>
      <w:dstrike w:val="0"/>
      <w:color w:val="0081CE"/>
      <w:sz w:val="18"/>
      <w:szCs w:val="18"/>
      <w:u w:val="none"/>
      <w:effect w:val="none"/>
    </w:rPr>
  </w:style>
  <w:style w:type="character" w:styleId="Emphasis">
    <w:name w:val="Emphasis"/>
    <w:uiPriority w:val="20"/>
    <w:qFormat/>
    <w:rsid w:val="002E0849"/>
    <w:rPr>
      <w:b/>
      <w:bCs/>
      <w:i w:val="0"/>
      <w:iCs w:val="0"/>
    </w:rPr>
  </w:style>
  <w:style w:type="paragraph" w:styleId="FootnoteText">
    <w:name w:val="footnote text"/>
    <w:basedOn w:val="Normal"/>
    <w:link w:val="FootnoteTextChar"/>
    <w:uiPriority w:val="99"/>
    <w:semiHidden/>
    <w:unhideWhenUsed/>
    <w:rsid w:val="001A18E8"/>
    <w:rPr>
      <w:sz w:val="20"/>
      <w:szCs w:val="20"/>
      <w:lang w:eastAsia="x-none"/>
    </w:rPr>
  </w:style>
  <w:style w:type="character" w:customStyle="1" w:styleId="FootnoteTextChar">
    <w:name w:val="Footnote Text Char"/>
    <w:link w:val="FootnoteText"/>
    <w:uiPriority w:val="99"/>
    <w:semiHidden/>
    <w:rsid w:val="001A18E8"/>
    <w:rPr>
      <w:lang w:val="ro-RO"/>
    </w:rPr>
  </w:style>
  <w:style w:type="character" w:styleId="FootnoteReference">
    <w:name w:val="footnote reference"/>
    <w:uiPriority w:val="99"/>
    <w:semiHidden/>
    <w:unhideWhenUsed/>
    <w:rsid w:val="001A18E8"/>
    <w:rPr>
      <w:vertAlign w:val="superscript"/>
    </w:rPr>
  </w:style>
  <w:style w:type="paragraph" w:styleId="BalloonText">
    <w:name w:val="Balloon Text"/>
    <w:basedOn w:val="Normal"/>
    <w:link w:val="BalloonTextChar"/>
    <w:uiPriority w:val="99"/>
    <w:semiHidden/>
    <w:unhideWhenUsed/>
    <w:rsid w:val="0008133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8133D"/>
    <w:rPr>
      <w:rFonts w:ascii="Tahoma" w:hAnsi="Tahoma" w:cs="Tahoma"/>
      <w:sz w:val="16"/>
      <w:szCs w:val="16"/>
      <w:lang w:val="ro-RO"/>
    </w:rPr>
  </w:style>
  <w:style w:type="character" w:customStyle="1" w:styleId="posttitle1">
    <w:name w:val="post_title1"/>
    <w:rsid w:val="00CD52A5"/>
    <w:rPr>
      <w:vanish w:val="0"/>
      <w:webHidden w:val="0"/>
      <w:sz w:val="23"/>
      <w:szCs w:val="23"/>
      <w:specVanish w:val="0"/>
    </w:rPr>
  </w:style>
  <w:style w:type="character" w:styleId="Strong">
    <w:name w:val="Strong"/>
    <w:uiPriority w:val="22"/>
    <w:qFormat/>
    <w:rsid w:val="00D97D2A"/>
    <w:rPr>
      <w:b/>
      <w:bCs/>
    </w:rPr>
  </w:style>
  <w:style w:type="paragraph" w:customStyle="1" w:styleId="Default">
    <w:name w:val="Default"/>
    <w:rsid w:val="008B61A3"/>
    <w:pPr>
      <w:autoSpaceDE w:val="0"/>
      <w:autoSpaceDN w:val="0"/>
      <w:adjustRightInd w:val="0"/>
    </w:pPr>
    <w:rPr>
      <w:rFonts w:ascii="Times New Roman" w:eastAsia="Times New Roman" w:hAnsi="Times New Roman"/>
      <w:color w:val="000000"/>
      <w:sz w:val="24"/>
      <w:szCs w:val="24"/>
      <w:lang w:val="en-US" w:eastAsia="en-US"/>
    </w:rPr>
  </w:style>
  <w:style w:type="table" w:styleId="TableGrid">
    <w:name w:val="Table Grid"/>
    <w:basedOn w:val="TableNormal"/>
    <w:rsid w:val="008B61A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1764F"/>
    <w:rPr>
      <w:color w:val="800080"/>
      <w:u w:val="single"/>
    </w:rPr>
  </w:style>
  <w:style w:type="character" w:customStyle="1" w:styleId="highlightselected">
    <w:name w:val="highlight selected"/>
    <w:basedOn w:val="DefaultParagraphFont"/>
    <w:rsid w:val="00EE658C"/>
  </w:style>
  <w:style w:type="paragraph" w:styleId="NormalWeb">
    <w:name w:val="Normal (Web)"/>
    <w:basedOn w:val="Normal"/>
    <w:rsid w:val="0018070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link w:val="Heading1"/>
    <w:uiPriority w:val="9"/>
    <w:rsid w:val="008C4998"/>
    <w:rPr>
      <w:rFonts w:ascii="Cambria" w:eastAsia="Times New Roman" w:hAnsi="Cambria" w:cs="Times New Roman"/>
      <w:b/>
      <w:bCs/>
      <w:kern w:val="32"/>
      <w:sz w:val="32"/>
      <w:szCs w:val="32"/>
      <w:lang w:val="ro-RO"/>
    </w:rPr>
  </w:style>
  <w:style w:type="character" w:customStyle="1" w:styleId="Heading3Char">
    <w:name w:val="Heading 3 Char"/>
    <w:link w:val="Heading3"/>
    <w:uiPriority w:val="9"/>
    <w:semiHidden/>
    <w:rsid w:val="001A5767"/>
    <w:rPr>
      <w:rFonts w:ascii="Cambria" w:eastAsia="Times New Roman" w:hAnsi="Cambria" w:cs="Times New Roman"/>
      <w:b/>
      <w:bCs/>
      <w:sz w:val="26"/>
      <w:szCs w:val="26"/>
      <w:lang w:val="ro-RO"/>
    </w:rPr>
  </w:style>
  <w:style w:type="character" w:customStyle="1" w:styleId="Heading4Char">
    <w:name w:val="Heading 4 Char"/>
    <w:link w:val="Heading4"/>
    <w:uiPriority w:val="9"/>
    <w:semiHidden/>
    <w:rsid w:val="001A5767"/>
    <w:rPr>
      <w:rFonts w:ascii="Calibri" w:eastAsia="Times New Roman" w:hAnsi="Calibri" w:cs="Times New Roman"/>
      <w:b/>
      <w:bCs/>
      <w:sz w:val="28"/>
      <w:szCs w:val="28"/>
      <w:lang w:val="ro-RO"/>
    </w:rPr>
  </w:style>
  <w:style w:type="character" w:customStyle="1" w:styleId="hps">
    <w:name w:val="hps"/>
    <w:basedOn w:val="DefaultParagraphFont"/>
    <w:rsid w:val="00655C93"/>
  </w:style>
  <w:style w:type="character" w:customStyle="1" w:styleId="hpsatn">
    <w:name w:val="hps atn"/>
    <w:basedOn w:val="DefaultParagraphFont"/>
    <w:rsid w:val="00655C93"/>
  </w:style>
  <w:style w:type="character" w:customStyle="1" w:styleId="ui-ncbitoggler-master-text">
    <w:name w:val="ui-ncbitoggler-master-text"/>
    <w:basedOn w:val="DefaultParagraphFont"/>
    <w:rsid w:val="000B01DC"/>
  </w:style>
  <w:style w:type="character" w:customStyle="1" w:styleId="apple-converted-space">
    <w:name w:val="apple-converted-space"/>
    <w:rsid w:val="00F812C6"/>
    <w:rPr>
      <w:rFonts w:cs="Times New Roman"/>
    </w:rPr>
  </w:style>
  <w:style w:type="character" w:customStyle="1" w:styleId="Heading2Char">
    <w:name w:val="Heading 2 Char"/>
    <w:link w:val="Heading2"/>
    <w:uiPriority w:val="9"/>
    <w:semiHidden/>
    <w:rsid w:val="00FC05FF"/>
    <w:rPr>
      <w:rFonts w:ascii="Cambria" w:eastAsia="Times New Roman" w:hAnsi="Cambria" w:cs="Times New Roman"/>
      <w:b/>
      <w:bCs/>
      <w:i/>
      <w:iCs/>
      <w:sz w:val="28"/>
      <w:szCs w:val="28"/>
      <w:lang w:val="ro-RO"/>
    </w:rPr>
  </w:style>
  <w:style w:type="character" w:customStyle="1" w:styleId="fontstyle01">
    <w:name w:val="fontstyle01"/>
    <w:basedOn w:val="DefaultParagraphFont"/>
    <w:rsid w:val="00F81D18"/>
    <w:rPr>
      <w:rFonts w:ascii="HfnsvqAdvTTb5929f4c" w:hAnsi="HfnsvqAdvTTb5929f4c" w:hint="default"/>
      <w:b w:val="0"/>
      <w:bCs w:val="0"/>
      <w:i w:val="0"/>
      <w:iCs w:val="0"/>
      <w:color w:val="231F20"/>
      <w:sz w:val="16"/>
      <w:szCs w:val="16"/>
    </w:rPr>
  </w:style>
  <w:style w:type="character" w:customStyle="1" w:styleId="fontstyle21">
    <w:name w:val="fontstyle21"/>
    <w:basedOn w:val="DefaultParagraphFont"/>
    <w:rsid w:val="00F81D18"/>
    <w:rPr>
      <w:rFonts w:ascii="JdtjcjAdvTTb5929f4c+20" w:hAnsi="JdtjcjAdvTTb5929f4c+20" w:hint="default"/>
      <w:b w:val="0"/>
      <w:bCs w:val="0"/>
      <w:i w:val="0"/>
      <w:iCs w:val="0"/>
      <w:color w:val="231F20"/>
      <w:sz w:val="16"/>
      <w:szCs w:val="16"/>
    </w:rPr>
  </w:style>
  <w:style w:type="character" w:customStyle="1" w:styleId="fontstyle31">
    <w:name w:val="fontstyle31"/>
    <w:basedOn w:val="DefaultParagraphFont"/>
    <w:rsid w:val="00A64A9B"/>
    <w:rPr>
      <w:rFonts w:ascii="URWPalladioL-Bold" w:hAnsi="URWPalladioL-Bold"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323">
      <w:bodyDiv w:val="1"/>
      <w:marLeft w:val="0"/>
      <w:marRight w:val="0"/>
      <w:marTop w:val="0"/>
      <w:marBottom w:val="0"/>
      <w:divBdr>
        <w:top w:val="none" w:sz="0" w:space="0" w:color="auto"/>
        <w:left w:val="none" w:sz="0" w:space="0" w:color="auto"/>
        <w:bottom w:val="none" w:sz="0" w:space="0" w:color="auto"/>
        <w:right w:val="none" w:sz="0" w:space="0" w:color="auto"/>
      </w:divBdr>
      <w:divsChild>
        <w:div w:id="1623464445">
          <w:marLeft w:val="547"/>
          <w:marRight w:val="0"/>
          <w:marTop w:val="0"/>
          <w:marBottom w:val="0"/>
          <w:divBdr>
            <w:top w:val="none" w:sz="0" w:space="0" w:color="auto"/>
            <w:left w:val="none" w:sz="0" w:space="0" w:color="auto"/>
            <w:bottom w:val="none" w:sz="0" w:space="0" w:color="auto"/>
            <w:right w:val="none" w:sz="0" w:space="0" w:color="auto"/>
          </w:divBdr>
        </w:div>
      </w:divsChild>
    </w:div>
    <w:div w:id="30349602">
      <w:marLeft w:val="0"/>
      <w:marRight w:val="0"/>
      <w:marTop w:val="0"/>
      <w:marBottom w:val="0"/>
      <w:divBdr>
        <w:top w:val="none" w:sz="0" w:space="0" w:color="auto"/>
        <w:left w:val="none" w:sz="0" w:space="0" w:color="auto"/>
        <w:bottom w:val="none" w:sz="0" w:space="0" w:color="auto"/>
        <w:right w:val="none" w:sz="0" w:space="0" w:color="auto"/>
      </w:divBdr>
    </w:div>
    <w:div w:id="33579001">
      <w:bodyDiv w:val="1"/>
      <w:marLeft w:val="0"/>
      <w:marRight w:val="0"/>
      <w:marTop w:val="0"/>
      <w:marBottom w:val="0"/>
      <w:divBdr>
        <w:top w:val="none" w:sz="0" w:space="0" w:color="auto"/>
        <w:left w:val="none" w:sz="0" w:space="0" w:color="auto"/>
        <w:bottom w:val="none" w:sz="0" w:space="0" w:color="auto"/>
        <w:right w:val="none" w:sz="0" w:space="0" w:color="auto"/>
      </w:divBdr>
      <w:divsChild>
        <w:div w:id="1100492009">
          <w:marLeft w:val="0"/>
          <w:marRight w:val="0"/>
          <w:marTop w:val="0"/>
          <w:marBottom w:val="0"/>
          <w:divBdr>
            <w:top w:val="none" w:sz="0" w:space="0" w:color="auto"/>
            <w:left w:val="none" w:sz="0" w:space="0" w:color="auto"/>
            <w:bottom w:val="none" w:sz="0" w:space="0" w:color="auto"/>
            <w:right w:val="none" w:sz="0" w:space="0" w:color="auto"/>
          </w:divBdr>
          <w:divsChild>
            <w:div w:id="2224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5985">
      <w:bodyDiv w:val="1"/>
      <w:marLeft w:val="0"/>
      <w:marRight w:val="0"/>
      <w:marTop w:val="0"/>
      <w:marBottom w:val="0"/>
      <w:divBdr>
        <w:top w:val="none" w:sz="0" w:space="0" w:color="auto"/>
        <w:left w:val="none" w:sz="0" w:space="0" w:color="auto"/>
        <w:bottom w:val="none" w:sz="0" w:space="0" w:color="auto"/>
        <w:right w:val="none" w:sz="0" w:space="0" w:color="auto"/>
      </w:divBdr>
    </w:div>
    <w:div w:id="41291552">
      <w:bodyDiv w:val="1"/>
      <w:marLeft w:val="0"/>
      <w:marRight w:val="0"/>
      <w:marTop w:val="0"/>
      <w:marBottom w:val="0"/>
      <w:divBdr>
        <w:top w:val="none" w:sz="0" w:space="0" w:color="auto"/>
        <w:left w:val="none" w:sz="0" w:space="0" w:color="auto"/>
        <w:bottom w:val="none" w:sz="0" w:space="0" w:color="auto"/>
        <w:right w:val="none" w:sz="0" w:space="0" w:color="auto"/>
      </w:divBdr>
    </w:div>
    <w:div w:id="45835167">
      <w:marLeft w:val="0"/>
      <w:marRight w:val="0"/>
      <w:marTop w:val="0"/>
      <w:marBottom w:val="0"/>
      <w:divBdr>
        <w:top w:val="none" w:sz="0" w:space="0" w:color="auto"/>
        <w:left w:val="none" w:sz="0" w:space="0" w:color="auto"/>
        <w:bottom w:val="none" w:sz="0" w:space="0" w:color="auto"/>
        <w:right w:val="none" w:sz="0" w:space="0" w:color="auto"/>
      </w:divBdr>
      <w:divsChild>
        <w:div w:id="526407743">
          <w:marLeft w:val="0"/>
          <w:marRight w:val="0"/>
          <w:marTop w:val="0"/>
          <w:marBottom w:val="0"/>
          <w:divBdr>
            <w:top w:val="none" w:sz="0" w:space="0" w:color="auto"/>
            <w:left w:val="none" w:sz="0" w:space="0" w:color="auto"/>
            <w:bottom w:val="none" w:sz="0" w:space="0" w:color="auto"/>
            <w:right w:val="none" w:sz="0" w:space="0" w:color="auto"/>
          </w:divBdr>
        </w:div>
      </w:divsChild>
    </w:div>
    <w:div w:id="59863056">
      <w:bodyDiv w:val="1"/>
      <w:marLeft w:val="0"/>
      <w:marRight w:val="0"/>
      <w:marTop w:val="0"/>
      <w:marBottom w:val="0"/>
      <w:divBdr>
        <w:top w:val="none" w:sz="0" w:space="0" w:color="auto"/>
        <w:left w:val="none" w:sz="0" w:space="0" w:color="auto"/>
        <w:bottom w:val="none" w:sz="0" w:space="0" w:color="auto"/>
        <w:right w:val="none" w:sz="0" w:space="0" w:color="auto"/>
      </w:divBdr>
    </w:div>
    <w:div w:id="95029339">
      <w:bodyDiv w:val="1"/>
      <w:marLeft w:val="0"/>
      <w:marRight w:val="0"/>
      <w:marTop w:val="0"/>
      <w:marBottom w:val="0"/>
      <w:divBdr>
        <w:top w:val="none" w:sz="0" w:space="0" w:color="auto"/>
        <w:left w:val="none" w:sz="0" w:space="0" w:color="auto"/>
        <w:bottom w:val="none" w:sz="0" w:space="0" w:color="auto"/>
        <w:right w:val="none" w:sz="0" w:space="0" w:color="auto"/>
      </w:divBdr>
      <w:divsChild>
        <w:div w:id="1034423521">
          <w:marLeft w:val="0"/>
          <w:marRight w:val="0"/>
          <w:marTop w:val="0"/>
          <w:marBottom w:val="0"/>
          <w:divBdr>
            <w:top w:val="none" w:sz="0" w:space="0" w:color="auto"/>
            <w:left w:val="none" w:sz="0" w:space="0" w:color="auto"/>
            <w:bottom w:val="none" w:sz="0" w:space="0" w:color="auto"/>
            <w:right w:val="none" w:sz="0" w:space="0" w:color="auto"/>
          </w:divBdr>
        </w:div>
      </w:divsChild>
    </w:div>
    <w:div w:id="107430039">
      <w:marLeft w:val="0"/>
      <w:marRight w:val="0"/>
      <w:marTop w:val="0"/>
      <w:marBottom w:val="0"/>
      <w:divBdr>
        <w:top w:val="none" w:sz="0" w:space="0" w:color="auto"/>
        <w:left w:val="none" w:sz="0" w:space="0" w:color="auto"/>
        <w:bottom w:val="none" w:sz="0" w:space="0" w:color="auto"/>
        <w:right w:val="none" w:sz="0" w:space="0" w:color="auto"/>
      </w:divBdr>
    </w:div>
    <w:div w:id="112482108">
      <w:bodyDiv w:val="1"/>
      <w:marLeft w:val="0"/>
      <w:marRight w:val="0"/>
      <w:marTop w:val="0"/>
      <w:marBottom w:val="0"/>
      <w:divBdr>
        <w:top w:val="none" w:sz="0" w:space="0" w:color="auto"/>
        <w:left w:val="none" w:sz="0" w:space="0" w:color="auto"/>
        <w:bottom w:val="none" w:sz="0" w:space="0" w:color="auto"/>
        <w:right w:val="none" w:sz="0" w:space="0" w:color="auto"/>
      </w:divBdr>
      <w:divsChild>
        <w:div w:id="153838115">
          <w:marLeft w:val="0"/>
          <w:marRight w:val="0"/>
          <w:marTop w:val="0"/>
          <w:marBottom w:val="0"/>
          <w:divBdr>
            <w:top w:val="none" w:sz="0" w:space="0" w:color="auto"/>
            <w:left w:val="none" w:sz="0" w:space="0" w:color="auto"/>
            <w:bottom w:val="none" w:sz="0" w:space="0" w:color="auto"/>
            <w:right w:val="none" w:sz="0" w:space="0" w:color="auto"/>
          </w:divBdr>
        </w:div>
        <w:div w:id="274754279">
          <w:marLeft w:val="0"/>
          <w:marRight w:val="0"/>
          <w:marTop w:val="0"/>
          <w:marBottom w:val="0"/>
          <w:divBdr>
            <w:top w:val="none" w:sz="0" w:space="0" w:color="auto"/>
            <w:left w:val="none" w:sz="0" w:space="0" w:color="auto"/>
            <w:bottom w:val="none" w:sz="0" w:space="0" w:color="auto"/>
            <w:right w:val="none" w:sz="0" w:space="0" w:color="auto"/>
          </w:divBdr>
        </w:div>
        <w:div w:id="322708495">
          <w:marLeft w:val="0"/>
          <w:marRight w:val="0"/>
          <w:marTop w:val="0"/>
          <w:marBottom w:val="0"/>
          <w:divBdr>
            <w:top w:val="none" w:sz="0" w:space="0" w:color="auto"/>
            <w:left w:val="none" w:sz="0" w:space="0" w:color="auto"/>
            <w:bottom w:val="none" w:sz="0" w:space="0" w:color="auto"/>
            <w:right w:val="none" w:sz="0" w:space="0" w:color="auto"/>
          </w:divBdr>
        </w:div>
        <w:div w:id="417555495">
          <w:marLeft w:val="0"/>
          <w:marRight w:val="0"/>
          <w:marTop w:val="0"/>
          <w:marBottom w:val="0"/>
          <w:divBdr>
            <w:top w:val="none" w:sz="0" w:space="0" w:color="auto"/>
            <w:left w:val="none" w:sz="0" w:space="0" w:color="auto"/>
            <w:bottom w:val="none" w:sz="0" w:space="0" w:color="auto"/>
            <w:right w:val="none" w:sz="0" w:space="0" w:color="auto"/>
          </w:divBdr>
        </w:div>
        <w:div w:id="447236900">
          <w:marLeft w:val="0"/>
          <w:marRight w:val="0"/>
          <w:marTop w:val="0"/>
          <w:marBottom w:val="0"/>
          <w:divBdr>
            <w:top w:val="none" w:sz="0" w:space="0" w:color="auto"/>
            <w:left w:val="none" w:sz="0" w:space="0" w:color="auto"/>
            <w:bottom w:val="none" w:sz="0" w:space="0" w:color="auto"/>
            <w:right w:val="none" w:sz="0" w:space="0" w:color="auto"/>
          </w:divBdr>
        </w:div>
        <w:div w:id="521628578">
          <w:marLeft w:val="0"/>
          <w:marRight w:val="0"/>
          <w:marTop w:val="0"/>
          <w:marBottom w:val="0"/>
          <w:divBdr>
            <w:top w:val="none" w:sz="0" w:space="0" w:color="auto"/>
            <w:left w:val="none" w:sz="0" w:space="0" w:color="auto"/>
            <w:bottom w:val="none" w:sz="0" w:space="0" w:color="auto"/>
            <w:right w:val="none" w:sz="0" w:space="0" w:color="auto"/>
          </w:divBdr>
        </w:div>
        <w:div w:id="843590138">
          <w:marLeft w:val="0"/>
          <w:marRight w:val="0"/>
          <w:marTop w:val="0"/>
          <w:marBottom w:val="0"/>
          <w:divBdr>
            <w:top w:val="none" w:sz="0" w:space="0" w:color="auto"/>
            <w:left w:val="none" w:sz="0" w:space="0" w:color="auto"/>
            <w:bottom w:val="none" w:sz="0" w:space="0" w:color="auto"/>
            <w:right w:val="none" w:sz="0" w:space="0" w:color="auto"/>
          </w:divBdr>
        </w:div>
        <w:div w:id="876360245">
          <w:marLeft w:val="0"/>
          <w:marRight w:val="0"/>
          <w:marTop w:val="0"/>
          <w:marBottom w:val="0"/>
          <w:divBdr>
            <w:top w:val="none" w:sz="0" w:space="0" w:color="auto"/>
            <w:left w:val="none" w:sz="0" w:space="0" w:color="auto"/>
            <w:bottom w:val="none" w:sz="0" w:space="0" w:color="auto"/>
            <w:right w:val="none" w:sz="0" w:space="0" w:color="auto"/>
          </w:divBdr>
        </w:div>
        <w:div w:id="892697052">
          <w:marLeft w:val="0"/>
          <w:marRight w:val="0"/>
          <w:marTop w:val="0"/>
          <w:marBottom w:val="0"/>
          <w:divBdr>
            <w:top w:val="none" w:sz="0" w:space="0" w:color="auto"/>
            <w:left w:val="none" w:sz="0" w:space="0" w:color="auto"/>
            <w:bottom w:val="none" w:sz="0" w:space="0" w:color="auto"/>
            <w:right w:val="none" w:sz="0" w:space="0" w:color="auto"/>
          </w:divBdr>
        </w:div>
        <w:div w:id="1001204366">
          <w:marLeft w:val="0"/>
          <w:marRight w:val="0"/>
          <w:marTop w:val="0"/>
          <w:marBottom w:val="0"/>
          <w:divBdr>
            <w:top w:val="none" w:sz="0" w:space="0" w:color="auto"/>
            <w:left w:val="none" w:sz="0" w:space="0" w:color="auto"/>
            <w:bottom w:val="none" w:sz="0" w:space="0" w:color="auto"/>
            <w:right w:val="none" w:sz="0" w:space="0" w:color="auto"/>
          </w:divBdr>
        </w:div>
        <w:div w:id="1146627502">
          <w:marLeft w:val="0"/>
          <w:marRight w:val="0"/>
          <w:marTop w:val="0"/>
          <w:marBottom w:val="0"/>
          <w:divBdr>
            <w:top w:val="none" w:sz="0" w:space="0" w:color="auto"/>
            <w:left w:val="none" w:sz="0" w:space="0" w:color="auto"/>
            <w:bottom w:val="none" w:sz="0" w:space="0" w:color="auto"/>
            <w:right w:val="none" w:sz="0" w:space="0" w:color="auto"/>
          </w:divBdr>
        </w:div>
        <w:div w:id="1214002362">
          <w:marLeft w:val="0"/>
          <w:marRight w:val="0"/>
          <w:marTop w:val="0"/>
          <w:marBottom w:val="0"/>
          <w:divBdr>
            <w:top w:val="none" w:sz="0" w:space="0" w:color="auto"/>
            <w:left w:val="none" w:sz="0" w:space="0" w:color="auto"/>
            <w:bottom w:val="none" w:sz="0" w:space="0" w:color="auto"/>
            <w:right w:val="none" w:sz="0" w:space="0" w:color="auto"/>
          </w:divBdr>
        </w:div>
        <w:div w:id="1332026589">
          <w:marLeft w:val="0"/>
          <w:marRight w:val="0"/>
          <w:marTop w:val="0"/>
          <w:marBottom w:val="0"/>
          <w:divBdr>
            <w:top w:val="none" w:sz="0" w:space="0" w:color="auto"/>
            <w:left w:val="none" w:sz="0" w:space="0" w:color="auto"/>
            <w:bottom w:val="none" w:sz="0" w:space="0" w:color="auto"/>
            <w:right w:val="none" w:sz="0" w:space="0" w:color="auto"/>
          </w:divBdr>
        </w:div>
        <w:div w:id="1546478844">
          <w:marLeft w:val="0"/>
          <w:marRight w:val="0"/>
          <w:marTop w:val="0"/>
          <w:marBottom w:val="0"/>
          <w:divBdr>
            <w:top w:val="none" w:sz="0" w:space="0" w:color="auto"/>
            <w:left w:val="none" w:sz="0" w:space="0" w:color="auto"/>
            <w:bottom w:val="none" w:sz="0" w:space="0" w:color="auto"/>
            <w:right w:val="none" w:sz="0" w:space="0" w:color="auto"/>
          </w:divBdr>
        </w:div>
        <w:div w:id="1617323638">
          <w:marLeft w:val="0"/>
          <w:marRight w:val="0"/>
          <w:marTop w:val="0"/>
          <w:marBottom w:val="0"/>
          <w:divBdr>
            <w:top w:val="none" w:sz="0" w:space="0" w:color="auto"/>
            <w:left w:val="none" w:sz="0" w:space="0" w:color="auto"/>
            <w:bottom w:val="none" w:sz="0" w:space="0" w:color="auto"/>
            <w:right w:val="none" w:sz="0" w:space="0" w:color="auto"/>
          </w:divBdr>
        </w:div>
        <w:div w:id="1658262810">
          <w:marLeft w:val="0"/>
          <w:marRight w:val="0"/>
          <w:marTop w:val="0"/>
          <w:marBottom w:val="0"/>
          <w:divBdr>
            <w:top w:val="none" w:sz="0" w:space="0" w:color="auto"/>
            <w:left w:val="none" w:sz="0" w:space="0" w:color="auto"/>
            <w:bottom w:val="none" w:sz="0" w:space="0" w:color="auto"/>
            <w:right w:val="none" w:sz="0" w:space="0" w:color="auto"/>
          </w:divBdr>
        </w:div>
        <w:div w:id="1771318500">
          <w:marLeft w:val="0"/>
          <w:marRight w:val="0"/>
          <w:marTop w:val="0"/>
          <w:marBottom w:val="0"/>
          <w:divBdr>
            <w:top w:val="none" w:sz="0" w:space="0" w:color="auto"/>
            <w:left w:val="none" w:sz="0" w:space="0" w:color="auto"/>
            <w:bottom w:val="none" w:sz="0" w:space="0" w:color="auto"/>
            <w:right w:val="none" w:sz="0" w:space="0" w:color="auto"/>
          </w:divBdr>
        </w:div>
        <w:div w:id="1871143068">
          <w:marLeft w:val="0"/>
          <w:marRight w:val="0"/>
          <w:marTop w:val="0"/>
          <w:marBottom w:val="0"/>
          <w:divBdr>
            <w:top w:val="none" w:sz="0" w:space="0" w:color="auto"/>
            <w:left w:val="none" w:sz="0" w:space="0" w:color="auto"/>
            <w:bottom w:val="none" w:sz="0" w:space="0" w:color="auto"/>
            <w:right w:val="none" w:sz="0" w:space="0" w:color="auto"/>
          </w:divBdr>
        </w:div>
        <w:div w:id="1899826735">
          <w:marLeft w:val="0"/>
          <w:marRight w:val="0"/>
          <w:marTop w:val="0"/>
          <w:marBottom w:val="0"/>
          <w:divBdr>
            <w:top w:val="none" w:sz="0" w:space="0" w:color="auto"/>
            <w:left w:val="none" w:sz="0" w:space="0" w:color="auto"/>
            <w:bottom w:val="none" w:sz="0" w:space="0" w:color="auto"/>
            <w:right w:val="none" w:sz="0" w:space="0" w:color="auto"/>
          </w:divBdr>
        </w:div>
      </w:divsChild>
    </w:div>
    <w:div w:id="114300854">
      <w:bodyDiv w:val="1"/>
      <w:marLeft w:val="0"/>
      <w:marRight w:val="0"/>
      <w:marTop w:val="0"/>
      <w:marBottom w:val="0"/>
      <w:divBdr>
        <w:top w:val="none" w:sz="0" w:space="0" w:color="auto"/>
        <w:left w:val="none" w:sz="0" w:space="0" w:color="auto"/>
        <w:bottom w:val="none" w:sz="0" w:space="0" w:color="auto"/>
        <w:right w:val="none" w:sz="0" w:space="0" w:color="auto"/>
      </w:divBdr>
    </w:div>
    <w:div w:id="114715938">
      <w:bodyDiv w:val="1"/>
      <w:marLeft w:val="0"/>
      <w:marRight w:val="0"/>
      <w:marTop w:val="0"/>
      <w:marBottom w:val="0"/>
      <w:divBdr>
        <w:top w:val="none" w:sz="0" w:space="0" w:color="auto"/>
        <w:left w:val="none" w:sz="0" w:space="0" w:color="auto"/>
        <w:bottom w:val="none" w:sz="0" w:space="0" w:color="auto"/>
        <w:right w:val="none" w:sz="0" w:space="0" w:color="auto"/>
      </w:divBdr>
      <w:divsChild>
        <w:div w:id="1718235442">
          <w:marLeft w:val="446"/>
          <w:marRight w:val="0"/>
          <w:marTop w:val="264"/>
          <w:marBottom w:val="0"/>
          <w:divBdr>
            <w:top w:val="none" w:sz="0" w:space="0" w:color="auto"/>
            <w:left w:val="none" w:sz="0" w:space="0" w:color="auto"/>
            <w:bottom w:val="none" w:sz="0" w:space="0" w:color="auto"/>
            <w:right w:val="none" w:sz="0" w:space="0" w:color="auto"/>
          </w:divBdr>
        </w:div>
        <w:div w:id="1720281699">
          <w:marLeft w:val="446"/>
          <w:marRight w:val="0"/>
          <w:marTop w:val="264"/>
          <w:marBottom w:val="0"/>
          <w:divBdr>
            <w:top w:val="none" w:sz="0" w:space="0" w:color="auto"/>
            <w:left w:val="none" w:sz="0" w:space="0" w:color="auto"/>
            <w:bottom w:val="none" w:sz="0" w:space="0" w:color="auto"/>
            <w:right w:val="none" w:sz="0" w:space="0" w:color="auto"/>
          </w:divBdr>
        </w:div>
        <w:div w:id="1740512994">
          <w:marLeft w:val="446"/>
          <w:marRight w:val="0"/>
          <w:marTop w:val="264"/>
          <w:marBottom w:val="0"/>
          <w:divBdr>
            <w:top w:val="none" w:sz="0" w:space="0" w:color="auto"/>
            <w:left w:val="none" w:sz="0" w:space="0" w:color="auto"/>
            <w:bottom w:val="none" w:sz="0" w:space="0" w:color="auto"/>
            <w:right w:val="none" w:sz="0" w:space="0" w:color="auto"/>
          </w:divBdr>
        </w:div>
      </w:divsChild>
    </w:div>
    <w:div w:id="137693303">
      <w:bodyDiv w:val="1"/>
      <w:marLeft w:val="0"/>
      <w:marRight w:val="0"/>
      <w:marTop w:val="0"/>
      <w:marBottom w:val="0"/>
      <w:divBdr>
        <w:top w:val="none" w:sz="0" w:space="0" w:color="auto"/>
        <w:left w:val="none" w:sz="0" w:space="0" w:color="auto"/>
        <w:bottom w:val="none" w:sz="0" w:space="0" w:color="auto"/>
        <w:right w:val="none" w:sz="0" w:space="0" w:color="auto"/>
      </w:divBdr>
      <w:divsChild>
        <w:div w:id="142895950">
          <w:marLeft w:val="0"/>
          <w:marRight w:val="0"/>
          <w:marTop w:val="0"/>
          <w:marBottom w:val="0"/>
          <w:divBdr>
            <w:top w:val="none" w:sz="0" w:space="0" w:color="auto"/>
            <w:left w:val="none" w:sz="0" w:space="0" w:color="auto"/>
            <w:bottom w:val="none" w:sz="0" w:space="0" w:color="auto"/>
            <w:right w:val="none" w:sz="0" w:space="0" w:color="auto"/>
          </w:divBdr>
        </w:div>
        <w:div w:id="159196008">
          <w:marLeft w:val="0"/>
          <w:marRight w:val="0"/>
          <w:marTop w:val="0"/>
          <w:marBottom w:val="0"/>
          <w:divBdr>
            <w:top w:val="none" w:sz="0" w:space="0" w:color="auto"/>
            <w:left w:val="none" w:sz="0" w:space="0" w:color="auto"/>
            <w:bottom w:val="none" w:sz="0" w:space="0" w:color="auto"/>
            <w:right w:val="none" w:sz="0" w:space="0" w:color="auto"/>
          </w:divBdr>
        </w:div>
        <w:div w:id="229772056">
          <w:marLeft w:val="0"/>
          <w:marRight w:val="0"/>
          <w:marTop w:val="0"/>
          <w:marBottom w:val="0"/>
          <w:divBdr>
            <w:top w:val="none" w:sz="0" w:space="0" w:color="auto"/>
            <w:left w:val="none" w:sz="0" w:space="0" w:color="auto"/>
            <w:bottom w:val="none" w:sz="0" w:space="0" w:color="auto"/>
            <w:right w:val="none" w:sz="0" w:space="0" w:color="auto"/>
          </w:divBdr>
        </w:div>
        <w:div w:id="311719890">
          <w:marLeft w:val="0"/>
          <w:marRight w:val="0"/>
          <w:marTop w:val="0"/>
          <w:marBottom w:val="0"/>
          <w:divBdr>
            <w:top w:val="none" w:sz="0" w:space="0" w:color="auto"/>
            <w:left w:val="none" w:sz="0" w:space="0" w:color="auto"/>
            <w:bottom w:val="none" w:sz="0" w:space="0" w:color="auto"/>
            <w:right w:val="none" w:sz="0" w:space="0" w:color="auto"/>
          </w:divBdr>
        </w:div>
        <w:div w:id="373820560">
          <w:marLeft w:val="0"/>
          <w:marRight w:val="0"/>
          <w:marTop w:val="0"/>
          <w:marBottom w:val="0"/>
          <w:divBdr>
            <w:top w:val="none" w:sz="0" w:space="0" w:color="auto"/>
            <w:left w:val="none" w:sz="0" w:space="0" w:color="auto"/>
            <w:bottom w:val="none" w:sz="0" w:space="0" w:color="auto"/>
            <w:right w:val="none" w:sz="0" w:space="0" w:color="auto"/>
          </w:divBdr>
        </w:div>
        <w:div w:id="511532236">
          <w:marLeft w:val="0"/>
          <w:marRight w:val="0"/>
          <w:marTop w:val="0"/>
          <w:marBottom w:val="0"/>
          <w:divBdr>
            <w:top w:val="none" w:sz="0" w:space="0" w:color="auto"/>
            <w:left w:val="none" w:sz="0" w:space="0" w:color="auto"/>
            <w:bottom w:val="none" w:sz="0" w:space="0" w:color="auto"/>
            <w:right w:val="none" w:sz="0" w:space="0" w:color="auto"/>
          </w:divBdr>
        </w:div>
        <w:div w:id="675885045">
          <w:marLeft w:val="0"/>
          <w:marRight w:val="0"/>
          <w:marTop w:val="0"/>
          <w:marBottom w:val="0"/>
          <w:divBdr>
            <w:top w:val="none" w:sz="0" w:space="0" w:color="auto"/>
            <w:left w:val="none" w:sz="0" w:space="0" w:color="auto"/>
            <w:bottom w:val="none" w:sz="0" w:space="0" w:color="auto"/>
            <w:right w:val="none" w:sz="0" w:space="0" w:color="auto"/>
          </w:divBdr>
        </w:div>
        <w:div w:id="803692173">
          <w:marLeft w:val="0"/>
          <w:marRight w:val="0"/>
          <w:marTop w:val="0"/>
          <w:marBottom w:val="0"/>
          <w:divBdr>
            <w:top w:val="none" w:sz="0" w:space="0" w:color="auto"/>
            <w:left w:val="none" w:sz="0" w:space="0" w:color="auto"/>
            <w:bottom w:val="none" w:sz="0" w:space="0" w:color="auto"/>
            <w:right w:val="none" w:sz="0" w:space="0" w:color="auto"/>
          </w:divBdr>
        </w:div>
        <w:div w:id="805196721">
          <w:marLeft w:val="0"/>
          <w:marRight w:val="0"/>
          <w:marTop w:val="0"/>
          <w:marBottom w:val="0"/>
          <w:divBdr>
            <w:top w:val="none" w:sz="0" w:space="0" w:color="auto"/>
            <w:left w:val="none" w:sz="0" w:space="0" w:color="auto"/>
            <w:bottom w:val="none" w:sz="0" w:space="0" w:color="auto"/>
            <w:right w:val="none" w:sz="0" w:space="0" w:color="auto"/>
          </w:divBdr>
        </w:div>
        <w:div w:id="817069144">
          <w:marLeft w:val="0"/>
          <w:marRight w:val="0"/>
          <w:marTop w:val="0"/>
          <w:marBottom w:val="0"/>
          <w:divBdr>
            <w:top w:val="none" w:sz="0" w:space="0" w:color="auto"/>
            <w:left w:val="none" w:sz="0" w:space="0" w:color="auto"/>
            <w:bottom w:val="none" w:sz="0" w:space="0" w:color="auto"/>
            <w:right w:val="none" w:sz="0" w:space="0" w:color="auto"/>
          </w:divBdr>
        </w:div>
        <w:div w:id="929658720">
          <w:marLeft w:val="0"/>
          <w:marRight w:val="0"/>
          <w:marTop w:val="0"/>
          <w:marBottom w:val="0"/>
          <w:divBdr>
            <w:top w:val="none" w:sz="0" w:space="0" w:color="auto"/>
            <w:left w:val="none" w:sz="0" w:space="0" w:color="auto"/>
            <w:bottom w:val="none" w:sz="0" w:space="0" w:color="auto"/>
            <w:right w:val="none" w:sz="0" w:space="0" w:color="auto"/>
          </w:divBdr>
        </w:div>
        <w:div w:id="948121353">
          <w:marLeft w:val="0"/>
          <w:marRight w:val="0"/>
          <w:marTop w:val="0"/>
          <w:marBottom w:val="0"/>
          <w:divBdr>
            <w:top w:val="none" w:sz="0" w:space="0" w:color="auto"/>
            <w:left w:val="none" w:sz="0" w:space="0" w:color="auto"/>
            <w:bottom w:val="none" w:sz="0" w:space="0" w:color="auto"/>
            <w:right w:val="none" w:sz="0" w:space="0" w:color="auto"/>
          </w:divBdr>
        </w:div>
        <w:div w:id="965083842">
          <w:marLeft w:val="0"/>
          <w:marRight w:val="0"/>
          <w:marTop w:val="0"/>
          <w:marBottom w:val="0"/>
          <w:divBdr>
            <w:top w:val="none" w:sz="0" w:space="0" w:color="auto"/>
            <w:left w:val="none" w:sz="0" w:space="0" w:color="auto"/>
            <w:bottom w:val="none" w:sz="0" w:space="0" w:color="auto"/>
            <w:right w:val="none" w:sz="0" w:space="0" w:color="auto"/>
          </w:divBdr>
        </w:div>
        <w:div w:id="1031954174">
          <w:marLeft w:val="0"/>
          <w:marRight w:val="0"/>
          <w:marTop w:val="0"/>
          <w:marBottom w:val="0"/>
          <w:divBdr>
            <w:top w:val="none" w:sz="0" w:space="0" w:color="auto"/>
            <w:left w:val="none" w:sz="0" w:space="0" w:color="auto"/>
            <w:bottom w:val="none" w:sz="0" w:space="0" w:color="auto"/>
            <w:right w:val="none" w:sz="0" w:space="0" w:color="auto"/>
          </w:divBdr>
        </w:div>
        <w:div w:id="1036393977">
          <w:marLeft w:val="0"/>
          <w:marRight w:val="0"/>
          <w:marTop w:val="0"/>
          <w:marBottom w:val="0"/>
          <w:divBdr>
            <w:top w:val="none" w:sz="0" w:space="0" w:color="auto"/>
            <w:left w:val="none" w:sz="0" w:space="0" w:color="auto"/>
            <w:bottom w:val="none" w:sz="0" w:space="0" w:color="auto"/>
            <w:right w:val="none" w:sz="0" w:space="0" w:color="auto"/>
          </w:divBdr>
        </w:div>
        <w:div w:id="1059286442">
          <w:marLeft w:val="0"/>
          <w:marRight w:val="0"/>
          <w:marTop w:val="0"/>
          <w:marBottom w:val="0"/>
          <w:divBdr>
            <w:top w:val="none" w:sz="0" w:space="0" w:color="auto"/>
            <w:left w:val="none" w:sz="0" w:space="0" w:color="auto"/>
            <w:bottom w:val="none" w:sz="0" w:space="0" w:color="auto"/>
            <w:right w:val="none" w:sz="0" w:space="0" w:color="auto"/>
          </w:divBdr>
        </w:div>
        <w:div w:id="1085808904">
          <w:marLeft w:val="0"/>
          <w:marRight w:val="0"/>
          <w:marTop w:val="0"/>
          <w:marBottom w:val="0"/>
          <w:divBdr>
            <w:top w:val="none" w:sz="0" w:space="0" w:color="auto"/>
            <w:left w:val="none" w:sz="0" w:space="0" w:color="auto"/>
            <w:bottom w:val="none" w:sz="0" w:space="0" w:color="auto"/>
            <w:right w:val="none" w:sz="0" w:space="0" w:color="auto"/>
          </w:divBdr>
        </w:div>
        <w:div w:id="1095829794">
          <w:marLeft w:val="0"/>
          <w:marRight w:val="0"/>
          <w:marTop w:val="0"/>
          <w:marBottom w:val="0"/>
          <w:divBdr>
            <w:top w:val="none" w:sz="0" w:space="0" w:color="auto"/>
            <w:left w:val="none" w:sz="0" w:space="0" w:color="auto"/>
            <w:bottom w:val="none" w:sz="0" w:space="0" w:color="auto"/>
            <w:right w:val="none" w:sz="0" w:space="0" w:color="auto"/>
          </w:divBdr>
        </w:div>
        <w:div w:id="1127236034">
          <w:marLeft w:val="0"/>
          <w:marRight w:val="0"/>
          <w:marTop w:val="0"/>
          <w:marBottom w:val="0"/>
          <w:divBdr>
            <w:top w:val="none" w:sz="0" w:space="0" w:color="auto"/>
            <w:left w:val="none" w:sz="0" w:space="0" w:color="auto"/>
            <w:bottom w:val="none" w:sz="0" w:space="0" w:color="auto"/>
            <w:right w:val="none" w:sz="0" w:space="0" w:color="auto"/>
          </w:divBdr>
        </w:div>
        <w:div w:id="1144273207">
          <w:marLeft w:val="0"/>
          <w:marRight w:val="0"/>
          <w:marTop w:val="0"/>
          <w:marBottom w:val="0"/>
          <w:divBdr>
            <w:top w:val="none" w:sz="0" w:space="0" w:color="auto"/>
            <w:left w:val="none" w:sz="0" w:space="0" w:color="auto"/>
            <w:bottom w:val="none" w:sz="0" w:space="0" w:color="auto"/>
            <w:right w:val="none" w:sz="0" w:space="0" w:color="auto"/>
          </w:divBdr>
        </w:div>
        <w:div w:id="1161971183">
          <w:marLeft w:val="0"/>
          <w:marRight w:val="0"/>
          <w:marTop w:val="0"/>
          <w:marBottom w:val="0"/>
          <w:divBdr>
            <w:top w:val="none" w:sz="0" w:space="0" w:color="auto"/>
            <w:left w:val="none" w:sz="0" w:space="0" w:color="auto"/>
            <w:bottom w:val="none" w:sz="0" w:space="0" w:color="auto"/>
            <w:right w:val="none" w:sz="0" w:space="0" w:color="auto"/>
          </w:divBdr>
        </w:div>
        <w:div w:id="1164469903">
          <w:marLeft w:val="0"/>
          <w:marRight w:val="0"/>
          <w:marTop w:val="0"/>
          <w:marBottom w:val="0"/>
          <w:divBdr>
            <w:top w:val="none" w:sz="0" w:space="0" w:color="auto"/>
            <w:left w:val="none" w:sz="0" w:space="0" w:color="auto"/>
            <w:bottom w:val="none" w:sz="0" w:space="0" w:color="auto"/>
            <w:right w:val="none" w:sz="0" w:space="0" w:color="auto"/>
          </w:divBdr>
        </w:div>
        <w:div w:id="1204293821">
          <w:marLeft w:val="0"/>
          <w:marRight w:val="0"/>
          <w:marTop w:val="0"/>
          <w:marBottom w:val="0"/>
          <w:divBdr>
            <w:top w:val="none" w:sz="0" w:space="0" w:color="auto"/>
            <w:left w:val="none" w:sz="0" w:space="0" w:color="auto"/>
            <w:bottom w:val="none" w:sz="0" w:space="0" w:color="auto"/>
            <w:right w:val="none" w:sz="0" w:space="0" w:color="auto"/>
          </w:divBdr>
        </w:div>
        <w:div w:id="1222787869">
          <w:marLeft w:val="0"/>
          <w:marRight w:val="0"/>
          <w:marTop w:val="0"/>
          <w:marBottom w:val="0"/>
          <w:divBdr>
            <w:top w:val="none" w:sz="0" w:space="0" w:color="auto"/>
            <w:left w:val="none" w:sz="0" w:space="0" w:color="auto"/>
            <w:bottom w:val="none" w:sz="0" w:space="0" w:color="auto"/>
            <w:right w:val="none" w:sz="0" w:space="0" w:color="auto"/>
          </w:divBdr>
        </w:div>
        <w:div w:id="1349795813">
          <w:marLeft w:val="0"/>
          <w:marRight w:val="0"/>
          <w:marTop w:val="0"/>
          <w:marBottom w:val="0"/>
          <w:divBdr>
            <w:top w:val="none" w:sz="0" w:space="0" w:color="auto"/>
            <w:left w:val="none" w:sz="0" w:space="0" w:color="auto"/>
            <w:bottom w:val="none" w:sz="0" w:space="0" w:color="auto"/>
            <w:right w:val="none" w:sz="0" w:space="0" w:color="auto"/>
          </w:divBdr>
        </w:div>
        <w:div w:id="1382097347">
          <w:marLeft w:val="0"/>
          <w:marRight w:val="0"/>
          <w:marTop w:val="0"/>
          <w:marBottom w:val="0"/>
          <w:divBdr>
            <w:top w:val="none" w:sz="0" w:space="0" w:color="auto"/>
            <w:left w:val="none" w:sz="0" w:space="0" w:color="auto"/>
            <w:bottom w:val="none" w:sz="0" w:space="0" w:color="auto"/>
            <w:right w:val="none" w:sz="0" w:space="0" w:color="auto"/>
          </w:divBdr>
        </w:div>
        <w:div w:id="1411537197">
          <w:marLeft w:val="0"/>
          <w:marRight w:val="0"/>
          <w:marTop w:val="0"/>
          <w:marBottom w:val="0"/>
          <w:divBdr>
            <w:top w:val="none" w:sz="0" w:space="0" w:color="auto"/>
            <w:left w:val="none" w:sz="0" w:space="0" w:color="auto"/>
            <w:bottom w:val="none" w:sz="0" w:space="0" w:color="auto"/>
            <w:right w:val="none" w:sz="0" w:space="0" w:color="auto"/>
          </w:divBdr>
        </w:div>
        <w:div w:id="1412122128">
          <w:marLeft w:val="0"/>
          <w:marRight w:val="0"/>
          <w:marTop w:val="0"/>
          <w:marBottom w:val="0"/>
          <w:divBdr>
            <w:top w:val="none" w:sz="0" w:space="0" w:color="auto"/>
            <w:left w:val="none" w:sz="0" w:space="0" w:color="auto"/>
            <w:bottom w:val="none" w:sz="0" w:space="0" w:color="auto"/>
            <w:right w:val="none" w:sz="0" w:space="0" w:color="auto"/>
          </w:divBdr>
        </w:div>
        <w:div w:id="1437140701">
          <w:marLeft w:val="0"/>
          <w:marRight w:val="0"/>
          <w:marTop w:val="0"/>
          <w:marBottom w:val="0"/>
          <w:divBdr>
            <w:top w:val="none" w:sz="0" w:space="0" w:color="auto"/>
            <w:left w:val="none" w:sz="0" w:space="0" w:color="auto"/>
            <w:bottom w:val="none" w:sz="0" w:space="0" w:color="auto"/>
            <w:right w:val="none" w:sz="0" w:space="0" w:color="auto"/>
          </w:divBdr>
        </w:div>
        <w:div w:id="1438059593">
          <w:marLeft w:val="0"/>
          <w:marRight w:val="0"/>
          <w:marTop w:val="0"/>
          <w:marBottom w:val="0"/>
          <w:divBdr>
            <w:top w:val="none" w:sz="0" w:space="0" w:color="auto"/>
            <w:left w:val="none" w:sz="0" w:space="0" w:color="auto"/>
            <w:bottom w:val="none" w:sz="0" w:space="0" w:color="auto"/>
            <w:right w:val="none" w:sz="0" w:space="0" w:color="auto"/>
          </w:divBdr>
        </w:div>
        <w:div w:id="1468162147">
          <w:marLeft w:val="0"/>
          <w:marRight w:val="0"/>
          <w:marTop w:val="0"/>
          <w:marBottom w:val="0"/>
          <w:divBdr>
            <w:top w:val="none" w:sz="0" w:space="0" w:color="auto"/>
            <w:left w:val="none" w:sz="0" w:space="0" w:color="auto"/>
            <w:bottom w:val="none" w:sz="0" w:space="0" w:color="auto"/>
            <w:right w:val="none" w:sz="0" w:space="0" w:color="auto"/>
          </w:divBdr>
        </w:div>
        <w:div w:id="1474785681">
          <w:marLeft w:val="0"/>
          <w:marRight w:val="0"/>
          <w:marTop w:val="0"/>
          <w:marBottom w:val="0"/>
          <w:divBdr>
            <w:top w:val="none" w:sz="0" w:space="0" w:color="auto"/>
            <w:left w:val="none" w:sz="0" w:space="0" w:color="auto"/>
            <w:bottom w:val="none" w:sz="0" w:space="0" w:color="auto"/>
            <w:right w:val="none" w:sz="0" w:space="0" w:color="auto"/>
          </w:divBdr>
        </w:div>
        <w:div w:id="1499885887">
          <w:marLeft w:val="0"/>
          <w:marRight w:val="0"/>
          <w:marTop w:val="0"/>
          <w:marBottom w:val="0"/>
          <w:divBdr>
            <w:top w:val="none" w:sz="0" w:space="0" w:color="auto"/>
            <w:left w:val="none" w:sz="0" w:space="0" w:color="auto"/>
            <w:bottom w:val="none" w:sz="0" w:space="0" w:color="auto"/>
            <w:right w:val="none" w:sz="0" w:space="0" w:color="auto"/>
          </w:divBdr>
        </w:div>
        <w:div w:id="1531067996">
          <w:marLeft w:val="0"/>
          <w:marRight w:val="0"/>
          <w:marTop w:val="0"/>
          <w:marBottom w:val="0"/>
          <w:divBdr>
            <w:top w:val="none" w:sz="0" w:space="0" w:color="auto"/>
            <w:left w:val="none" w:sz="0" w:space="0" w:color="auto"/>
            <w:bottom w:val="none" w:sz="0" w:space="0" w:color="auto"/>
            <w:right w:val="none" w:sz="0" w:space="0" w:color="auto"/>
          </w:divBdr>
        </w:div>
        <w:div w:id="1550843930">
          <w:marLeft w:val="0"/>
          <w:marRight w:val="0"/>
          <w:marTop w:val="0"/>
          <w:marBottom w:val="0"/>
          <w:divBdr>
            <w:top w:val="none" w:sz="0" w:space="0" w:color="auto"/>
            <w:left w:val="none" w:sz="0" w:space="0" w:color="auto"/>
            <w:bottom w:val="none" w:sz="0" w:space="0" w:color="auto"/>
            <w:right w:val="none" w:sz="0" w:space="0" w:color="auto"/>
          </w:divBdr>
        </w:div>
        <w:div w:id="1590849830">
          <w:marLeft w:val="0"/>
          <w:marRight w:val="0"/>
          <w:marTop w:val="0"/>
          <w:marBottom w:val="0"/>
          <w:divBdr>
            <w:top w:val="none" w:sz="0" w:space="0" w:color="auto"/>
            <w:left w:val="none" w:sz="0" w:space="0" w:color="auto"/>
            <w:bottom w:val="none" w:sz="0" w:space="0" w:color="auto"/>
            <w:right w:val="none" w:sz="0" w:space="0" w:color="auto"/>
          </w:divBdr>
        </w:div>
        <w:div w:id="1648052988">
          <w:marLeft w:val="0"/>
          <w:marRight w:val="0"/>
          <w:marTop w:val="0"/>
          <w:marBottom w:val="0"/>
          <w:divBdr>
            <w:top w:val="none" w:sz="0" w:space="0" w:color="auto"/>
            <w:left w:val="none" w:sz="0" w:space="0" w:color="auto"/>
            <w:bottom w:val="none" w:sz="0" w:space="0" w:color="auto"/>
            <w:right w:val="none" w:sz="0" w:space="0" w:color="auto"/>
          </w:divBdr>
        </w:div>
        <w:div w:id="1662543057">
          <w:marLeft w:val="0"/>
          <w:marRight w:val="0"/>
          <w:marTop w:val="0"/>
          <w:marBottom w:val="0"/>
          <w:divBdr>
            <w:top w:val="none" w:sz="0" w:space="0" w:color="auto"/>
            <w:left w:val="none" w:sz="0" w:space="0" w:color="auto"/>
            <w:bottom w:val="none" w:sz="0" w:space="0" w:color="auto"/>
            <w:right w:val="none" w:sz="0" w:space="0" w:color="auto"/>
          </w:divBdr>
        </w:div>
        <w:div w:id="1671176934">
          <w:marLeft w:val="0"/>
          <w:marRight w:val="0"/>
          <w:marTop w:val="0"/>
          <w:marBottom w:val="0"/>
          <w:divBdr>
            <w:top w:val="none" w:sz="0" w:space="0" w:color="auto"/>
            <w:left w:val="none" w:sz="0" w:space="0" w:color="auto"/>
            <w:bottom w:val="none" w:sz="0" w:space="0" w:color="auto"/>
            <w:right w:val="none" w:sz="0" w:space="0" w:color="auto"/>
          </w:divBdr>
        </w:div>
        <w:div w:id="1671592215">
          <w:marLeft w:val="0"/>
          <w:marRight w:val="0"/>
          <w:marTop w:val="0"/>
          <w:marBottom w:val="0"/>
          <w:divBdr>
            <w:top w:val="none" w:sz="0" w:space="0" w:color="auto"/>
            <w:left w:val="none" w:sz="0" w:space="0" w:color="auto"/>
            <w:bottom w:val="none" w:sz="0" w:space="0" w:color="auto"/>
            <w:right w:val="none" w:sz="0" w:space="0" w:color="auto"/>
          </w:divBdr>
        </w:div>
        <w:div w:id="1697610660">
          <w:marLeft w:val="0"/>
          <w:marRight w:val="0"/>
          <w:marTop w:val="0"/>
          <w:marBottom w:val="0"/>
          <w:divBdr>
            <w:top w:val="none" w:sz="0" w:space="0" w:color="auto"/>
            <w:left w:val="none" w:sz="0" w:space="0" w:color="auto"/>
            <w:bottom w:val="none" w:sz="0" w:space="0" w:color="auto"/>
            <w:right w:val="none" w:sz="0" w:space="0" w:color="auto"/>
          </w:divBdr>
        </w:div>
        <w:div w:id="1759213568">
          <w:marLeft w:val="0"/>
          <w:marRight w:val="0"/>
          <w:marTop w:val="0"/>
          <w:marBottom w:val="0"/>
          <w:divBdr>
            <w:top w:val="none" w:sz="0" w:space="0" w:color="auto"/>
            <w:left w:val="none" w:sz="0" w:space="0" w:color="auto"/>
            <w:bottom w:val="none" w:sz="0" w:space="0" w:color="auto"/>
            <w:right w:val="none" w:sz="0" w:space="0" w:color="auto"/>
          </w:divBdr>
        </w:div>
        <w:div w:id="1789815377">
          <w:marLeft w:val="0"/>
          <w:marRight w:val="0"/>
          <w:marTop w:val="0"/>
          <w:marBottom w:val="0"/>
          <w:divBdr>
            <w:top w:val="none" w:sz="0" w:space="0" w:color="auto"/>
            <w:left w:val="none" w:sz="0" w:space="0" w:color="auto"/>
            <w:bottom w:val="none" w:sz="0" w:space="0" w:color="auto"/>
            <w:right w:val="none" w:sz="0" w:space="0" w:color="auto"/>
          </w:divBdr>
        </w:div>
        <w:div w:id="1858232332">
          <w:marLeft w:val="0"/>
          <w:marRight w:val="0"/>
          <w:marTop w:val="0"/>
          <w:marBottom w:val="0"/>
          <w:divBdr>
            <w:top w:val="none" w:sz="0" w:space="0" w:color="auto"/>
            <w:left w:val="none" w:sz="0" w:space="0" w:color="auto"/>
            <w:bottom w:val="none" w:sz="0" w:space="0" w:color="auto"/>
            <w:right w:val="none" w:sz="0" w:space="0" w:color="auto"/>
          </w:divBdr>
        </w:div>
        <w:div w:id="1874877775">
          <w:marLeft w:val="0"/>
          <w:marRight w:val="0"/>
          <w:marTop w:val="0"/>
          <w:marBottom w:val="0"/>
          <w:divBdr>
            <w:top w:val="none" w:sz="0" w:space="0" w:color="auto"/>
            <w:left w:val="none" w:sz="0" w:space="0" w:color="auto"/>
            <w:bottom w:val="none" w:sz="0" w:space="0" w:color="auto"/>
            <w:right w:val="none" w:sz="0" w:space="0" w:color="auto"/>
          </w:divBdr>
        </w:div>
        <w:div w:id="1886675188">
          <w:marLeft w:val="0"/>
          <w:marRight w:val="0"/>
          <w:marTop w:val="0"/>
          <w:marBottom w:val="0"/>
          <w:divBdr>
            <w:top w:val="none" w:sz="0" w:space="0" w:color="auto"/>
            <w:left w:val="none" w:sz="0" w:space="0" w:color="auto"/>
            <w:bottom w:val="none" w:sz="0" w:space="0" w:color="auto"/>
            <w:right w:val="none" w:sz="0" w:space="0" w:color="auto"/>
          </w:divBdr>
        </w:div>
        <w:div w:id="1916470088">
          <w:marLeft w:val="0"/>
          <w:marRight w:val="0"/>
          <w:marTop w:val="0"/>
          <w:marBottom w:val="0"/>
          <w:divBdr>
            <w:top w:val="none" w:sz="0" w:space="0" w:color="auto"/>
            <w:left w:val="none" w:sz="0" w:space="0" w:color="auto"/>
            <w:bottom w:val="none" w:sz="0" w:space="0" w:color="auto"/>
            <w:right w:val="none" w:sz="0" w:space="0" w:color="auto"/>
          </w:divBdr>
        </w:div>
        <w:div w:id="2021590419">
          <w:marLeft w:val="0"/>
          <w:marRight w:val="0"/>
          <w:marTop w:val="0"/>
          <w:marBottom w:val="0"/>
          <w:divBdr>
            <w:top w:val="none" w:sz="0" w:space="0" w:color="auto"/>
            <w:left w:val="none" w:sz="0" w:space="0" w:color="auto"/>
            <w:bottom w:val="none" w:sz="0" w:space="0" w:color="auto"/>
            <w:right w:val="none" w:sz="0" w:space="0" w:color="auto"/>
          </w:divBdr>
        </w:div>
        <w:div w:id="2036954270">
          <w:marLeft w:val="0"/>
          <w:marRight w:val="0"/>
          <w:marTop w:val="0"/>
          <w:marBottom w:val="0"/>
          <w:divBdr>
            <w:top w:val="none" w:sz="0" w:space="0" w:color="auto"/>
            <w:left w:val="none" w:sz="0" w:space="0" w:color="auto"/>
            <w:bottom w:val="none" w:sz="0" w:space="0" w:color="auto"/>
            <w:right w:val="none" w:sz="0" w:space="0" w:color="auto"/>
          </w:divBdr>
        </w:div>
        <w:div w:id="2059162081">
          <w:marLeft w:val="0"/>
          <w:marRight w:val="0"/>
          <w:marTop w:val="0"/>
          <w:marBottom w:val="0"/>
          <w:divBdr>
            <w:top w:val="none" w:sz="0" w:space="0" w:color="auto"/>
            <w:left w:val="none" w:sz="0" w:space="0" w:color="auto"/>
            <w:bottom w:val="none" w:sz="0" w:space="0" w:color="auto"/>
            <w:right w:val="none" w:sz="0" w:space="0" w:color="auto"/>
          </w:divBdr>
        </w:div>
        <w:div w:id="2081554870">
          <w:marLeft w:val="0"/>
          <w:marRight w:val="0"/>
          <w:marTop w:val="0"/>
          <w:marBottom w:val="0"/>
          <w:divBdr>
            <w:top w:val="none" w:sz="0" w:space="0" w:color="auto"/>
            <w:left w:val="none" w:sz="0" w:space="0" w:color="auto"/>
            <w:bottom w:val="none" w:sz="0" w:space="0" w:color="auto"/>
            <w:right w:val="none" w:sz="0" w:space="0" w:color="auto"/>
          </w:divBdr>
        </w:div>
      </w:divsChild>
    </w:div>
    <w:div w:id="177351281">
      <w:bodyDiv w:val="1"/>
      <w:marLeft w:val="0"/>
      <w:marRight w:val="0"/>
      <w:marTop w:val="0"/>
      <w:marBottom w:val="0"/>
      <w:divBdr>
        <w:top w:val="none" w:sz="0" w:space="0" w:color="auto"/>
        <w:left w:val="none" w:sz="0" w:space="0" w:color="auto"/>
        <w:bottom w:val="none" w:sz="0" w:space="0" w:color="auto"/>
        <w:right w:val="none" w:sz="0" w:space="0" w:color="auto"/>
      </w:divBdr>
      <w:divsChild>
        <w:div w:id="1382972668">
          <w:marLeft w:val="0"/>
          <w:marRight w:val="0"/>
          <w:marTop w:val="0"/>
          <w:marBottom w:val="0"/>
          <w:divBdr>
            <w:top w:val="none" w:sz="0" w:space="0" w:color="auto"/>
            <w:left w:val="none" w:sz="0" w:space="0" w:color="auto"/>
            <w:bottom w:val="none" w:sz="0" w:space="0" w:color="auto"/>
            <w:right w:val="none" w:sz="0" w:space="0" w:color="auto"/>
          </w:divBdr>
        </w:div>
      </w:divsChild>
    </w:div>
    <w:div w:id="177551193">
      <w:bodyDiv w:val="1"/>
      <w:marLeft w:val="0"/>
      <w:marRight w:val="0"/>
      <w:marTop w:val="0"/>
      <w:marBottom w:val="0"/>
      <w:divBdr>
        <w:top w:val="none" w:sz="0" w:space="0" w:color="auto"/>
        <w:left w:val="none" w:sz="0" w:space="0" w:color="auto"/>
        <w:bottom w:val="none" w:sz="0" w:space="0" w:color="auto"/>
        <w:right w:val="none" w:sz="0" w:space="0" w:color="auto"/>
      </w:divBdr>
    </w:div>
    <w:div w:id="180244643">
      <w:bodyDiv w:val="1"/>
      <w:marLeft w:val="0"/>
      <w:marRight w:val="0"/>
      <w:marTop w:val="0"/>
      <w:marBottom w:val="0"/>
      <w:divBdr>
        <w:top w:val="none" w:sz="0" w:space="0" w:color="auto"/>
        <w:left w:val="none" w:sz="0" w:space="0" w:color="auto"/>
        <w:bottom w:val="none" w:sz="0" w:space="0" w:color="auto"/>
        <w:right w:val="none" w:sz="0" w:space="0" w:color="auto"/>
      </w:divBdr>
      <w:divsChild>
        <w:div w:id="3748330">
          <w:marLeft w:val="0"/>
          <w:marRight w:val="0"/>
          <w:marTop w:val="0"/>
          <w:marBottom w:val="0"/>
          <w:divBdr>
            <w:top w:val="none" w:sz="0" w:space="0" w:color="auto"/>
            <w:left w:val="none" w:sz="0" w:space="0" w:color="auto"/>
            <w:bottom w:val="none" w:sz="0" w:space="0" w:color="auto"/>
            <w:right w:val="none" w:sz="0" w:space="0" w:color="auto"/>
          </w:divBdr>
        </w:div>
        <w:div w:id="10684979">
          <w:marLeft w:val="0"/>
          <w:marRight w:val="0"/>
          <w:marTop w:val="0"/>
          <w:marBottom w:val="0"/>
          <w:divBdr>
            <w:top w:val="none" w:sz="0" w:space="0" w:color="auto"/>
            <w:left w:val="none" w:sz="0" w:space="0" w:color="auto"/>
            <w:bottom w:val="none" w:sz="0" w:space="0" w:color="auto"/>
            <w:right w:val="none" w:sz="0" w:space="0" w:color="auto"/>
          </w:divBdr>
        </w:div>
        <w:div w:id="33233366">
          <w:marLeft w:val="0"/>
          <w:marRight w:val="0"/>
          <w:marTop w:val="0"/>
          <w:marBottom w:val="0"/>
          <w:divBdr>
            <w:top w:val="none" w:sz="0" w:space="0" w:color="auto"/>
            <w:left w:val="none" w:sz="0" w:space="0" w:color="auto"/>
            <w:bottom w:val="none" w:sz="0" w:space="0" w:color="auto"/>
            <w:right w:val="none" w:sz="0" w:space="0" w:color="auto"/>
          </w:divBdr>
        </w:div>
        <w:div w:id="41557717">
          <w:marLeft w:val="0"/>
          <w:marRight w:val="0"/>
          <w:marTop w:val="0"/>
          <w:marBottom w:val="0"/>
          <w:divBdr>
            <w:top w:val="none" w:sz="0" w:space="0" w:color="auto"/>
            <w:left w:val="none" w:sz="0" w:space="0" w:color="auto"/>
            <w:bottom w:val="none" w:sz="0" w:space="0" w:color="auto"/>
            <w:right w:val="none" w:sz="0" w:space="0" w:color="auto"/>
          </w:divBdr>
        </w:div>
        <w:div w:id="46491751">
          <w:marLeft w:val="0"/>
          <w:marRight w:val="0"/>
          <w:marTop w:val="0"/>
          <w:marBottom w:val="0"/>
          <w:divBdr>
            <w:top w:val="none" w:sz="0" w:space="0" w:color="auto"/>
            <w:left w:val="none" w:sz="0" w:space="0" w:color="auto"/>
            <w:bottom w:val="none" w:sz="0" w:space="0" w:color="auto"/>
            <w:right w:val="none" w:sz="0" w:space="0" w:color="auto"/>
          </w:divBdr>
        </w:div>
        <w:div w:id="53893115">
          <w:marLeft w:val="0"/>
          <w:marRight w:val="0"/>
          <w:marTop w:val="0"/>
          <w:marBottom w:val="0"/>
          <w:divBdr>
            <w:top w:val="none" w:sz="0" w:space="0" w:color="auto"/>
            <w:left w:val="none" w:sz="0" w:space="0" w:color="auto"/>
            <w:bottom w:val="none" w:sz="0" w:space="0" w:color="auto"/>
            <w:right w:val="none" w:sz="0" w:space="0" w:color="auto"/>
          </w:divBdr>
        </w:div>
        <w:div w:id="61759932">
          <w:marLeft w:val="0"/>
          <w:marRight w:val="0"/>
          <w:marTop w:val="0"/>
          <w:marBottom w:val="0"/>
          <w:divBdr>
            <w:top w:val="none" w:sz="0" w:space="0" w:color="auto"/>
            <w:left w:val="none" w:sz="0" w:space="0" w:color="auto"/>
            <w:bottom w:val="none" w:sz="0" w:space="0" w:color="auto"/>
            <w:right w:val="none" w:sz="0" w:space="0" w:color="auto"/>
          </w:divBdr>
        </w:div>
        <w:div w:id="78184552">
          <w:marLeft w:val="0"/>
          <w:marRight w:val="0"/>
          <w:marTop w:val="0"/>
          <w:marBottom w:val="0"/>
          <w:divBdr>
            <w:top w:val="none" w:sz="0" w:space="0" w:color="auto"/>
            <w:left w:val="none" w:sz="0" w:space="0" w:color="auto"/>
            <w:bottom w:val="none" w:sz="0" w:space="0" w:color="auto"/>
            <w:right w:val="none" w:sz="0" w:space="0" w:color="auto"/>
          </w:divBdr>
        </w:div>
        <w:div w:id="79446957">
          <w:marLeft w:val="0"/>
          <w:marRight w:val="0"/>
          <w:marTop w:val="0"/>
          <w:marBottom w:val="0"/>
          <w:divBdr>
            <w:top w:val="none" w:sz="0" w:space="0" w:color="auto"/>
            <w:left w:val="none" w:sz="0" w:space="0" w:color="auto"/>
            <w:bottom w:val="none" w:sz="0" w:space="0" w:color="auto"/>
            <w:right w:val="none" w:sz="0" w:space="0" w:color="auto"/>
          </w:divBdr>
        </w:div>
        <w:div w:id="134416381">
          <w:marLeft w:val="0"/>
          <w:marRight w:val="0"/>
          <w:marTop w:val="0"/>
          <w:marBottom w:val="0"/>
          <w:divBdr>
            <w:top w:val="none" w:sz="0" w:space="0" w:color="auto"/>
            <w:left w:val="none" w:sz="0" w:space="0" w:color="auto"/>
            <w:bottom w:val="none" w:sz="0" w:space="0" w:color="auto"/>
            <w:right w:val="none" w:sz="0" w:space="0" w:color="auto"/>
          </w:divBdr>
        </w:div>
        <w:div w:id="138114663">
          <w:marLeft w:val="0"/>
          <w:marRight w:val="0"/>
          <w:marTop w:val="0"/>
          <w:marBottom w:val="0"/>
          <w:divBdr>
            <w:top w:val="none" w:sz="0" w:space="0" w:color="auto"/>
            <w:left w:val="none" w:sz="0" w:space="0" w:color="auto"/>
            <w:bottom w:val="none" w:sz="0" w:space="0" w:color="auto"/>
            <w:right w:val="none" w:sz="0" w:space="0" w:color="auto"/>
          </w:divBdr>
        </w:div>
        <w:div w:id="199361561">
          <w:marLeft w:val="0"/>
          <w:marRight w:val="0"/>
          <w:marTop w:val="0"/>
          <w:marBottom w:val="0"/>
          <w:divBdr>
            <w:top w:val="none" w:sz="0" w:space="0" w:color="auto"/>
            <w:left w:val="none" w:sz="0" w:space="0" w:color="auto"/>
            <w:bottom w:val="none" w:sz="0" w:space="0" w:color="auto"/>
            <w:right w:val="none" w:sz="0" w:space="0" w:color="auto"/>
          </w:divBdr>
        </w:div>
        <w:div w:id="221258537">
          <w:marLeft w:val="0"/>
          <w:marRight w:val="0"/>
          <w:marTop w:val="0"/>
          <w:marBottom w:val="0"/>
          <w:divBdr>
            <w:top w:val="none" w:sz="0" w:space="0" w:color="auto"/>
            <w:left w:val="none" w:sz="0" w:space="0" w:color="auto"/>
            <w:bottom w:val="none" w:sz="0" w:space="0" w:color="auto"/>
            <w:right w:val="none" w:sz="0" w:space="0" w:color="auto"/>
          </w:divBdr>
        </w:div>
        <w:div w:id="244195761">
          <w:marLeft w:val="0"/>
          <w:marRight w:val="0"/>
          <w:marTop w:val="0"/>
          <w:marBottom w:val="0"/>
          <w:divBdr>
            <w:top w:val="none" w:sz="0" w:space="0" w:color="auto"/>
            <w:left w:val="none" w:sz="0" w:space="0" w:color="auto"/>
            <w:bottom w:val="none" w:sz="0" w:space="0" w:color="auto"/>
            <w:right w:val="none" w:sz="0" w:space="0" w:color="auto"/>
          </w:divBdr>
        </w:div>
        <w:div w:id="266042151">
          <w:marLeft w:val="0"/>
          <w:marRight w:val="0"/>
          <w:marTop w:val="0"/>
          <w:marBottom w:val="0"/>
          <w:divBdr>
            <w:top w:val="none" w:sz="0" w:space="0" w:color="auto"/>
            <w:left w:val="none" w:sz="0" w:space="0" w:color="auto"/>
            <w:bottom w:val="none" w:sz="0" w:space="0" w:color="auto"/>
            <w:right w:val="none" w:sz="0" w:space="0" w:color="auto"/>
          </w:divBdr>
        </w:div>
        <w:div w:id="289822459">
          <w:marLeft w:val="0"/>
          <w:marRight w:val="0"/>
          <w:marTop w:val="0"/>
          <w:marBottom w:val="0"/>
          <w:divBdr>
            <w:top w:val="none" w:sz="0" w:space="0" w:color="auto"/>
            <w:left w:val="none" w:sz="0" w:space="0" w:color="auto"/>
            <w:bottom w:val="none" w:sz="0" w:space="0" w:color="auto"/>
            <w:right w:val="none" w:sz="0" w:space="0" w:color="auto"/>
          </w:divBdr>
        </w:div>
        <w:div w:id="301154629">
          <w:marLeft w:val="0"/>
          <w:marRight w:val="0"/>
          <w:marTop w:val="0"/>
          <w:marBottom w:val="0"/>
          <w:divBdr>
            <w:top w:val="none" w:sz="0" w:space="0" w:color="auto"/>
            <w:left w:val="none" w:sz="0" w:space="0" w:color="auto"/>
            <w:bottom w:val="none" w:sz="0" w:space="0" w:color="auto"/>
            <w:right w:val="none" w:sz="0" w:space="0" w:color="auto"/>
          </w:divBdr>
        </w:div>
        <w:div w:id="314846669">
          <w:marLeft w:val="0"/>
          <w:marRight w:val="0"/>
          <w:marTop w:val="0"/>
          <w:marBottom w:val="0"/>
          <w:divBdr>
            <w:top w:val="none" w:sz="0" w:space="0" w:color="auto"/>
            <w:left w:val="none" w:sz="0" w:space="0" w:color="auto"/>
            <w:bottom w:val="none" w:sz="0" w:space="0" w:color="auto"/>
            <w:right w:val="none" w:sz="0" w:space="0" w:color="auto"/>
          </w:divBdr>
        </w:div>
        <w:div w:id="344523189">
          <w:marLeft w:val="0"/>
          <w:marRight w:val="0"/>
          <w:marTop w:val="0"/>
          <w:marBottom w:val="0"/>
          <w:divBdr>
            <w:top w:val="none" w:sz="0" w:space="0" w:color="auto"/>
            <w:left w:val="none" w:sz="0" w:space="0" w:color="auto"/>
            <w:bottom w:val="none" w:sz="0" w:space="0" w:color="auto"/>
            <w:right w:val="none" w:sz="0" w:space="0" w:color="auto"/>
          </w:divBdr>
        </w:div>
        <w:div w:id="418870240">
          <w:marLeft w:val="0"/>
          <w:marRight w:val="0"/>
          <w:marTop w:val="0"/>
          <w:marBottom w:val="0"/>
          <w:divBdr>
            <w:top w:val="none" w:sz="0" w:space="0" w:color="auto"/>
            <w:left w:val="none" w:sz="0" w:space="0" w:color="auto"/>
            <w:bottom w:val="none" w:sz="0" w:space="0" w:color="auto"/>
            <w:right w:val="none" w:sz="0" w:space="0" w:color="auto"/>
          </w:divBdr>
        </w:div>
        <w:div w:id="443578066">
          <w:marLeft w:val="0"/>
          <w:marRight w:val="0"/>
          <w:marTop w:val="0"/>
          <w:marBottom w:val="0"/>
          <w:divBdr>
            <w:top w:val="none" w:sz="0" w:space="0" w:color="auto"/>
            <w:left w:val="none" w:sz="0" w:space="0" w:color="auto"/>
            <w:bottom w:val="none" w:sz="0" w:space="0" w:color="auto"/>
            <w:right w:val="none" w:sz="0" w:space="0" w:color="auto"/>
          </w:divBdr>
        </w:div>
        <w:div w:id="495457114">
          <w:marLeft w:val="0"/>
          <w:marRight w:val="0"/>
          <w:marTop w:val="0"/>
          <w:marBottom w:val="0"/>
          <w:divBdr>
            <w:top w:val="none" w:sz="0" w:space="0" w:color="auto"/>
            <w:left w:val="none" w:sz="0" w:space="0" w:color="auto"/>
            <w:bottom w:val="none" w:sz="0" w:space="0" w:color="auto"/>
            <w:right w:val="none" w:sz="0" w:space="0" w:color="auto"/>
          </w:divBdr>
        </w:div>
        <w:div w:id="504635547">
          <w:marLeft w:val="0"/>
          <w:marRight w:val="0"/>
          <w:marTop w:val="0"/>
          <w:marBottom w:val="0"/>
          <w:divBdr>
            <w:top w:val="none" w:sz="0" w:space="0" w:color="auto"/>
            <w:left w:val="none" w:sz="0" w:space="0" w:color="auto"/>
            <w:bottom w:val="none" w:sz="0" w:space="0" w:color="auto"/>
            <w:right w:val="none" w:sz="0" w:space="0" w:color="auto"/>
          </w:divBdr>
        </w:div>
        <w:div w:id="527447222">
          <w:marLeft w:val="0"/>
          <w:marRight w:val="0"/>
          <w:marTop w:val="0"/>
          <w:marBottom w:val="0"/>
          <w:divBdr>
            <w:top w:val="none" w:sz="0" w:space="0" w:color="auto"/>
            <w:left w:val="none" w:sz="0" w:space="0" w:color="auto"/>
            <w:bottom w:val="none" w:sz="0" w:space="0" w:color="auto"/>
            <w:right w:val="none" w:sz="0" w:space="0" w:color="auto"/>
          </w:divBdr>
        </w:div>
        <w:div w:id="533229780">
          <w:marLeft w:val="0"/>
          <w:marRight w:val="0"/>
          <w:marTop w:val="0"/>
          <w:marBottom w:val="0"/>
          <w:divBdr>
            <w:top w:val="none" w:sz="0" w:space="0" w:color="auto"/>
            <w:left w:val="none" w:sz="0" w:space="0" w:color="auto"/>
            <w:bottom w:val="none" w:sz="0" w:space="0" w:color="auto"/>
            <w:right w:val="none" w:sz="0" w:space="0" w:color="auto"/>
          </w:divBdr>
        </w:div>
        <w:div w:id="565772289">
          <w:marLeft w:val="0"/>
          <w:marRight w:val="0"/>
          <w:marTop w:val="0"/>
          <w:marBottom w:val="0"/>
          <w:divBdr>
            <w:top w:val="none" w:sz="0" w:space="0" w:color="auto"/>
            <w:left w:val="none" w:sz="0" w:space="0" w:color="auto"/>
            <w:bottom w:val="none" w:sz="0" w:space="0" w:color="auto"/>
            <w:right w:val="none" w:sz="0" w:space="0" w:color="auto"/>
          </w:divBdr>
        </w:div>
        <w:div w:id="587614710">
          <w:marLeft w:val="0"/>
          <w:marRight w:val="0"/>
          <w:marTop w:val="0"/>
          <w:marBottom w:val="0"/>
          <w:divBdr>
            <w:top w:val="none" w:sz="0" w:space="0" w:color="auto"/>
            <w:left w:val="none" w:sz="0" w:space="0" w:color="auto"/>
            <w:bottom w:val="none" w:sz="0" w:space="0" w:color="auto"/>
            <w:right w:val="none" w:sz="0" w:space="0" w:color="auto"/>
          </w:divBdr>
        </w:div>
        <w:div w:id="628973471">
          <w:marLeft w:val="0"/>
          <w:marRight w:val="0"/>
          <w:marTop w:val="0"/>
          <w:marBottom w:val="0"/>
          <w:divBdr>
            <w:top w:val="none" w:sz="0" w:space="0" w:color="auto"/>
            <w:left w:val="none" w:sz="0" w:space="0" w:color="auto"/>
            <w:bottom w:val="none" w:sz="0" w:space="0" w:color="auto"/>
            <w:right w:val="none" w:sz="0" w:space="0" w:color="auto"/>
          </w:divBdr>
        </w:div>
        <w:div w:id="684287547">
          <w:marLeft w:val="0"/>
          <w:marRight w:val="0"/>
          <w:marTop w:val="0"/>
          <w:marBottom w:val="0"/>
          <w:divBdr>
            <w:top w:val="none" w:sz="0" w:space="0" w:color="auto"/>
            <w:left w:val="none" w:sz="0" w:space="0" w:color="auto"/>
            <w:bottom w:val="none" w:sz="0" w:space="0" w:color="auto"/>
            <w:right w:val="none" w:sz="0" w:space="0" w:color="auto"/>
          </w:divBdr>
        </w:div>
        <w:div w:id="695155739">
          <w:marLeft w:val="0"/>
          <w:marRight w:val="0"/>
          <w:marTop w:val="0"/>
          <w:marBottom w:val="0"/>
          <w:divBdr>
            <w:top w:val="none" w:sz="0" w:space="0" w:color="auto"/>
            <w:left w:val="none" w:sz="0" w:space="0" w:color="auto"/>
            <w:bottom w:val="none" w:sz="0" w:space="0" w:color="auto"/>
            <w:right w:val="none" w:sz="0" w:space="0" w:color="auto"/>
          </w:divBdr>
        </w:div>
        <w:div w:id="698892517">
          <w:marLeft w:val="0"/>
          <w:marRight w:val="0"/>
          <w:marTop w:val="0"/>
          <w:marBottom w:val="0"/>
          <w:divBdr>
            <w:top w:val="none" w:sz="0" w:space="0" w:color="auto"/>
            <w:left w:val="none" w:sz="0" w:space="0" w:color="auto"/>
            <w:bottom w:val="none" w:sz="0" w:space="0" w:color="auto"/>
            <w:right w:val="none" w:sz="0" w:space="0" w:color="auto"/>
          </w:divBdr>
        </w:div>
        <w:div w:id="714082903">
          <w:marLeft w:val="0"/>
          <w:marRight w:val="0"/>
          <w:marTop w:val="0"/>
          <w:marBottom w:val="0"/>
          <w:divBdr>
            <w:top w:val="none" w:sz="0" w:space="0" w:color="auto"/>
            <w:left w:val="none" w:sz="0" w:space="0" w:color="auto"/>
            <w:bottom w:val="none" w:sz="0" w:space="0" w:color="auto"/>
            <w:right w:val="none" w:sz="0" w:space="0" w:color="auto"/>
          </w:divBdr>
        </w:div>
        <w:div w:id="719983816">
          <w:marLeft w:val="0"/>
          <w:marRight w:val="0"/>
          <w:marTop w:val="0"/>
          <w:marBottom w:val="0"/>
          <w:divBdr>
            <w:top w:val="none" w:sz="0" w:space="0" w:color="auto"/>
            <w:left w:val="none" w:sz="0" w:space="0" w:color="auto"/>
            <w:bottom w:val="none" w:sz="0" w:space="0" w:color="auto"/>
            <w:right w:val="none" w:sz="0" w:space="0" w:color="auto"/>
          </w:divBdr>
        </w:div>
        <w:div w:id="722287280">
          <w:marLeft w:val="0"/>
          <w:marRight w:val="0"/>
          <w:marTop w:val="0"/>
          <w:marBottom w:val="0"/>
          <w:divBdr>
            <w:top w:val="none" w:sz="0" w:space="0" w:color="auto"/>
            <w:left w:val="none" w:sz="0" w:space="0" w:color="auto"/>
            <w:bottom w:val="none" w:sz="0" w:space="0" w:color="auto"/>
            <w:right w:val="none" w:sz="0" w:space="0" w:color="auto"/>
          </w:divBdr>
        </w:div>
        <w:div w:id="726027625">
          <w:marLeft w:val="0"/>
          <w:marRight w:val="0"/>
          <w:marTop w:val="0"/>
          <w:marBottom w:val="0"/>
          <w:divBdr>
            <w:top w:val="none" w:sz="0" w:space="0" w:color="auto"/>
            <w:left w:val="none" w:sz="0" w:space="0" w:color="auto"/>
            <w:bottom w:val="none" w:sz="0" w:space="0" w:color="auto"/>
            <w:right w:val="none" w:sz="0" w:space="0" w:color="auto"/>
          </w:divBdr>
        </w:div>
        <w:div w:id="730662712">
          <w:marLeft w:val="0"/>
          <w:marRight w:val="0"/>
          <w:marTop w:val="0"/>
          <w:marBottom w:val="0"/>
          <w:divBdr>
            <w:top w:val="none" w:sz="0" w:space="0" w:color="auto"/>
            <w:left w:val="none" w:sz="0" w:space="0" w:color="auto"/>
            <w:bottom w:val="none" w:sz="0" w:space="0" w:color="auto"/>
            <w:right w:val="none" w:sz="0" w:space="0" w:color="auto"/>
          </w:divBdr>
        </w:div>
        <w:div w:id="831602136">
          <w:marLeft w:val="0"/>
          <w:marRight w:val="0"/>
          <w:marTop w:val="0"/>
          <w:marBottom w:val="0"/>
          <w:divBdr>
            <w:top w:val="none" w:sz="0" w:space="0" w:color="auto"/>
            <w:left w:val="none" w:sz="0" w:space="0" w:color="auto"/>
            <w:bottom w:val="none" w:sz="0" w:space="0" w:color="auto"/>
            <w:right w:val="none" w:sz="0" w:space="0" w:color="auto"/>
          </w:divBdr>
        </w:div>
        <w:div w:id="850336654">
          <w:marLeft w:val="0"/>
          <w:marRight w:val="0"/>
          <w:marTop w:val="0"/>
          <w:marBottom w:val="0"/>
          <w:divBdr>
            <w:top w:val="none" w:sz="0" w:space="0" w:color="auto"/>
            <w:left w:val="none" w:sz="0" w:space="0" w:color="auto"/>
            <w:bottom w:val="none" w:sz="0" w:space="0" w:color="auto"/>
            <w:right w:val="none" w:sz="0" w:space="0" w:color="auto"/>
          </w:divBdr>
        </w:div>
        <w:div w:id="865292270">
          <w:marLeft w:val="0"/>
          <w:marRight w:val="0"/>
          <w:marTop w:val="0"/>
          <w:marBottom w:val="0"/>
          <w:divBdr>
            <w:top w:val="none" w:sz="0" w:space="0" w:color="auto"/>
            <w:left w:val="none" w:sz="0" w:space="0" w:color="auto"/>
            <w:bottom w:val="none" w:sz="0" w:space="0" w:color="auto"/>
            <w:right w:val="none" w:sz="0" w:space="0" w:color="auto"/>
          </w:divBdr>
        </w:div>
        <w:div w:id="888109077">
          <w:marLeft w:val="0"/>
          <w:marRight w:val="0"/>
          <w:marTop w:val="0"/>
          <w:marBottom w:val="0"/>
          <w:divBdr>
            <w:top w:val="none" w:sz="0" w:space="0" w:color="auto"/>
            <w:left w:val="none" w:sz="0" w:space="0" w:color="auto"/>
            <w:bottom w:val="none" w:sz="0" w:space="0" w:color="auto"/>
            <w:right w:val="none" w:sz="0" w:space="0" w:color="auto"/>
          </w:divBdr>
        </w:div>
        <w:div w:id="891233725">
          <w:marLeft w:val="0"/>
          <w:marRight w:val="0"/>
          <w:marTop w:val="0"/>
          <w:marBottom w:val="0"/>
          <w:divBdr>
            <w:top w:val="none" w:sz="0" w:space="0" w:color="auto"/>
            <w:left w:val="none" w:sz="0" w:space="0" w:color="auto"/>
            <w:bottom w:val="none" w:sz="0" w:space="0" w:color="auto"/>
            <w:right w:val="none" w:sz="0" w:space="0" w:color="auto"/>
          </w:divBdr>
        </w:div>
        <w:div w:id="904532571">
          <w:marLeft w:val="0"/>
          <w:marRight w:val="0"/>
          <w:marTop w:val="0"/>
          <w:marBottom w:val="0"/>
          <w:divBdr>
            <w:top w:val="none" w:sz="0" w:space="0" w:color="auto"/>
            <w:left w:val="none" w:sz="0" w:space="0" w:color="auto"/>
            <w:bottom w:val="none" w:sz="0" w:space="0" w:color="auto"/>
            <w:right w:val="none" w:sz="0" w:space="0" w:color="auto"/>
          </w:divBdr>
        </w:div>
        <w:div w:id="965163789">
          <w:marLeft w:val="0"/>
          <w:marRight w:val="0"/>
          <w:marTop w:val="0"/>
          <w:marBottom w:val="0"/>
          <w:divBdr>
            <w:top w:val="none" w:sz="0" w:space="0" w:color="auto"/>
            <w:left w:val="none" w:sz="0" w:space="0" w:color="auto"/>
            <w:bottom w:val="none" w:sz="0" w:space="0" w:color="auto"/>
            <w:right w:val="none" w:sz="0" w:space="0" w:color="auto"/>
          </w:divBdr>
        </w:div>
        <w:div w:id="968246777">
          <w:marLeft w:val="0"/>
          <w:marRight w:val="0"/>
          <w:marTop w:val="0"/>
          <w:marBottom w:val="0"/>
          <w:divBdr>
            <w:top w:val="none" w:sz="0" w:space="0" w:color="auto"/>
            <w:left w:val="none" w:sz="0" w:space="0" w:color="auto"/>
            <w:bottom w:val="none" w:sz="0" w:space="0" w:color="auto"/>
            <w:right w:val="none" w:sz="0" w:space="0" w:color="auto"/>
          </w:divBdr>
        </w:div>
        <w:div w:id="990910118">
          <w:marLeft w:val="0"/>
          <w:marRight w:val="0"/>
          <w:marTop w:val="0"/>
          <w:marBottom w:val="0"/>
          <w:divBdr>
            <w:top w:val="none" w:sz="0" w:space="0" w:color="auto"/>
            <w:left w:val="none" w:sz="0" w:space="0" w:color="auto"/>
            <w:bottom w:val="none" w:sz="0" w:space="0" w:color="auto"/>
            <w:right w:val="none" w:sz="0" w:space="0" w:color="auto"/>
          </w:divBdr>
        </w:div>
        <w:div w:id="1005741832">
          <w:marLeft w:val="0"/>
          <w:marRight w:val="0"/>
          <w:marTop w:val="0"/>
          <w:marBottom w:val="0"/>
          <w:divBdr>
            <w:top w:val="none" w:sz="0" w:space="0" w:color="auto"/>
            <w:left w:val="none" w:sz="0" w:space="0" w:color="auto"/>
            <w:bottom w:val="none" w:sz="0" w:space="0" w:color="auto"/>
            <w:right w:val="none" w:sz="0" w:space="0" w:color="auto"/>
          </w:divBdr>
        </w:div>
        <w:div w:id="1029599589">
          <w:marLeft w:val="0"/>
          <w:marRight w:val="0"/>
          <w:marTop w:val="0"/>
          <w:marBottom w:val="0"/>
          <w:divBdr>
            <w:top w:val="none" w:sz="0" w:space="0" w:color="auto"/>
            <w:left w:val="none" w:sz="0" w:space="0" w:color="auto"/>
            <w:bottom w:val="none" w:sz="0" w:space="0" w:color="auto"/>
            <w:right w:val="none" w:sz="0" w:space="0" w:color="auto"/>
          </w:divBdr>
        </w:div>
        <w:div w:id="1051656200">
          <w:marLeft w:val="0"/>
          <w:marRight w:val="0"/>
          <w:marTop w:val="0"/>
          <w:marBottom w:val="0"/>
          <w:divBdr>
            <w:top w:val="none" w:sz="0" w:space="0" w:color="auto"/>
            <w:left w:val="none" w:sz="0" w:space="0" w:color="auto"/>
            <w:bottom w:val="none" w:sz="0" w:space="0" w:color="auto"/>
            <w:right w:val="none" w:sz="0" w:space="0" w:color="auto"/>
          </w:divBdr>
        </w:div>
        <w:div w:id="1060711099">
          <w:marLeft w:val="0"/>
          <w:marRight w:val="0"/>
          <w:marTop w:val="0"/>
          <w:marBottom w:val="0"/>
          <w:divBdr>
            <w:top w:val="none" w:sz="0" w:space="0" w:color="auto"/>
            <w:left w:val="none" w:sz="0" w:space="0" w:color="auto"/>
            <w:bottom w:val="none" w:sz="0" w:space="0" w:color="auto"/>
            <w:right w:val="none" w:sz="0" w:space="0" w:color="auto"/>
          </w:divBdr>
        </w:div>
        <w:div w:id="1105033594">
          <w:marLeft w:val="0"/>
          <w:marRight w:val="0"/>
          <w:marTop w:val="0"/>
          <w:marBottom w:val="0"/>
          <w:divBdr>
            <w:top w:val="none" w:sz="0" w:space="0" w:color="auto"/>
            <w:left w:val="none" w:sz="0" w:space="0" w:color="auto"/>
            <w:bottom w:val="none" w:sz="0" w:space="0" w:color="auto"/>
            <w:right w:val="none" w:sz="0" w:space="0" w:color="auto"/>
          </w:divBdr>
        </w:div>
        <w:div w:id="1113863079">
          <w:marLeft w:val="0"/>
          <w:marRight w:val="0"/>
          <w:marTop w:val="0"/>
          <w:marBottom w:val="0"/>
          <w:divBdr>
            <w:top w:val="none" w:sz="0" w:space="0" w:color="auto"/>
            <w:left w:val="none" w:sz="0" w:space="0" w:color="auto"/>
            <w:bottom w:val="none" w:sz="0" w:space="0" w:color="auto"/>
            <w:right w:val="none" w:sz="0" w:space="0" w:color="auto"/>
          </w:divBdr>
        </w:div>
        <w:div w:id="1149205626">
          <w:marLeft w:val="0"/>
          <w:marRight w:val="0"/>
          <w:marTop w:val="0"/>
          <w:marBottom w:val="0"/>
          <w:divBdr>
            <w:top w:val="none" w:sz="0" w:space="0" w:color="auto"/>
            <w:left w:val="none" w:sz="0" w:space="0" w:color="auto"/>
            <w:bottom w:val="none" w:sz="0" w:space="0" w:color="auto"/>
            <w:right w:val="none" w:sz="0" w:space="0" w:color="auto"/>
          </w:divBdr>
        </w:div>
        <w:div w:id="1168787097">
          <w:marLeft w:val="0"/>
          <w:marRight w:val="0"/>
          <w:marTop w:val="0"/>
          <w:marBottom w:val="0"/>
          <w:divBdr>
            <w:top w:val="none" w:sz="0" w:space="0" w:color="auto"/>
            <w:left w:val="none" w:sz="0" w:space="0" w:color="auto"/>
            <w:bottom w:val="none" w:sz="0" w:space="0" w:color="auto"/>
            <w:right w:val="none" w:sz="0" w:space="0" w:color="auto"/>
          </w:divBdr>
        </w:div>
        <w:div w:id="1190295026">
          <w:marLeft w:val="0"/>
          <w:marRight w:val="0"/>
          <w:marTop w:val="0"/>
          <w:marBottom w:val="0"/>
          <w:divBdr>
            <w:top w:val="none" w:sz="0" w:space="0" w:color="auto"/>
            <w:left w:val="none" w:sz="0" w:space="0" w:color="auto"/>
            <w:bottom w:val="none" w:sz="0" w:space="0" w:color="auto"/>
            <w:right w:val="none" w:sz="0" w:space="0" w:color="auto"/>
          </w:divBdr>
        </w:div>
        <w:div w:id="1259364379">
          <w:marLeft w:val="0"/>
          <w:marRight w:val="0"/>
          <w:marTop w:val="0"/>
          <w:marBottom w:val="0"/>
          <w:divBdr>
            <w:top w:val="none" w:sz="0" w:space="0" w:color="auto"/>
            <w:left w:val="none" w:sz="0" w:space="0" w:color="auto"/>
            <w:bottom w:val="none" w:sz="0" w:space="0" w:color="auto"/>
            <w:right w:val="none" w:sz="0" w:space="0" w:color="auto"/>
          </w:divBdr>
        </w:div>
        <w:div w:id="1279489170">
          <w:marLeft w:val="0"/>
          <w:marRight w:val="0"/>
          <w:marTop w:val="0"/>
          <w:marBottom w:val="0"/>
          <w:divBdr>
            <w:top w:val="none" w:sz="0" w:space="0" w:color="auto"/>
            <w:left w:val="none" w:sz="0" w:space="0" w:color="auto"/>
            <w:bottom w:val="none" w:sz="0" w:space="0" w:color="auto"/>
            <w:right w:val="none" w:sz="0" w:space="0" w:color="auto"/>
          </w:divBdr>
        </w:div>
        <w:div w:id="1308317847">
          <w:marLeft w:val="0"/>
          <w:marRight w:val="0"/>
          <w:marTop w:val="0"/>
          <w:marBottom w:val="0"/>
          <w:divBdr>
            <w:top w:val="none" w:sz="0" w:space="0" w:color="auto"/>
            <w:left w:val="none" w:sz="0" w:space="0" w:color="auto"/>
            <w:bottom w:val="none" w:sz="0" w:space="0" w:color="auto"/>
            <w:right w:val="none" w:sz="0" w:space="0" w:color="auto"/>
          </w:divBdr>
        </w:div>
        <w:div w:id="1368293186">
          <w:marLeft w:val="0"/>
          <w:marRight w:val="0"/>
          <w:marTop w:val="0"/>
          <w:marBottom w:val="0"/>
          <w:divBdr>
            <w:top w:val="none" w:sz="0" w:space="0" w:color="auto"/>
            <w:left w:val="none" w:sz="0" w:space="0" w:color="auto"/>
            <w:bottom w:val="none" w:sz="0" w:space="0" w:color="auto"/>
            <w:right w:val="none" w:sz="0" w:space="0" w:color="auto"/>
          </w:divBdr>
        </w:div>
        <w:div w:id="1385711854">
          <w:marLeft w:val="0"/>
          <w:marRight w:val="0"/>
          <w:marTop w:val="0"/>
          <w:marBottom w:val="0"/>
          <w:divBdr>
            <w:top w:val="none" w:sz="0" w:space="0" w:color="auto"/>
            <w:left w:val="none" w:sz="0" w:space="0" w:color="auto"/>
            <w:bottom w:val="none" w:sz="0" w:space="0" w:color="auto"/>
            <w:right w:val="none" w:sz="0" w:space="0" w:color="auto"/>
          </w:divBdr>
        </w:div>
        <w:div w:id="1413502713">
          <w:marLeft w:val="0"/>
          <w:marRight w:val="0"/>
          <w:marTop w:val="0"/>
          <w:marBottom w:val="0"/>
          <w:divBdr>
            <w:top w:val="none" w:sz="0" w:space="0" w:color="auto"/>
            <w:left w:val="none" w:sz="0" w:space="0" w:color="auto"/>
            <w:bottom w:val="none" w:sz="0" w:space="0" w:color="auto"/>
            <w:right w:val="none" w:sz="0" w:space="0" w:color="auto"/>
          </w:divBdr>
        </w:div>
        <w:div w:id="1418746327">
          <w:marLeft w:val="0"/>
          <w:marRight w:val="0"/>
          <w:marTop w:val="0"/>
          <w:marBottom w:val="0"/>
          <w:divBdr>
            <w:top w:val="none" w:sz="0" w:space="0" w:color="auto"/>
            <w:left w:val="none" w:sz="0" w:space="0" w:color="auto"/>
            <w:bottom w:val="none" w:sz="0" w:space="0" w:color="auto"/>
            <w:right w:val="none" w:sz="0" w:space="0" w:color="auto"/>
          </w:divBdr>
        </w:div>
        <w:div w:id="1425305448">
          <w:marLeft w:val="0"/>
          <w:marRight w:val="0"/>
          <w:marTop w:val="0"/>
          <w:marBottom w:val="0"/>
          <w:divBdr>
            <w:top w:val="none" w:sz="0" w:space="0" w:color="auto"/>
            <w:left w:val="none" w:sz="0" w:space="0" w:color="auto"/>
            <w:bottom w:val="none" w:sz="0" w:space="0" w:color="auto"/>
            <w:right w:val="none" w:sz="0" w:space="0" w:color="auto"/>
          </w:divBdr>
        </w:div>
        <w:div w:id="1454597722">
          <w:marLeft w:val="0"/>
          <w:marRight w:val="0"/>
          <w:marTop w:val="0"/>
          <w:marBottom w:val="0"/>
          <w:divBdr>
            <w:top w:val="none" w:sz="0" w:space="0" w:color="auto"/>
            <w:left w:val="none" w:sz="0" w:space="0" w:color="auto"/>
            <w:bottom w:val="none" w:sz="0" w:space="0" w:color="auto"/>
            <w:right w:val="none" w:sz="0" w:space="0" w:color="auto"/>
          </w:divBdr>
        </w:div>
        <w:div w:id="1486703352">
          <w:marLeft w:val="0"/>
          <w:marRight w:val="0"/>
          <w:marTop w:val="0"/>
          <w:marBottom w:val="0"/>
          <w:divBdr>
            <w:top w:val="none" w:sz="0" w:space="0" w:color="auto"/>
            <w:left w:val="none" w:sz="0" w:space="0" w:color="auto"/>
            <w:bottom w:val="none" w:sz="0" w:space="0" w:color="auto"/>
            <w:right w:val="none" w:sz="0" w:space="0" w:color="auto"/>
          </w:divBdr>
        </w:div>
        <w:div w:id="1495146067">
          <w:marLeft w:val="0"/>
          <w:marRight w:val="0"/>
          <w:marTop w:val="0"/>
          <w:marBottom w:val="0"/>
          <w:divBdr>
            <w:top w:val="none" w:sz="0" w:space="0" w:color="auto"/>
            <w:left w:val="none" w:sz="0" w:space="0" w:color="auto"/>
            <w:bottom w:val="none" w:sz="0" w:space="0" w:color="auto"/>
            <w:right w:val="none" w:sz="0" w:space="0" w:color="auto"/>
          </w:divBdr>
        </w:div>
        <w:div w:id="1561673300">
          <w:marLeft w:val="0"/>
          <w:marRight w:val="0"/>
          <w:marTop w:val="0"/>
          <w:marBottom w:val="0"/>
          <w:divBdr>
            <w:top w:val="none" w:sz="0" w:space="0" w:color="auto"/>
            <w:left w:val="none" w:sz="0" w:space="0" w:color="auto"/>
            <w:bottom w:val="none" w:sz="0" w:space="0" w:color="auto"/>
            <w:right w:val="none" w:sz="0" w:space="0" w:color="auto"/>
          </w:divBdr>
        </w:div>
        <w:div w:id="1576933386">
          <w:marLeft w:val="0"/>
          <w:marRight w:val="0"/>
          <w:marTop w:val="0"/>
          <w:marBottom w:val="0"/>
          <w:divBdr>
            <w:top w:val="none" w:sz="0" w:space="0" w:color="auto"/>
            <w:left w:val="none" w:sz="0" w:space="0" w:color="auto"/>
            <w:bottom w:val="none" w:sz="0" w:space="0" w:color="auto"/>
            <w:right w:val="none" w:sz="0" w:space="0" w:color="auto"/>
          </w:divBdr>
        </w:div>
        <w:div w:id="1643382655">
          <w:marLeft w:val="0"/>
          <w:marRight w:val="0"/>
          <w:marTop w:val="0"/>
          <w:marBottom w:val="0"/>
          <w:divBdr>
            <w:top w:val="none" w:sz="0" w:space="0" w:color="auto"/>
            <w:left w:val="none" w:sz="0" w:space="0" w:color="auto"/>
            <w:bottom w:val="none" w:sz="0" w:space="0" w:color="auto"/>
            <w:right w:val="none" w:sz="0" w:space="0" w:color="auto"/>
          </w:divBdr>
        </w:div>
        <w:div w:id="1659459826">
          <w:marLeft w:val="0"/>
          <w:marRight w:val="0"/>
          <w:marTop w:val="0"/>
          <w:marBottom w:val="0"/>
          <w:divBdr>
            <w:top w:val="none" w:sz="0" w:space="0" w:color="auto"/>
            <w:left w:val="none" w:sz="0" w:space="0" w:color="auto"/>
            <w:bottom w:val="none" w:sz="0" w:space="0" w:color="auto"/>
            <w:right w:val="none" w:sz="0" w:space="0" w:color="auto"/>
          </w:divBdr>
        </w:div>
        <w:div w:id="1664970334">
          <w:marLeft w:val="0"/>
          <w:marRight w:val="0"/>
          <w:marTop w:val="0"/>
          <w:marBottom w:val="0"/>
          <w:divBdr>
            <w:top w:val="none" w:sz="0" w:space="0" w:color="auto"/>
            <w:left w:val="none" w:sz="0" w:space="0" w:color="auto"/>
            <w:bottom w:val="none" w:sz="0" w:space="0" w:color="auto"/>
            <w:right w:val="none" w:sz="0" w:space="0" w:color="auto"/>
          </w:divBdr>
        </w:div>
        <w:div w:id="1665477037">
          <w:marLeft w:val="0"/>
          <w:marRight w:val="0"/>
          <w:marTop w:val="0"/>
          <w:marBottom w:val="0"/>
          <w:divBdr>
            <w:top w:val="none" w:sz="0" w:space="0" w:color="auto"/>
            <w:left w:val="none" w:sz="0" w:space="0" w:color="auto"/>
            <w:bottom w:val="none" w:sz="0" w:space="0" w:color="auto"/>
            <w:right w:val="none" w:sz="0" w:space="0" w:color="auto"/>
          </w:divBdr>
        </w:div>
        <w:div w:id="1750733025">
          <w:marLeft w:val="0"/>
          <w:marRight w:val="0"/>
          <w:marTop w:val="0"/>
          <w:marBottom w:val="0"/>
          <w:divBdr>
            <w:top w:val="none" w:sz="0" w:space="0" w:color="auto"/>
            <w:left w:val="none" w:sz="0" w:space="0" w:color="auto"/>
            <w:bottom w:val="none" w:sz="0" w:space="0" w:color="auto"/>
            <w:right w:val="none" w:sz="0" w:space="0" w:color="auto"/>
          </w:divBdr>
        </w:div>
        <w:div w:id="1756392758">
          <w:marLeft w:val="0"/>
          <w:marRight w:val="0"/>
          <w:marTop w:val="0"/>
          <w:marBottom w:val="0"/>
          <w:divBdr>
            <w:top w:val="none" w:sz="0" w:space="0" w:color="auto"/>
            <w:left w:val="none" w:sz="0" w:space="0" w:color="auto"/>
            <w:bottom w:val="none" w:sz="0" w:space="0" w:color="auto"/>
            <w:right w:val="none" w:sz="0" w:space="0" w:color="auto"/>
          </w:divBdr>
        </w:div>
        <w:div w:id="1759709607">
          <w:marLeft w:val="0"/>
          <w:marRight w:val="0"/>
          <w:marTop w:val="0"/>
          <w:marBottom w:val="0"/>
          <w:divBdr>
            <w:top w:val="none" w:sz="0" w:space="0" w:color="auto"/>
            <w:left w:val="none" w:sz="0" w:space="0" w:color="auto"/>
            <w:bottom w:val="none" w:sz="0" w:space="0" w:color="auto"/>
            <w:right w:val="none" w:sz="0" w:space="0" w:color="auto"/>
          </w:divBdr>
        </w:div>
        <w:div w:id="1784180310">
          <w:marLeft w:val="0"/>
          <w:marRight w:val="0"/>
          <w:marTop w:val="0"/>
          <w:marBottom w:val="0"/>
          <w:divBdr>
            <w:top w:val="none" w:sz="0" w:space="0" w:color="auto"/>
            <w:left w:val="none" w:sz="0" w:space="0" w:color="auto"/>
            <w:bottom w:val="none" w:sz="0" w:space="0" w:color="auto"/>
            <w:right w:val="none" w:sz="0" w:space="0" w:color="auto"/>
          </w:divBdr>
        </w:div>
        <w:div w:id="1812937217">
          <w:marLeft w:val="0"/>
          <w:marRight w:val="0"/>
          <w:marTop w:val="0"/>
          <w:marBottom w:val="0"/>
          <w:divBdr>
            <w:top w:val="none" w:sz="0" w:space="0" w:color="auto"/>
            <w:left w:val="none" w:sz="0" w:space="0" w:color="auto"/>
            <w:bottom w:val="none" w:sz="0" w:space="0" w:color="auto"/>
            <w:right w:val="none" w:sz="0" w:space="0" w:color="auto"/>
          </w:divBdr>
        </w:div>
        <w:div w:id="1834028399">
          <w:marLeft w:val="0"/>
          <w:marRight w:val="0"/>
          <w:marTop w:val="0"/>
          <w:marBottom w:val="0"/>
          <w:divBdr>
            <w:top w:val="none" w:sz="0" w:space="0" w:color="auto"/>
            <w:left w:val="none" w:sz="0" w:space="0" w:color="auto"/>
            <w:bottom w:val="none" w:sz="0" w:space="0" w:color="auto"/>
            <w:right w:val="none" w:sz="0" w:space="0" w:color="auto"/>
          </w:divBdr>
        </w:div>
        <w:div w:id="1852597844">
          <w:marLeft w:val="0"/>
          <w:marRight w:val="0"/>
          <w:marTop w:val="0"/>
          <w:marBottom w:val="0"/>
          <w:divBdr>
            <w:top w:val="none" w:sz="0" w:space="0" w:color="auto"/>
            <w:left w:val="none" w:sz="0" w:space="0" w:color="auto"/>
            <w:bottom w:val="none" w:sz="0" w:space="0" w:color="auto"/>
            <w:right w:val="none" w:sz="0" w:space="0" w:color="auto"/>
          </w:divBdr>
        </w:div>
        <w:div w:id="1867477635">
          <w:marLeft w:val="0"/>
          <w:marRight w:val="0"/>
          <w:marTop w:val="0"/>
          <w:marBottom w:val="0"/>
          <w:divBdr>
            <w:top w:val="none" w:sz="0" w:space="0" w:color="auto"/>
            <w:left w:val="none" w:sz="0" w:space="0" w:color="auto"/>
            <w:bottom w:val="none" w:sz="0" w:space="0" w:color="auto"/>
            <w:right w:val="none" w:sz="0" w:space="0" w:color="auto"/>
          </w:divBdr>
        </w:div>
        <w:div w:id="1905409382">
          <w:marLeft w:val="0"/>
          <w:marRight w:val="0"/>
          <w:marTop w:val="0"/>
          <w:marBottom w:val="0"/>
          <w:divBdr>
            <w:top w:val="none" w:sz="0" w:space="0" w:color="auto"/>
            <w:left w:val="none" w:sz="0" w:space="0" w:color="auto"/>
            <w:bottom w:val="none" w:sz="0" w:space="0" w:color="auto"/>
            <w:right w:val="none" w:sz="0" w:space="0" w:color="auto"/>
          </w:divBdr>
        </w:div>
        <w:div w:id="1936555471">
          <w:marLeft w:val="0"/>
          <w:marRight w:val="0"/>
          <w:marTop w:val="0"/>
          <w:marBottom w:val="0"/>
          <w:divBdr>
            <w:top w:val="none" w:sz="0" w:space="0" w:color="auto"/>
            <w:left w:val="none" w:sz="0" w:space="0" w:color="auto"/>
            <w:bottom w:val="none" w:sz="0" w:space="0" w:color="auto"/>
            <w:right w:val="none" w:sz="0" w:space="0" w:color="auto"/>
          </w:divBdr>
        </w:div>
        <w:div w:id="1946423007">
          <w:marLeft w:val="0"/>
          <w:marRight w:val="0"/>
          <w:marTop w:val="0"/>
          <w:marBottom w:val="0"/>
          <w:divBdr>
            <w:top w:val="none" w:sz="0" w:space="0" w:color="auto"/>
            <w:left w:val="none" w:sz="0" w:space="0" w:color="auto"/>
            <w:bottom w:val="none" w:sz="0" w:space="0" w:color="auto"/>
            <w:right w:val="none" w:sz="0" w:space="0" w:color="auto"/>
          </w:divBdr>
        </w:div>
        <w:div w:id="1951155826">
          <w:marLeft w:val="0"/>
          <w:marRight w:val="0"/>
          <w:marTop w:val="0"/>
          <w:marBottom w:val="0"/>
          <w:divBdr>
            <w:top w:val="none" w:sz="0" w:space="0" w:color="auto"/>
            <w:left w:val="none" w:sz="0" w:space="0" w:color="auto"/>
            <w:bottom w:val="none" w:sz="0" w:space="0" w:color="auto"/>
            <w:right w:val="none" w:sz="0" w:space="0" w:color="auto"/>
          </w:divBdr>
        </w:div>
        <w:div w:id="1967350411">
          <w:marLeft w:val="0"/>
          <w:marRight w:val="0"/>
          <w:marTop w:val="0"/>
          <w:marBottom w:val="0"/>
          <w:divBdr>
            <w:top w:val="none" w:sz="0" w:space="0" w:color="auto"/>
            <w:left w:val="none" w:sz="0" w:space="0" w:color="auto"/>
            <w:bottom w:val="none" w:sz="0" w:space="0" w:color="auto"/>
            <w:right w:val="none" w:sz="0" w:space="0" w:color="auto"/>
          </w:divBdr>
        </w:div>
        <w:div w:id="1975482166">
          <w:marLeft w:val="0"/>
          <w:marRight w:val="0"/>
          <w:marTop w:val="0"/>
          <w:marBottom w:val="0"/>
          <w:divBdr>
            <w:top w:val="none" w:sz="0" w:space="0" w:color="auto"/>
            <w:left w:val="none" w:sz="0" w:space="0" w:color="auto"/>
            <w:bottom w:val="none" w:sz="0" w:space="0" w:color="auto"/>
            <w:right w:val="none" w:sz="0" w:space="0" w:color="auto"/>
          </w:divBdr>
        </w:div>
        <w:div w:id="2007517749">
          <w:marLeft w:val="0"/>
          <w:marRight w:val="0"/>
          <w:marTop w:val="0"/>
          <w:marBottom w:val="0"/>
          <w:divBdr>
            <w:top w:val="none" w:sz="0" w:space="0" w:color="auto"/>
            <w:left w:val="none" w:sz="0" w:space="0" w:color="auto"/>
            <w:bottom w:val="none" w:sz="0" w:space="0" w:color="auto"/>
            <w:right w:val="none" w:sz="0" w:space="0" w:color="auto"/>
          </w:divBdr>
        </w:div>
        <w:div w:id="2009745073">
          <w:marLeft w:val="0"/>
          <w:marRight w:val="0"/>
          <w:marTop w:val="0"/>
          <w:marBottom w:val="0"/>
          <w:divBdr>
            <w:top w:val="none" w:sz="0" w:space="0" w:color="auto"/>
            <w:left w:val="none" w:sz="0" w:space="0" w:color="auto"/>
            <w:bottom w:val="none" w:sz="0" w:space="0" w:color="auto"/>
            <w:right w:val="none" w:sz="0" w:space="0" w:color="auto"/>
          </w:divBdr>
        </w:div>
        <w:div w:id="2022927678">
          <w:marLeft w:val="0"/>
          <w:marRight w:val="0"/>
          <w:marTop w:val="0"/>
          <w:marBottom w:val="0"/>
          <w:divBdr>
            <w:top w:val="none" w:sz="0" w:space="0" w:color="auto"/>
            <w:left w:val="none" w:sz="0" w:space="0" w:color="auto"/>
            <w:bottom w:val="none" w:sz="0" w:space="0" w:color="auto"/>
            <w:right w:val="none" w:sz="0" w:space="0" w:color="auto"/>
          </w:divBdr>
        </w:div>
        <w:div w:id="2027706912">
          <w:marLeft w:val="0"/>
          <w:marRight w:val="0"/>
          <w:marTop w:val="0"/>
          <w:marBottom w:val="0"/>
          <w:divBdr>
            <w:top w:val="none" w:sz="0" w:space="0" w:color="auto"/>
            <w:left w:val="none" w:sz="0" w:space="0" w:color="auto"/>
            <w:bottom w:val="none" w:sz="0" w:space="0" w:color="auto"/>
            <w:right w:val="none" w:sz="0" w:space="0" w:color="auto"/>
          </w:divBdr>
        </w:div>
        <w:div w:id="2034761832">
          <w:marLeft w:val="0"/>
          <w:marRight w:val="0"/>
          <w:marTop w:val="0"/>
          <w:marBottom w:val="0"/>
          <w:divBdr>
            <w:top w:val="none" w:sz="0" w:space="0" w:color="auto"/>
            <w:left w:val="none" w:sz="0" w:space="0" w:color="auto"/>
            <w:bottom w:val="none" w:sz="0" w:space="0" w:color="auto"/>
            <w:right w:val="none" w:sz="0" w:space="0" w:color="auto"/>
          </w:divBdr>
        </w:div>
        <w:div w:id="2035110146">
          <w:marLeft w:val="0"/>
          <w:marRight w:val="0"/>
          <w:marTop w:val="0"/>
          <w:marBottom w:val="0"/>
          <w:divBdr>
            <w:top w:val="none" w:sz="0" w:space="0" w:color="auto"/>
            <w:left w:val="none" w:sz="0" w:space="0" w:color="auto"/>
            <w:bottom w:val="none" w:sz="0" w:space="0" w:color="auto"/>
            <w:right w:val="none" w:sz="0" w:space="0" w:color="auto"/>
          </w:divBdr>
        </w:div>
        <w:div w:id="2041783443">
          <w:marLeft w:val="0"/>
          <w:marRight w:val="0"/>
          <w:marTop w:val="0"/>
          <w:marBottom w:val="0"/>
          <w:divBdr>
            <w:top w:val="none" w:sz="0" w:space="0" w:color="auto"/>
            <w:left w:val="none" w:sz="0" w:space="0" w:color="auto"/>
            <w:bottom w:val="none" w:sz="0" w:space="0" w:color="auto"/>
            <w:right w:val="none" w:sz="0" w:space="0" w:color="auto"/>
          </w:divBdr>
        </w:div>
        <w:div w:id="2067490073">
          <w:marLeft w:val="0"/>
          <w:marRight w:val="0"/>
          <w:marTop w:val="0"/>
          <w:marBottom w:val="0"/>
          <w:divBdr>
            <w:top w:val="none" w:sz="0" w:space="0" w:color="auto"/>
            <w:left w:val="none" w:sz="0" w:space="0" w:color="auto"/>
            <w:bottom w:val="none" w:sz="0" w:space="0" w:color="auto"/>
            <w:right w:val="none" w:sz="0" w:space="0" w:color="auto"/>
          </w:divBdr>
        </w:div>
        <w:div w:id="2101875084">
          <w:marLeft w:val="0"/>
          <w:marRight w:val="0"/>
          <w:marTop w:val="0"/>
          <w:marBottom w:val="0"/>
          <w:divBdr>
            <w:top w:val="none" w:sz="0" w:space="0" w:color="auto"/>
            <w:left w:val="none" w:sz="0" w:space="0" w:color="auto"/>
            <w:bottom w:val="none" w:sz="0" w:space="0" w:color="auto"/>
            <w:right w:val="none" w:sz="0" w:space="0" w:color="auto"/>
          </w:divBdr>
        </w:div>
        <w:div w:id="2129738782">
          <w:marLeft w:val="0"/>
          <w:marRight w:val="0"/>
          <w:marTop w:val="0"/>
          <w:marBottom w:val="0"/>
          <w:divBdr>
            <w:top w:val="none" w:sz="0" w:space="0" w:color="auto"/>
            <w:left w:val="none" w:sz="0" w:space="0" w:color="auto"/>
            <w:bottom w:val="none" w:sz="0" w:space="0" w:color="auto"/>
            <w:right w:val="none" w:sz="0" w:space="0" w:color="auto"/>
          </w:divBdr>
        </w:div>
      </w:divsChild>
    </w:div>
    <w:div w:id="239411314">
      <w:bodyDiv w:val="1"/>
      <w:marLeft w:val="0"/>
      <w:marRight w:val="0"/>
      <w:marTop w:val="0"/>
      <w:marBottom w:val="0"/>
      <w:divBdr>
        <w:top w:val="none" w:sz="0" w:space="0" w:color="auto"/>
        <w:left w:val="none" w:sz="0" w:space="0" w:color="auto"/>
        <w:bottom w:val="none" w:sz="0" w:space="0" w:color="auto"/>
        <w:right w:val="none" w:sz="0" w:space="0" w:color="auto"/>
      </w:divBdr>
      <w:divsChild>
        <w:div w:id="2064983643">
          <w:marLeft w:val="0"/>
          <w:marRight w:val="0"/>
          <w:marTop w:val="0"/>
          <w:marBottom w:val="0"/>
          <w:divBdr>
            <w:top w:val="none" w:sz="0" w:space="0" w:color="auto"/>
            <w:left w:val="none" w:sz="0" w:space="0" w:color="auto"/>
            <w:bottom w:val="none" w:sz="0" w:space="0" w:color="auto"/>
            <w:right w:val="none" w:sz="0" w:space="0" w:color="auto"/>
          </w:divBdr>
        </w:div>
      </w:divsChild>
    </w:div>
    <w:div w:id="252209658">
      <w:bodyDiv w:val="1"/>
      <w:marLeft w:val="0"/>
      <w:marRight w:val="0"/>
      <w:marTop w:val="0"/>
      <w:marBottom w:val="0"/>
      <w:divBdr>
        <w:top w:val="none" w:sz="0" w:space="0" w:color="auto"/>
        <w:left w:val="none" w:sz="0" w:space="0" w:color="auto"/>
        <w:bottom w:val="none" w:sz="0" w:space="0" w:color="auto"/>
        <w:right w:val="none" w:sz="0" w:space="0" w:color="auto"/>
      </w:divBdr>
      <w:divsChild>
        <w:div w:id="15542737">
          <w:marLeft w:val="0"/>
          <w:marRight w:val="0"/>
          <w:marTop w:val="264"/>
          <w:marBottom w:val="0"/>
          <w:divBdr>
            <w:top w:val="none" w:sz="0" w:space="0" w:color="auto"/>
            <w:left w:val="none" w:sz="0" w:space="0" w:color="auto"/>
            <w:bottom w:val="none" w:sz="0" w:space="0" w:color="auto"/>
            <w:right w:val="none" w:sz="0" w:space="0" w:color="auto"/>
          </w:divBdr>
        </w:div>
        <w:div w:id="1017537917">
          <w:marLeft w:val="0"/>
          <w:marRight w:val="0"/>
          <w:marTop w:val="264"/>
          <w:marBottom w:val="0"/>
          <w:divBdr>
            <w:top w:val="none" w:sz="0" w:space="0" w:color="auto"/>
            <w:left w:val="none" w:sz="0" w:space="0" w:color="auto"/>
            <w:bottom w:val="none" w:sz="0" w:space="0" w:color="auto"/>
            <w:right w:val="none" w:sz="0" w:space="0" w:color="auto"/>
          </w:divBdr>
        </w:div>
        <w:div w:id="1360396914">
          <w:marLeft w:val="0"/>
          <w:marRight w:val="0"/>
          <w:marTop w:val="264"/>
          <w:marBottom w:val="0"/>
          <w:divBdr>
            <w:top w:val="none" w:sz="0" w:space="0" w:color="auto"/>
            <w:left w:val="none" w:sz="0" w:space="0" w:color="auto"/>
            <w:bottom w:val="none" w:sz="0" w:space="0" w:color="auto"/>
            <w:right w:val="none" w:sz="0" w:space="0" w:color="auto"/>
          </w:divBdr>
        </w:div>
        <w:div w:id="1768185334">
          <w:marLeft w:val="0"/>
          <w:marRight w:val="0"/>
          <w:marTop w:val="264"/>
          <w:marBottom w:val="0"/>
          <w:divBdr>
            <w:top w:val="none" w:sz="0" w:space="0" w:color="auto"/>
            <w:left w:val="none" w:sz="0" w:space="0" w:color="auto"/>
            <w:bottom w:val="none" w:sz="0" w:space="0" w:color="auto"/>
            <w:right w:val="none" w:sz="0" w:space="0" w:color="auto"/>
          </w:divBdr>
        </w:div>
      </w:divsChild>
    </w:div>
    <w:div w:id="258683775">
      <w:bodyDiv w:val="1"/>
      <w:marLeft w:val="0"/>
      <w:marRight w:val="0"/>
      <w:marTop w:val="0"/>
      <w:marBottom w:val="0"/>
      <w:divBdr>
        <w:top w:val="none" w:sz="0" w:space="0" w:color="auto"/>
        <w:left w:val="none" w:sz="0" w:space="0" w:color="auto"/>
        <w:bottom w:val="none" w:sz="0" w:space="0" w:color="auto"/>
        <w:right w:val="none" w:sz="0" w:space="0" w:color="auto"/>
      </w:divBdr>
    </w:div>
    <w:div w:id="269362980">
      <w:bodyDiv w:val="1"/>
      <w:marLeft w:val="0"/>
      <w:marRight w:val="0"/>
      <w:marTop w:val="0"/>
      <w:marBottom w:val="0"/>
      <w:divBdr>
        <w:top w:val="none" w:sz="0" w:space="0" w:color="auto"/>
        <w:left w:val="none" w:sz="0" w:space="0" w:color="auto"/>
        <w:bottom w:val="none" w:sz="0" w:space="0" w:color="auto"/>
        <w:right w:val="none" w:sz="0" w:space="0" w:color="auto"/>
      </w:divBdr>
      <w:divsChild>
        <w:div w:id="163326748">
          <w:marLeft w:val="446"/>
          <w:marRight w:val="0"/>
          <w:marTop w:val="264"/>
          <w:marBottom w:val="0"/>
          <w:divBdr>
            <w:top w:val="none" w:sz="0" w:space="0" w:color="auto"/>
            <w:left w:val="none" w:sz="0" w:space="0" w:color="auto"/>
            <w:bottom w:val="none" w:sz="0" w:space="0" w:color="auto"/>
            <w:right w:val="none" w:sz="0" w:space="0" w:color="auto"/>
          </w:divBdr>
        </w:div>
        <w:div w:id="1546990295">
          <w:marLeft w:val="446"/>
          <w:marRight w:val="0"/>
          <w:marTop w:val="264"/>
          <w:marBottom w:val="0"/>
          <w:divBdr>
            <w:top w:val="none" w:sz="0" w:space="0" w:color="auto"/>
            <w:left w:val="none" w:sz="0" w:space="0" w:color="auto"/>
            <w:bottom w:val="none" w:sz="0" w:space="0" w:color="auto"/>
            <w:right w:val="none" w:sz="0" w:space="0" w:color="auto"/>
          </w:divBdr>
        </w:div>
        <w:div w:id="1670139079">
          <w:marLeft w:val="446"/>
          <w:marRight w:val="0"/>
          <w:marTop w:val="264"/>
          <w:marBottom w:val="0"/>
          <w:divBdr>
            <w:top w:val="none" w:sz="0" w:space="0" w:color="auto"/>
            <w:left w:val="none" w:sz="0" w:space="0" w:color="auto"/>
            <w:bottom w:val="none" w:sz="0" w:space="0" w:color="auto"/>
            <w:right w:val="none" w:sz="0" w:space="0" w:color="auto"/>
          </w:divBdr>
        </w:div>
      </w:divsChild>
    </w:div>
    <w:div w:id="272858846">
      <w:bodyDiv w:val="1"/>
      <w:marLeft w:val="0"/>
      <w:marRight w:val="0"/>
      <w:marTop w:val="0"/>
      <w:marBottom w:val="0"/>
      <w:divBdr>
        <w:top w:val="none" w:sz="0" w:space="0" w:color="auto"/>
        <w:left w:val="none" w:sz="0" w:space="0" w:color="auto"/>
        <w:bottom w:val="none" w:sz="0" w:space="0" w:color="auto"/>
        <w:right w:val="none" w:sz="0" w:space="0" w:color="auto"/>
      </w:divBdr>
      <w:divsChild>
        <w:div w:id="33389959">
          <w:marLeft w:val="0"/>
          <w:marRight w:val="0"/>
          <w:marTop w:val="0"/>
          <w:marBottom w:val="0"/>
          <w:divBdr>
            <w:top w:val="none" w:sz="0" w:space="0" w:color="auto"/>
            <w:left w:val="none" w:sz="0" w:space="0" w:color="auto"/>
            <w:bottom w:val="none" w:sz="0" w:space="0" w:color="auto"/>
            <w:right w:val="none" w:sz="0" w:space="0" w:color="auto"/>
          </w:divBdr>
        </w:div>
        <w:div w:id="80026927">
          <w:marLeft w:val="0"/>
          <w:marRight w:val="0"/>
          <w:marTop w:val="0"/>
          <w:marBottom w:val="0"/>
          <w:divBdr>
            <w:top w:val="none" w:sz="0" w:space="0" w:color="auto"/>
            <w:left w:val="none" w:sz="0" w:space="0" w:color="auto"/>
            <w:bottom w:val="none" w:sz="0" w:space="0" w:color="auto"/>
            <w:right w:val="none" w:sz="0" w:space="0" w:color="auto"/>
          </w:divBdr>
        </w:div>
        <w:div w:id="163978285">
          <w:marLeft w:val="0"/>
          <w:marRight w:val="0"/>
          <w:marTop w:val="0"/>
          <w:marBottom w:val="0"/>
          <w:divBdr>
            <w:top w:val="none" w:sz="0" w:space="0" w:color="auto"/>
            <w:left w:val="none" w:sz="0" w:space="0" w:color="auto"/>
            <w:bottom w:val="none" w:sz="0" w:space="0" w:color="auto"/>
            <w:right w:val="none" w:sz="0" w:space="0" w:color="auto"/>
          </w:divBdr>
        </w:div>
        <w:div w:id="184053168">
          <w:marLeft w:val="0"/>
          <w:marRight w:val="0"/>
          <w:marTop w:val="0"/>
          <w:marBottom w:val="0"/>
          <w:divBdr>
            <w:top w:val="none" w:sz="0" w:space="0" w:color="auto"/>
            <w:left w:val="none" w:sz="0" w:space="0" w:color="auto"/>
            <w:bottom w:val="none" w:sz="0" w:space="0" w:color="auto"/>
            <w:right w:val="none" w:sz="0" w:space="0" w:color="auto"/>
          </w:divBdr>
        </w:div>
        <w:div w:id="217741397">
          <w:marLeft w:val="0"/>
          <w:marRight w:val="0"/>
          <w:marTop w:val="0"/>
          <w:marBottom w:val="0"/>
          <w:divBdr>
            <w:top w:val="none" w:sz="0" w:space="0" w:color="auto"/>
            <w:left w:val="none" w:sz="0" w:space="0" w:color="auto"/>
            <w:bottom w:val="none" w:sz="0" w:space="0" w:color="auto"/>
            <w:right w:val="none" w:sz="0" w:space="0" w:color="auto"/>
          </w:divBdr>
        </w:div>
        <w:div w:id="270405213">
          <w:marLeft w:val="0"/>
          <w:marRight w:val="0"/>
          <w:marTop w:val="0"/>
          <w:marBottom w:val="0"/>
          <w:divBdr>
            <w:top w:val="none" w:sz="0" w:space="0" w:color="auto"/>
            <w:left w:val="none" w:sz="0" w:space="0" w:color="auto"/>
            <w:bottom w:val="none" w:sz="0" w:space="0" w:color="auto"/>
            <w:right w:val="none" w:sz="0" w:space="0" w:color="auto"/>
          </w:divBdr>
        </w:div>
        <w:div w:id="346757900">
          <w:marLeft w:val="0"/>
          <w:marRight w:val="0"/>
          <w:marTop w:val="0"/>
          <w:marBottom w:val="0"/>
          <w:divBdr>
            <w:top w:val="none" w:sz="0" w:space="0" w:color="auto"/>
            <w:left w:val="none" w:sz="0" w:space="0" w:color="auto"/>
            <w:bottom w:val="none" w:sz="0" w:space="0" w:color="auto"/>
            <w:right w:val="none" w:sz="0" w:space="0" w:color="auto"/>
          </w:divBdr>
        </w:div>
        <w:div w:id="348719360">
          <w:marLeft w:val="0"/>
          <w:marRight w:val="0"/>
          <w:marTop w:val="0"/>
          <w:marBottom w:val="0"/>
          <w:divBdr>
            <w:top w:val="none" w:sz="0" w:space="0" w:color="auto"/>
            <w:left w:val="none" w:sz="0" w:space="0" w:color="auto"/>
            <w:bottom w:val="none" w:sz="0" w:space="0" w:color="auto"/>
            <w:right w:val="none" w:sz="0" w:space="0" w:color="auto"/>
          </w:divBdr>
        </w:div>
        <w:div w:id="446387420">
          <w:marLeft w:val="0"/>
          <w:marRight w:val="0"/>
          <w:marTop w:val="0"/>
          <w:marBottom w:val="0"/>
          <w:divBdr>
            <w:top w:val="none" w:sz="0" w:space="0" w:color="auto"/>
            <w:left w:val="none" w:sz="0" w:space="0" w:color="auto"/>
            <w:bottom w:val="none" w:sz="0" w:space="0" w:color="auto"/>
            <w:right w:val="none" w:sz="0" w:space="0" w:color="auto"/>
          </w:divBdr>
        </w:div>
        <w:div w:id="481242726">
          <w:marLeft w:val="0"/>
          <w:marRight w:val="0"/>
          <w:marTop w:val="0"/>
          <w:marBottom w:val="0"/>
          <w:divBdr>
            <w:top w:val="none" w:sz="0" w:space="0" w:color="auto"/>
            <w:left w:val="none" w:sz="0" w:space="0" w:color="auto"/>
            <w:bottom w:val="none" w:sz="0" w:space="0" w:color="auto"/>
            <w:right w:val="none" w:sz="0" w:space="0" w:color="auto"/>
          </w:divBdr>
        </w:div>
        <w:div w:id="572619212">
          <w:marLeft w:val="0"/>
          <w:marRight w:val="0"/>
          <w:marTop w:val="0"/>
          <w:marBottom w:val="0"/>
          <w:divBdr>
            <w:top w:val="none" w:sz="0" w:space="0" w:color="auto"/>
            <w:left w:val="none" w:sz="0" w:space="0" w:color="auto"/>
            <w:bottom w:val="none" w:sz="0" w:space="0" w:color="auto"/>
            <w:right w:val="none" w:sz="0" w:space="0" w:color="auto"/>
          </w:divBdr>
        </w:div>
        <w:div w:id="623001278">
          <w:marLeft w:val="0"/>
          <w:marRight w:val="0"/>
          <w:marTop w:val="0"/>
          <w:marBottom w:val="0"/>
          <w:divBdr>
            <w:top w:val="none" w:sz="0" w:space="0" w:color="auto"/>
            <w:left w:val="none" w:sz="0" w:space="0" w:color="auto"/>
            <w:bottom w:val="none" w:sz="0" w:space="0" w:color="auto"/>
            <w:right w:val="none" w:sz="0" w:space="0" w:color="auto"/>
          </w:divBdr>
        </w:div>
        <w:div w:id="640614860">
          <w:marLeft w:val="0"/>
          <w:marRight w:val="0"/>
          <w:marTop w:val="0"/>
          <w:marBottom w:val="0"/>
          <w:divBdr>
            <w:top w:val="none" w:sz="0" w:space="0" w:color="auto"/>
            <w:left w:val="none" w:sz="0" w:space="0" w:color="auto"/>
            <w:bottom w:val="none" w:sz="0" w:space="0" w:color="auto"/>
            <w:right w:val="none" w:sz="0" w:space="0" w:color="auto"/>
          </w:divBdr>
        </w:div>
        <w:div w:id="780685259">
          <w:marLeft w:val="0"/>
          <w:marRight w:val="0"/>
          <w:marTop w:val="0"/>
          <w:marBottom w:val="0"/>
          <w:divBdr>
            <w:top w:val="none" w:sz="0" w:space="0" w:color="auto"/>
            <w:left w:val="none" w:sz="0" w:space="0" w:color="auto"/>
            <w:bottom w:val="none" w:sz="0" w:space="0" w:color="auto"/>
            <w:right w:val="none" w:sz="0" w:space="0" w:color="auto"/>
          </w:divBdr>
        </w:div>
        <w:div w:id="809133340">
          <w:marLeft w:val="0"/>
          <w:marRight w:val="0"/>
          <w:marTop w:val="0"/>
          <w:marBottom w:val="0"/>
          <w:divBdr>
            <w:top w:val="none" w:sz="0" w:space="0" w:color="auto"/>
            <w:left w:val="none" w:sz="0" w:space="0" w:color="auto"/>
            <w:bottom w:val="none" w:sz="0" w:space="0" w:color="auto"/>
            <w:right w:val="none" w:sz="0" w:space="0" w:color="auto"/>
          </w:divBdr>
        </w:div>
        <w:div w:id="810560671">
          <w:marLeft w:val="0"/>
          <w:marRight w:val="0"/>
          <w:marTop w:val="0"/>
          <w:marBottom w:val="0"/>
          <w:divBdr>
            <w:top w:val="none" w:sz="0" w:space="0" w:color="auto"/>
            <w:left w:val="none" w:sz="0" w:space="0" w:color="auto"/>
            <w:bottom w:val="none" w:sz="0" w:space="0" w:color="auto"/>
            <w:right w:val="none" w:sz="0" w:space="0" w:color="auto"/>
          </w:divBdr>
        </w:div>
        <w:div w:id="856582224">
          <w:marLeft w:val="0"/>
          <w:marRight w:val="0"/>
          <w:marTop w:val="0"/>
          <w:marBottom w:val="0"/>
          <w:divBdr>
            <w:top w:val="none" w:sz="0" w:space="0" w:color="auto"/>
            <w:left w:val="none" w:sz="0" w:space="0" w:color="auto"/>
            <w:bottom w:val="none" w:sz="0" w:space="0" w:color="auto"/>
            <w:right w:val="none" w:sz="0" w:space="0" w:color="auto"/>
          </w:divBdr>
        </w:div>
        <w:div w:id="861864783">
          <w:marLeft w:val="0"/>
          <w:marRight w:val="0"/>
          <w:marTop w:val="0"/>
          <w:marBottom w:val="0"/>
          <w:divBdr>
            <w:top w:val="none" w:sz="0" w:space="0" w:color="auto"/>
            <w:left w:val="none" w:sz="0" w:space="0" w:color="auto"/>
            <w:bottom w:val="none" w:sz="0" w:space="0" w:color="auto"/>
            <w:right w:val="none" w:sz="0" w:space="0" w:color="auto"/>
          </w:divBdr>
        </w:div>
        <w:div w:id="905530819">
          <w:marLeft w:val="0"/>
          <w:marRight w:val="0"/>
          <w:marTop w:val="0"/>
          <w:marBottom w:val="0"/>
          <w:divBdr>
            <w:top w:val="none" w:sz="0" w:space="0" w:color="auto"/>
            <w:left w:val="none" w:sz="0" w:space="0" w:color="auto"/>
            <w:bottom w:val="none" w:sz="0" w:space="0" w:color="auto"/>
            <w:right w:val="none" w:sz="0" w:space="0" w:color="auto"/>
          </w:divBdr>
        </w:div>
        <w:div w:id="943150398">
          <w:marLeft w:val="0"/>
          <w:marRight w:val="0"/>
          <w:marTop w:val="0"/>
          <w:marBottom w:val="0"/>
          <w:divBdr>
            <w:top w:val="none" w:sz="0" w:space="0" w:color="auto"/>
            <w:left w:val="none" w:sz="0" w:space="0" w:color="auto"/>
            <w:bottom w:val="none" w:sz="0" w:space="0" w:color="auto"/>
            <w:right w:val="none" w:sz="0" w:space="0" w:color="auto"/>
          </w:divBdr>
        </w:div>
        <w:div w:id="982855586">
          <w:marLeft w:val="0"/>
          <w:marRight w:val="0"/>
          <w:marTop w:val="0"/>
          <w:marBottom w:val="0"/>
          <w:divBdr>
            <w:top w:val="none" w:sz="0" w:space="0" w:color="auto"/>
            <w:left w:val="none" w:sz="0" w:space="0" w:color="auto"/>
            <w:bottom w:val="none" w:sz="0" w:space="0" w:color="auto"/>
            <w:right w:val="none" w:sz="0" w:space="0" w:color="auto"/>
          </w:divBdr>
        </w:div>
        <w:div w:id="1220896839">
          <w:marLeft w:val="0"/>
          <w:marRight w:val="0"/>
          <w:marTop w:val="0"/>
          <w:marBottom w:val="0"/>
          <w:divBdr>
            <w:top w:val="none" w:sz="0" w:space="0" w:color="auto"/>
            <w:left w:val="none" w:sz="0" w:space="0" w:color="auto"/>
            <w:bottom w:val="none" w:sz="0" w:space="0" w:color="auto"/>
            <w:right w:val="none" w:sz="0" w:space="0" w:color="auto"/>
          </w:divBdr>
        </w:div>
        <w:div w:id="1401245047">
          <w:marLeft w:val="0"/>
          <w:marRight w:val="0"/>
          <w:marTop w:val="0"/>
          <w:marBottom w:val="0"/>
          <w:divBdr>
            <w:top w:val="none" w:sz="0" w:space="0" w:color="auto"/>
            <w:left w:val="none" w:sz="0" w:space="0" w:color="auto"/>
            <w:bottom w:val="none" w:sz="0" w:space="0" w:color="auto"/>
            <w:right w:val="none" w:sz="0" w:space="0" w:color="auto"/>
          </w:divBdr>
        </w:div>
        <w:div w:id="1433666376">
          <w:marLeft w:val="0"/>
          <w:marRight w:val="0"/>
          <w:marTop w:val="0"/>
          <w:marBottom w:val="0"/>
          <w:divBdr>
            <w:top w:val="none" w:sz="0" w:space="0" w:color="auto"/>
            <w:left w:val="none" w:sz="0" w:space="0" w:color="auto"/>
            <w:bottom w:val="none" w:sz="0" w:space="0" w:color="auto"/>
            <w:right w:val="none" w:sz="0" w:space="0" w:color="auto"/>
          </w:divBdr>
        </w:div>
        <w:div w:id="1485929830">
          <w:marLeft w:val="0"/>
          <w:marRight w:val="0"/>
          <w:marTop w:val="0"/>
          <w:marBottom w:val="0"/>
          <w:divBdr>
            <w:top w:val="none" w:sz="0" w:space="0" w:color="auto"/>
            <w:left w:val="none" w:sz="0" w:space="0" w:color="auto"/>
            <w:bottom w:val="none" w:sz="0" w:space="0" w:color="auto"/>
            <w:right w:val="none" w:sz="0" w:space="0" w:color="auto"/>
          </w:divBdr>
        </w:div>
        <w:div w:id="1527257474">
          <w:marLeft w:val="0"/>
          <w:marRight w:val="0"/>
          <w:marTop w:val="0"/>
          <w:marBottom w:val="0"/>
          <w:divBdr>
            <w:top w:val="none" w:sz="0" w:space="0" w:color="auto"/>
            <w:left w:val="none" w:sz="0" w:space="0" w:color="auto"/>
            <w:bottom w:val="none" w:sz="0" w:space="0" w:color="auto"/>
            <w:right w:val="none" w:sz="0" w:space="0" w:color="auto"/>
          </w:divBdr>
        </w:div>
        <w:div w:id="1569804423">
          <w:marLeft w:val="0"/>
          <w:marRight w:val="0"/>
          <w:marTop w:val="0"/>
          <w:marBottom w:val="0"/>
          <w:divBdr>
            <w:top w:val="none" w:sz="0" w:space="0" w:color="auto"/>
            <w:left w:val="none" w:sz="0" w:space="0" w:color="auto"/>
            <w:bottom w:val="none" w:sz="0" w:space="0" w:color="auto"/>
            <w:right w:val="none" w:sz="0" w:space="0" w:color="auto"/>
          </w:divBdr>
        </w:div>
        <w:div w:id="1585071664">
          <w:marLeft w:val="0"/>
          <w:marRight w:val="0"/>
          <w:marTop w:val="0"/>
          <w:marBottom w:val="0"/>
          <w:divBdr>
            <w:top w:val="none" w:sz="0" w:space="0" w:color="auto"/>
            <w:left w:val="none" w:sz="0" w:space="0" w:color="auto"/>
            <w:bottom w:val="none" w:sz="0" w:space="0" w:color="auto"/>
            <w:right w:val="none" w:sz="0" w:space="0" w:color="auto"/>
          </w:divBdr>
        </w:div>
        <w:div w:id="1603105320">
          <w:marLeft w:val="0"/>
          <w:marRight w:val="0"/>
          <w:marTop w:val="0"/>
          <w:marBottom w:val="0"/>
          <w:divBdr>
            <w:top w:val="none" w:sz="0" w:space="0" w:color="auto"/>
            <w:left w:val="none" w:sz="0" w:space="0" w:color="auto"/>
            <w:bottom w:val="none" w:sz="0" w:space="0" w:color="auto"/>
            <w:right w:val="none" w:sz="0" w:space="0" w:color="auto"/>
          </w:divBdr>
        </w:div>
        <w:div w:id="1653675461">
          <w:marLeft w:val="0"/>
          <w:marRight w:val="0"/>
          <w:marTop w:val="0"/>
          <w:marBottom w:val="0"/>
          <w:divBdr>
            <w:top w:val="none" w:sz="0" w:space="0" w:color="auto"/>
            <w:left w:val="none" w:sz="0" w:space="0" w:color="auto"/>
            <w:bottom w:val="none" w:sz="0" w:space="0" w:color="auto"/>
            <w:right w:val="none" w:sz="0" w:space="0" w:color="auto"/>
          </w:divBdr>
        </w:div>
        <w:div w:id="1674870553">
          <w:marLeft w:val="0"/>
          <w:marRight w:val="0"/>
          <w:marTop w:val="0"/>
          <w:marBottom w:val="0"/>
          <w:divBdr>
            <w:top w:val="none" w:sz="0" w:space="0" w:color="auto"/>
            <w:left w:val="none" w:sz="0" w:space="0" w:color="auto"/>
            <w:bottom w:val="none" w:sz="0" w:space="0" w:color="auto"/>
            <w:right w:val="none" w:sz="0" w:space="0" w:color="auto"/>
          </w:divBdr>
        </w:div>
        <w:div w:id="1736463960">
          <w:marLeft w:val="0"/>
          <w:marRight w:val="0"/>
          <w:marTop w:val="0"/>
          <w:marBottom w:val="0"/>
          <w:divBdr>
            <w:top w:val="none" w:sz="0" w:space="0" w:color="auto"/>
            <w:left w:val="none" w:sz="0" w:space="0" w:color="auto"/>
            <w:bottom w:val="none" w:sz="0" w:space="0" w:color="auto"/>
            <w:right w:val="none" w:sz="0" w:space="0" w:color="auto"/>
          </w:divBdr>
        </w:div>
        <w:div w:id="1778285378">
          <w:marLeft w:val="0"/>
          <w:marRight w:val="0"/>
          <w:marTop w:val="0"/>
          <w:marBottom w:val="0"/>
          <w:divBdr>
            <w:top w:val="none" w:sz="0" w:space="0" w:color="auto"/>
            <w:left w:val="none" w:sz="0" w:space="0" w:color="auto"/>
            <w:bottom w:val="none" w:sz="0" w:space="0" w:color="auto"/>
            <w:right w:val="none" w:sz="0" w:space="0" w:color="auto"/>
          </w:divBdr>
        </w:div>
        <w:div w:id="1779131845">
          <w:marLeft w:val="0"/>
          <w:marRight w:val="0"/>
          <w:marTop w:val="0"/>
          <w:marBottom w:val="0"/>
          <w:divBdr>
            <w:top w:val="none" w:sz="0" w:space="0" w:color="auto"/>
            <w:left w:val="none" w:sz="0" w:space="0" w:color="auto"/>
            <w:bottom w:val="none" w:sz="0" w:space="0" w:color="auto"/>
            <w:right w:val="none" w:sz="0" w:space="0" w:color="auto"/>
          </w:divBdr>
        </w:div>
        <w:div w:id="1896576194">
          <w:marLeft w:val="0"/>
          <w:marRight w:val="0"/>
          <w:marTop w:val="0"/>
          <w:marBottom w:val="0"/>
          <w:divBdr>
            <w:top w:val="none" w:sz="0" w:space="0" w:color="auto"/>
            <w:left w:val="none" w:sz="0" w:space="0" w:color="auto"/>
            <w:bottom w:val="none" w:sz="0" w:space="0" w:color="auto"/>
            <w:right w:val="none" w:sz="0" w:space="0" w:color="auto"/>
          </w:divBdr>
        </w:div>
        <w:div w:id="1923297873">
          <w:marLeft w:val="0"/>
          <w:marRight w:val="0"/>
          <w:marTop w:val="0"/>
          <w:marBottom w:val="0"/>
          <w:divBdr>
            <w:top w:val="none" w:sz="0" w:space="0" w:color="auto"/>
            <w:left w:val="none" w:sz="0" w:space="0" w:color="auto"/>
            <w:bottom w:val="none" w:sz="0" w:space="0" w:color="auto"/>
            <w:right w:val="none" w:sz="0" w:space="0" w:color="auto"/>
          </w:divBdr>
        </w:div>
        <w:div w:id="1944415853">
          <w:marLeft w:val="0"/>
          <w:marRight w:val="0"/>
          <w:marTop w:val="0"/>
          <w:marBottom w:val="0"/>
          <w:divBdr>
            <w:top w:val="none" w:sz="0" w:space="0" w:color="auto"/>
            <w:left w:val="none" w:sz="0" w:space="0" w:color="auto"/>
            <w:bottom w:val="none" w:sz="0" w:space="0" w:color="auto"/>
            <w:right w:val="none" w:sz="0" w:space="0" w:color="auto"/>
          </w:divBdr>
        </w:div>
        <w:div w:id="1952124723">
          <w:marLeft w:val="0"/>
          <w:marRight w:val="0"/>
          <w:marTop w:val="0"/>
          <w:marBottom w:val="0"/>
          <w:divBdr>
            <w:top w:val="none" w:sz="0" w:space="0" w:color="auto"/>
            <w:left w:val="none" w:sz="0" w:space="0" w:color="auto"/>
            <w:bottom w:val="none" w:sz="0" w:space="0" w:color="auto"/>
            <w:right w:val="none" w:sz="0" w:space="0" w:color="auto"/>
          </w:divBdr>
        </w:div>
        <w:div w:id="2084251111">
          <w:marLeft w:val="0"/>
          <w:marRight w:val="0"/>
          <w:marTop w:val="0"/>
          <w:marBottom w:val="0"/>
          <w:divBdr>
            <w:top w:val="none" w:sz="0" w:space="0" w:color="auto"/>
            <w:left w:val="none" w:sz="0" w:space="0" w:color="auto"/>
            <w:bottom w:val="none" w:sz="0" w:space="0" w:color="auto"/>
            <w:right w:val="none" w:sz="0" w:space="0" w:color="auto"/>
          </w:divBdr>
        </w:div>
      </w:divsChild>
    </w:div>
    <w:div w:id="277227885">
      <w:bodyDiv w:val="1"/>
      <w:marLeft w:val="0"/>
      <w:marRight w:val="0"/>
      <w:marTop w:val="0"/>
      <w:marBottom w:val="0"/>
      <w:divBdr>
        <w:top w:val="none" w:sz="0" w:space="0" w:color="auto"/>
        <w:left w:val="none" w:sz="0" w:space="0" w:color="auto"/>
        <w:bottom w:val="none" w:sz="0" w:space="0" w:color="auto"/>
        <w:right w:val="none" w:sz="0" w:space="0" w:color="auto"/>
      </w:divBdr>
    </w:div>
    <w:div w:id="292366261">
      <w:bodyDiv w:val="1"/>
      <w:marLeft w:val="0"/>
      <w:marRight w:val="0"/>
      <w:marTop w:val="0"/>
      <w:marBottom w:val="0"/>
      <w:divBdr>
        <w:top w:val="none" w:sz="0" w:space="0" w:color="auto"/>
        <w:left w:val="none" w:sz="0" w:space="0" w:color="auto"/>
        <w:bottom w:val="none" w:sz="0" w:space="0" w:color="auto"/>
        <w:right w:val="none" w:sz="0" w:space="0" w:color="auto"/>
      </w:divBdr>
      <w:divsChild>
        <w:div w:id="281765645">
          <w:marLeft w:val="0"/>
          <w:marRight w:val="0"/>
          <w:marTop w:val="0"/>
          <w:marBottom w:val="0"/>
          <w:divBdr>
            <w:top w:val="none" w:sz="0" w:space="0" w:color="auto"/>
            <w:left w:val="none" w:sz="0" w:space="0" w:color="auto"/>
            <w:bottom w:val="none" w:sz="0" w:space="0" w:color="auto"/>
            <w:right w:val="none" w:sz="0" w:space="0" w:color="auto"/>
          </w:divBdr>
          <w:divsChild>
            <w:div w:id="434332142">
              <w:marLeft w:val="0"/>
              <w:marRight w:val="0"/>
              <w:marTop w:val="0"/>
              <w:marBottom w:val="0"/>
              <w:divBdr>
                <w:top w:val="none" w:sz="0" w:space="0" w:color="auto"/>
                <w:left w:val="none" w:sz="0" w:space="0" w:color="auto"/>
                <w:bottom w:val="none" w:sz="0" w:space="0" w:color="auto"/>
                <w:right w:val="none" w:sz="0" w:space="0" w:color="auto"/>
              </w:divBdr>
            </w:div>
            <w:div w:id="1002854987">
              <w:marLeft w:val="0"/>
              <w:marRight w:val="0"/>
              <w:marTop w:val="0"/>
              <w:marBottom w:val="0"/>
              <w:divBdr>
                <w:top w:val="none" w:sz="0" w:space="0" w:color="auto"/>
                <w:left w:val="none" w:sz="0" w:space="0" w:color="auto"/>
                <w:bottom w:val="none" w:sz="0" w:space="0" w:color="auto"/>
                <w:right w:val="none" w:sz="0" w:space="0" w:color="auto"/>
              </w:divBdr>
            </w:div>
            <w:div w:id="13810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6678">
      <w:bodyDiv w:val="1"/>
      <w:marLeft w:val="0"/>
      <w:marRight w:val="0"/>
      <w:marTop w:val="0"/>
      <w:marBottom w:val="0"/>
      <w:divBdr>
        <w:top w:val="none" w:sz="0" w:space="0" w:color="auto"/>
        <w:left w:val="none" w:sz="0" w:space="0" w:color="auto"/>
        <w:bottom w:val="none" w:sz="0" w:space="0" w:color="auto"/>
        <w:right w:val="none" w:sz="0" w:space="0" w:color="auto"/>
      </w:divBdr>
    </w:div>
    <w:div w:id="314141762">
      <w:bodyDiv w:val="1"/>
      <w:marLeft w:val="0"/>
      <w:marRight w:val="0"/>
      <w:marTop w:val="0"/>
      <w:marBottom w:val="0"/>
      <w:divBdr>
        <w:top w:val="none" w:sz="0" w:space="0" w:color="auto"/>
        <w:left w:val="none" w:sz="0" w:space="0" w:color="auto"/>
        <w:bottom w:val="none" w:sz="0" w:space="0" w:color="auto"/>
        <w:right w:val="none" w:sz="0" w:space="0" w:color="auto"/>
      </w:divBdr>
    </w:div>
    <w:div w:id="332803512">
      <w:bodyDiv w:val="1"/>
      <w:marLeft w:val="0"/>
      <w:marRight w:val="0"/>
      <w:marTop w:val="0"/>
      <w:marBottom w:val="0"/>
      <w:divBdr>
        <w:top w:val="none" w:sz="0" w:space="0" w:color="auto"/>
        <w:left w:val="none" w:sz="0" w:space="0" w:color="auto"/>
        <w:bottom w:val="none" w:sz="0" w:space="0" w:color="auto"/>
        <w:right w:val="none" w:sz="0" w:space="0" w:color="auto"/>
      </w:divBdr>
      <w:divsChild>
        <w:div w:id="254019787">
          <w:marLeft w:val="0"/>
          <w:marRight w:val="0"/>
          <w:marTop w:val="0"/>
          <w:marBottom w:val="0"/>
          <w:divBdr>
            <w:top w:val="none" w:sz="0" w:space="0" w:color="auto"/>
            <w:left w:val="none" w:sz="0" w:space="0" w:color="auto"/>
            <w:bottom w:val="none" w:sz="0" w:space="0" w:color="auto"/>
            <w:right w:val="none" w:sz="0" w:space="0" w:color="auto"/>
          </w:divBdr>
        </w:div>
        <w:div w:id="610012782">
          <w:marLeft w:val="0"/>
          <w:marRight w:val="0"/>
          <w:marTop w:val="0"/>
          <w:marBottom w:val="0"/>
          <w:divBdr>
            <w:top w:val="none" w:sz="0" w:space="0" w:color="auto"/>
            <w:left w:val="none" w:sz="0" w:space="0" w:color="auto"/>
            <w:bottom w:val="none" w:sz="0" w:space="0" w:color="auto"/>
            <w:right w:val="none" w:sz="0" w:space="0" w:color="auto"/>
          </w:divBdr>
        </w:div>
        <w:div w:id="1403521656">
          <w:marLeft w:val="0"/>
          <w:marRight w:val="0"/>
          <w:marTop w:val="0"/>
          <w:marBottom w:val="0"/>
          <w:divBdr>
            <w:top w:val="none" w:sz="0" w:space="0" w:color="auto"/>
            <w:left w:val="none" w:sz="0" w:space="0" w:color="auto"/>
            <w:bottom w:val="none" w:sz="0" w:space="0" w:color="auto"/>
            <w:right w:val="none" w:sz="0" w:space="0" w:color="auto"/>
          </w:divBdr>
        </w:div>
      </w:divsChild>
    </w:div>
    <w:div w:id="342122878">
      <w:bodyDiv w:val="1"/>
      <w:marLeft w:val="0"/>
      <w:marRight w:val="0"/>
      <w:marTop w:val="0"/>
      <w:marBottom w:val="0"/>
      <w:divBdr>
        <w:top w:val="none" w:sz="0" w:space="0" w:color="auto"/>
        <w:left w:val="none" w:sz="0" w:space="0" w:color="auto"/>
        <w:bottom w:val="none" w:sz="0" w:space="0" w:color="auto"/>
        <w:right w:val="none" w:sz="0" w:space="0" w:color="auto"/>
      </w:divBdr>
      <w:divsChild>
        <w:div w:id="59714676">
          <w:marLeft w:val="0"/>
          <w:marRight w:val="0"/>
          <w:marTop w:val="0"/>
          <w:marBottom w:val="0"/>
          <w:divBdr>
            <w:top w:val="none" w:sz="0" w:space="0" w:color="auto"/>
            <w:left w:val="none" w:sz="0" w:space="0" w:color="auto"/>
            <w:bottom w:val="none" w:sz="0" w:space="0" w:color="auto"/>
            <w:right w:val="none" w:sz="0" w:space="0" w:color="auto"/>
          </w:divBdr>
        </w:div>
        <w:div w:id="296422464">
          <w:marLeft w:val="0"/>
          <w:marRight w:val="0"/>
          <w:marTop w:val="0"/>
          <w:marBottom w:val="0"/>
          <w:divBdr>
            <w:top w:val="none" w:sz="0" w:space="0" w:color="auto"/>
            <w:left w:val="none" w:sz="0" w:space="0" w:color="auto"/>
            <w:bottom w:val="none" w:sz="0" w:space="0" w:color="auto"/>
            <w:right w:val="none" w:sz="0" w:space="0" w:color="auto"/>
          </w:divBdr>
        </w:div>
        <w:div w:id="310644322">
          <w:marLeft w:val="0"/>
          <w:marRight w:val="0"/>
          <w:marTop w:val="0"/>
          <w:marBottom w:val="0"/>
          <w:divBdr>
            <w:top w:val="none" w:sz="0" w:space="0" w:color="auto"/>
            <w:left w:val="none" w:sz="0" w:space="0" w:color="auto"/>
            <w:bottom w:val="none" w:sz="0" w:space="0" w:color="auto"/>
            <w:right w:val="none" w:sz="0" w:space="0" w:color="auto"/>
          </w:divBdr>
        </w:div>
        <w:div w:id="323972342">
          <w:marLeft w:val="0"/>
          <w:marRight w:val="0"/>
          <w:marTop w:val="0"/>
          <w:marBottom w:val="0"/>
          <w:divBdr>
            <w:top w:val="none" w:sz="0" w:space="0" w:color="auto"/>
            <w:left w:val="none" w:sz="0" w:space="0" w:color="auto"/>
            <w:bottom w:val="none" w:sz="0" w:space="0" w:color="auto"/>
            <w:right w:val="none" w:sz="0" w:space="0" w:color="auto"/>
          </w:divBdr>
        </w:div>
        <w:div w:id="361825165">
          <w:marLeft w:val="0"/>
          <w:marRight w:val="0"/>
          <w:marTop w:val="0"/>
          <w:marBottom w:val="0"/>
          <w:divBdr>
            <w:top w:val="none" w:sz="0" w:space="0" w:color="auto"/>
            <w:left w:val="none" w:sz="0" w:space="0" w:color="auto"/>
            <w:bottom w:val="none" w:sz="0" w:space="0" w:color="auto"/>
            <w:right w:val="none" w:sz="0" w:space="0" w:color="auto"/>
          </w:divBdr>
        </w:div>
        <w:div w:id="367150007">
          <w:marLeft w:val="0"/>
          <w:marRight w:val="0"/>
          <w:marTop w:val="0"/>
          <w:marBottom w:val="0"/>
          <w:divBdr>
            <w:top w:val="none" w:sz="0" w:space="0" w:color="auto"/>
            <w:left w:val="none" w:sz="0" w:space="0" w:color="auto"/>
            <w:bottom w:val="none" w:sz="0" w:space="0" w:color="auto"/>
            <w:right w:val="none" w:sz="0" w:space="0" w:color="auto"/>
          </w:divBdr>
        </w:div>
        <w:div w:id="422452769">
          <w:marLeft w:val="0"/>
          <w:marRight w:val="0"/>
          <w:marTop w:val="0"/>
          <w:marBottom w:val="0"/>
          <w:divBdr>
            <w:top w:val="none" w:sz="0" w:space="0" w:color="auto"/>
            <w:left w:val="none" w:sz="0" w:space="0" w:color="auto"/>
            <w:bottom w:val="none" w:sz="0" w:space="0" w:color="auto"/>
            <w:right w:val="none" w:sz="0" w:space="0" w:color="auto"/>
          </w:divBdr>
        </w:div>
        <w:div w:id="460853104">
          <w:marLeft w:val="0"/>
          <w:marRight w:val="0"/>
          <w:marTop w:val="0"/>
          <w:marBottom w:val="0"/>
          <w:divBdr>
            <w:top w:val="none" w:sz="0" w:space="0" w:color="auto"/>
            <w:left w:val="none" w:sz="0" w:space="0" w:color="auto"/>
            <w:bottom w:val="none" w:sz="0" w:space="0" w:color="auto"/>
            <w:right w:val="none" w:sz="0" w:space="0" w:color="auto"/>
          </w:divBdr>
        </w:div>
        <w:div w:id="561257249">
          <w:marLeft w:val="0"/>
          <w:marRight w:val="0"/>
          <w:marTop w:val="0"/>
          <w:marBottom w:val="0"/>
          <w:divBdr>
            <w:top w:val="none" w:sz="0" w:space="0" w:color="auto"/>
            <w:left w:val="none" w:sz="0" w:space="0" w:color="auto"/>
            <w:bottom w:val="none" w:sz="0" w:space="0" w:color="auto"/>
            <w:right w:val="none" w:sz="0" w:space="0" w:color="auto"/>
          </w:divBdr>
        </w:div>
        <w:div w:id="625814575">
          <w:marLeft w:val="0"/>
          <w:marRight w:val="0"/>
          <w:marTop w:val="0"/>
          <w:marBottom w:val="0"/>
          <w:divBdr>
            <w:top w:val="none" w:sz="0" w:space="0" w:color="auto"/>
            <w:left w:val="none" w:sz="0" w:space="0" w:color="auto"/>
            <w:bottom w:val="none" w:sz="0" w:space="0" w:color="auto"/>
            <w:right w:val="none" w:sz="0" w:space="0" w:color="auto"/>
          </w:divBdr>
        </w:div>
        <w:div w:id="715810808">
          <w:marLeft w:val="0"/>
          <w:marRight w:val="0"/>
          <w:marTop w:val="0"/>
          <w:marBottom w:val="0"/>
          <w:divBdr>
            <w:top w:val="none" w:sz="0" w:space="0" w:color="auto"/>
            <w:left w:val="none" w:sz="0" w:space="0" w:color="auto"/>
            <w:bottom w:val="none" w:sz="0" w:space="0" w:color="auto"/>
            <w:right w:val="none" w:sz="0" w:space="0" w:color="auto"/>
          </w:divBdr>
        </w:div>
        <w:div w:id="718090898">
          <w:marLeft w:val="0"/>
          <w:marRight w:val="0"/>
          <w:marTop w:val="0"/>
          <w:marBottom w:val="0"/>
          <w:divBdr>
            <w:top w:val="none" w:sz="0" w:space="0" w:color="auto"/>
            <w:left w:val="none" w:sz="0" w:space="0" w:color="auto"/>
            <w:bottom w:val="none" w:sz="0" w:space="0" w:color="auto"/>
            <w:right w:val="none" w:sz="0" w:space="0" w:color="auto"/>
          </w:divBdr>
        </w:div>
        <w:div w:id="951666633">
          <w:marLeft w:val="0"/>
          <w:marRight w:val="0"/>
          <w:marTop w:val="0"/>
          <w:marBottom w:val="0"/>
          <w:divBdr>
            <w:top w:val="none" w:sz="0" w:space="0" w:color="auto"/>
            <w:left w:val="none" w:sz="0" w:space="0" w:color="auto"/>
            <w:bottom w:val="none" w:sz="0" w:space="0" w:color="auto"/>
            <w:right w:val="none" w:sz="0" w:space="0" w:color="auto"/>
          </w:divBdr>
        </w:div>
        <w:div w:id="1081483320">
          <w:marLeft w:val="0"/>
          <w:marRight w:val="0"/>
          <w:marTop w:val="0"/>
          <w:marBottom w:val="0"/>
          <w:divBdr>
            <w:top w:val="none" w:sz="0" w:space="0" w:color="auto"/>
            <w:left w:val="none" w:sz="0" w:space="0" w:color="auto"/>
            <w:bottom w:val="none" w:sz="0" w:space="0" w:color="auto"/>
            <w:right w:val="none" w:sz="0" w:space="0" w:color="auto"/>
          </w:divBdr>
        </w:div>
        <w:div w:id="1097869632">
          <w:marLeft w:val="0"/>
          <w:marRight w:val="0"/>
          <w:marTop w:val="0"/>
          <w:marBottom w:val="0"/>
          <w:divBdr>
            <w:top w:val="none" w:sz="0" w:space="0" w:color="auto"/>
            <w:left w:val="none" w:sz="0" w:space="0" w:color="auto"/>
            <w:bottom w:val="none" w:sz="0" w:space="0" w:color="auto"/>
            <w:right w:val="none" w:sz="0" w:space="0" w:color="auto"/>
          </w:divBdr>
        </w:div>
        <w:div w:id="1126243944">
          <w:marLeft w:val="0"/>
          <w:marRight w:val="0"/>
          <w:marTop w:val="0"/>
          <w:marBottom w:val="0"/>
          <w:divBdr>
            <w:top w:val="none" w:sz="0" w:space="0" w:color="auto"/>
            <w:left w:val="none" w:sz="0" w:space="0" w:color="auto"/>
            <w:bottom w:val="none" w:sz="0" w:space="0" w:color="auto"/>
            <w:right w:val="none" w:sz="0" w:space="0" w:color="auto"/>
          </w:divBdr>
        </w:div>
        <w:div w:id="1235816247">
          <w:marLeft w:val="0"/>
          <w:marRight w:val="0"/>
          <w:marTop w:val="0"/>
          <w:marBottom w:val="0"/>
          <w:divBdr>
            <w:top w:val="none" w:sz="0" w:space="0" w:color="auto"/>
            <w:left w:val="none" w:sz="0" w:space="0" w:color="auto"/>
            <w:bottom w:val="none" w:sz="0" w:space="0" w:color="auto"/>
            <w:right w:val="none" w:sz="0" w:space="0" w:color="auto"/>
          </w:divBdr>
        </w:div>
        <w:div w:id="1324353037">
          <w:marLeft w:val="0"/>
          <w:marRight w:val="0"/>
          <w:marTop w:val="0"/>
          <w:marBottom w:val="0"/>
          <w:divBdr>
            <w:top w:val="none" w:sz="0" w:space="0" w:color="auto"/>
            <w:left w:val="none" w:sz="0" w:space="0" w:color="auto"/>
            <w:bottom w:val="none" w:sz="0" w:space="0" w:color="auto"/>
            <w:right w:val="none" w:sz="0" w:space="0" w:color="auto"/>
          </w:divBdr>
        </w:div>
        <w:div w:id="1337152140">
          <w:marLeft w:val="0"/>
          <w:marRight w:val="0"/>
          <w:marTop w:val="0"/>
          <w:marBottom w:val="0"/>
          <w:divBdr>
            <w:top w:val="none" w:sz="0" w:space="0" w:color="auto"/>
            <w:left w:val="none" w:sz="0" w:space="0" w:color="auto"/>
            <w:bottom w:val="none" w:sz="0" w:space="0" w:color="auto"/>
            <w:right w:val="none" w:sz="0" w:space="0" w:color="auto"/>
          </w:divBdr>
        </w:div>
        <w:div w:id="1351487014">
          <w:marLeft w:val="0"/>
          <w:marRight w:val="0"/>
          <w:marTop w:val="0"/>
          <w:marBottom w:val="0"/>
          <w:divBdr>
            <w:top w:val="none" w:sz="0" w:space="0" w:color="auto"/>
            <w:left w:val="none" w:sz="0" w:space="0" w:color="auto"/>
            <w:bottom w:val="none" w:sz="0" w:space="0" w:color="auto"/>
            <w:right w:val="none" w:sz="0" w:space="0" w:color="auto"/>
          </w:divBdr>
        </w:div>
        <w:div w:id="1374111835">
          <w:marLeft w:val="0"/>
          <w:marRight w:val="0"/>
          <w:marTop w:val="0"/>
          <w:marBottom w:val="0"/>
          <w:divBdr>
            <w:top w:val="none" w:sz="0" w:space="0" w:color="auto"/>
            <w:left w:val="none" w:sz="0" w:space="0" w:color="auto"/>
            <w:bottom w:val="none" w:sz="0" w:space="0" w:color="auto"/>
            <w:right w:val="none" w:sz="0" w:space="0" w:color="auto"/>
          </w:divBdr>
        </w:div>
        <w:div w:id="1404453597">
          <w:marLeft w:val="0"/>
          <w:marRight w:val="0"/>
          <w:marTop w:val="0"/>
          <w:marBottom w:val="0"/>
          <w:divBdr>
            <w:top w:val="none" w:sz="0" w:space="0" w:color="auto"/>
            <w:left w:val="none" w:sz="0" w:space="0" w:color="auto"/>
            <w:bottom w:val="none" w:sz="0" w:space="0" w:color="auto"/>
            <w:right w:val="none" w:sz="0" w:space="0" w:color="auto"/>
          </w:divBdr>
        </w:div>
        <w:div w:id="1422335964">
          <w:marLeft w:val="0"/>
          <w:marRight w:val="0"/>
          <w:marTop w:val="0"/>
          <w:marBottom w:val="0"/>
          <w:divBdr>
            <w:top w:val="none" w:sz="0" w:space="0" w:color="auto"/>
            <w:left w:val="none" w:sz="0" w:space="0" w:color="auto"/>
            <w:bottom w:val="none" w:sz="0" w:space="0" w:color="auto"/>
            <w:right w:val="none" w:sz="0" w:space="0" w:color="auto"/>
          </w:divBdr>
        </w:div>
        <w:div w:id="1476022638">
          <w:marLeft w:val="0"/>
          <w:marRight w:val="0"/>
          <w:marTop w:val="0"/>
          <w:marBottom w:val="0"/>
          <w:divBdr>
            <w:top w:val="none" w:sz="0" w:space="0" w:color="auto"/>
            <w:left w:val="none" w:sz="0" w:space="0" w:color="auto"/>
            <w:bottom w:val="none" w:sz="0" w:space="0" w:color="auto"/>
            <w:right w:val="none" w:sz="0" w:space="0" w:color="auto"/>
          </w:divBdr>
        </w:div>
        <w:div w:id="1532189221">
          <w:marLeft w:val="0"/>
          <w:marRight w:val="0"/>
          <w:marTop w:val="0"/>
          <w:marBottom w:val="0"/>
          <w:divBdr>
            <w:top w:val="none" w:sz="0" w:space="0" w:color="auto"/>
            <w:left w:val="none" w:sz="0" w:space="0" w:color="auto"/>
            <w:bottom w:val="none" w:sz="0" w:space="0" w:color="auto"/>
            <w:right w:val="none" w:sz="0" w:space="0" w:color="auto"/>
          </w:divBdr>
        </w:div>
        <w:div w:id="1619557979">
          <w:marLeft w:val="0"/>
          <w:marRight w:val="0"/>
          <w:marTop w:val="0"/>
          <w:marBottom w:val="0"/>
          <w:divBdr>
            <w:top w:val="none" w:sz="0" w:space="0" w:color="auto"/>
            <w:left w:val="none" w:sz="0" w:space="0" w:color="auto"/>
            <w:bottom w:val="none" w:sz="0" w:space="0" w:color="auto"/>
            <w:right w:val="none" w:sz="0" w:space="0" w:color="auto"/>
          </w:divBdr>
        </w:div>
        <w:div w:id="1693845565">
          <w:marLeft w:val="0"/>
          <w:marRight w:val="0"/>
          <w:marTop w:val="0"/>
          <w:marBottom w:val="0"/>
          <w:divBdr>
            <w:top w:val="none" w:sz="0" w:space="0" w:color="auto"/>
            <w:left w:val="none" w:sz="0" w:space="0" w:color="auto"/>
            <w:bottom w:val="none" w:sz="0" w:space="0" w:color="auto"/>
            <w:right w:val="none" w:sz="0" w:space="0" w:color="auto"/>
          </w:divBdr>
        </w:div>
        <w:div w:id="1797790022">
          <w:marLeft w:val="0"/>
          <w:marRight w:val="0"/>
          <w:marTop w:val="0"/>
          <w:marBottom w:val="0"/>
          <w:divBdr>
            <w:top w:val="none" w:sz="0" w:space="0" w:color="auto"/>
            <w:left w:val="none" w:sz="0" w:space="0" w:color="auto"/>
            <w:bottom w:val="none" w:sz="0" w:space="0" w:color="auto"/>
            <w:right w:val="none" w:sz="0" w:space="0" w:color="auto"/>
          </w:divBdr>
        </w:div>
        <w:div w:id="1821801456">
          <w:marLeft w:val="0"/>
          <w:marRight w:val="0"/>
          <w:marTop w:val="0"/>
          <w:marBottom w:val="0"/>
          <w:divBdr>
            <w:top w:val="none" w:sz="0" w:space="0" w:color="auto"/>
            <w:left w:val="none" w:sz="0" w:space="0" w:color="auto"/>
            <w:bottom w:val="none" w:sz="0" w:space="0" w:color="auto"/>
            <w:right w:val="none" w:sz="0" w:space="0" w:color="auto"/>
          </w:divBdr>
        </w:div>
        <w:div w:id="1836874673">
          <w:marLeft w:val="0"/>
          <w:marRight w:val="0"/>
          <w:marTop w:val="0"/>
          <w:marBottom w:val="0"/>
          <w:divBdr>
            <w:top w:val="none" w:sz="0" w:space="0" w:color="auto"/>
            <w:left w:val="none" w:sz="0" w:space="0" w:color="auto"/>
            <w:bottom w:val="none" w:sz="0" w:space="0" w:color="auto"/>
            <w:right w:val="none" w:sz="0" w:space="0" w:color="auto"/>
          </w:divBdr>
        </w:div>
        <w:div w:id="1905525329">
          <w:marLeft w:val="0"/>
          <w:marRight w:val="0"/>
          <w:marTop w:val="0"/>
          <w:marBottom w:val="0"/>
          <w:divBdr>
            <w:top w:val="none" w:sz="0" w:space="0" w:color="auto"/>
            <w:left w:val="none" w:sz="0" w:space="0" w:color="auto"/>
            <w:bottom w:val="none" w:sz="0" w:space="0" w:color="auto"/>
            <w:right w:val="none" w:sz="0" w:space="0" w:color="auto"/>
          </w:divBdr>
        </w:div>
        <w:div w:id="1928223859">
          <w:marLeft w:val="0"/>
          <w:marRight w:val="0"/>
          <w:marTop w:val="0"/>
          <w:marBottom w:val="0"/>
          <w:divBdr>
            <w:top w:val="none" w:sz="0" w:space="0" w:color="auto"/>
            <w:left w:val="none" w:sz="0" w:space="0" w:color="auto"/>
            <w:bottom w:val="none" w:sz="0" w:space="0" w:color="auto"/>
            <w:right w:val="none" w:sz="0" w:space="0" w:color="auto"/>
          </w:divBdr>
        </w:div>
        <w:div w:id="1943489155">
          <w:marLeft w:val="0"/>
          <w:marRight w:val="0"/>
          <w:marTop w:val="0"/>
          <w:marBottom w:val="0"/>
          <w:divBdr>
            <w:top w:val="none" w:sz="0" w:space="0" w:color="auto"/>
            <w:left w:val="none" w:sz="0" w:space="0" w:color="auto"/>
            <w:bottom w:val="none" w:sz="0" w:space="0" w:color="auto"/>
            <w:right w:val="none" w:sz="0" w:space="0" w:color="auto"/>
          </w:divBdr>
        </w:div>
        <w:div w:id="2064252931">
          <w:marLeft w:val="0"/>
          <w:marRight w:val="0"/>
          <w:marTop w:val="0"/>
          <w:marBottom w:val="0"/>
          <w:divBdr>
            <w:top w:val="none" w:sz="0" w:space="0" w:color="auto"/>
            <w:left w:val="none" w:sz="0" w:space="0" w:color="auto"/>
            <w:bottom w:val="none" w:sz="0" w:space="0" w:color="auto"/>
            <w:right w:val="none" w:sz="0" w:space="0" w:color="auto"/>
          </w:divBdr>
        </w:div>
      </w:divsChild>
    </w:div>
    <w:div w:id="347609547">
      <w:bodyDiv w:val="1"/>
      <w:marLeft w:val="0"/>
      <w:marRight w:val="0"/>
      <w:marTop w:val="0"/>
      <w:marBottom w:val="0"/>
      <w:divBdr>
        <w:top w:val="none" w:sz="0" w:space="0" w:color="auto"/>
        <w:left w:val="none" w:sz="0" w:space="0" w:color="auto"/>
        <w:bottom w:val="none" w:sz="0" w:space="0" w:color="auto"/>
        <w:right w:val="none" w:sz="0" w:space="0" w:color="auto"/>
      </w:divBdr>
      <w:divsChild>
        <w:div w:id="456535774">
          <w:marLeft w:val="0"/>
          <w:marRight w:val="0"/>
          <w:marTop w:val="0"/>
          <w:marBottom w:val="0"/>
          <w:divBdr>
            <w:top w:val="none" w:sz="0" w:space="0" w:color="auto"/>
            <w:left w:val="none" w:sz="0" w:space="0" w:color="auto"/>
            <w:bottom w:val="none" w:sz="0" w:space="0" w:color="auto"/>
            <w:right w:val="none" w:sz="0" w:space="0" w:color="auto"/>
          </w:divBdr>
          <w:divsChild>
            <w:div w:id="476847310">
              <w:marLeft w:val="0"/>
              <w:marRight w:val="0"/>
              <w:marTop w:val="0"/>
              <w:marBottom w:val="0"/>
              <w:divBdr>
                <w:top w:val="none" w:sz="0" w:space="0" w:color="auto"/>
                <w:left w:val="none" w:sz="0" w:space="0" w:color="auto"/>
                <w:bottom w:val="none" w:sz="0" w:space="0" w:color="auto"/>
                <w:right w:val="none" w:sz="0" w:space="0" w:color="auto"/>
              </w:divBdr>
            </w:div>
          </w:divsChild>
        </w:div>
        <w:div w:id="1888684704">
          <w:marLeft w:val="0"/>
          <w:marRight w:val="0"/>
          <w:marTop w:val="0"/>
          <w:marBottom w:val="0"/>
          <w:divBdr>
            <w:top w:val="none" w:sz="0" w:space="0" w:color="auto"/>
            <w:left w:val="none" w:sz="0" w:space="0" w:color="auto"/>
            <w:bottom w:val="none" w:sz="0" w:space="0" w:color="auto"/>
            <w:right w:val="none" w:sz="0" w:space="0" w:color="auto"/>
          </w:divBdr>
        </w:div>
        <w:div w:id="1967617235">
          <w:marLeft w:val="0"/>
          <w:marRight w:val="0"/>
          <w:marTop w:val="0"/>
          <w:marBottom w:val="0"/>
          <w:divBdr>
            <w:top w:val="none" w:sz="0" w:space="0" w:color="auto"/>
            <w:left w:val="none" w:sz="0" w:space="0" w:color="auto"/>
            <w:bottom w:val="none" w:sz="0" w:space="0" w:color="auto"/>
            <w:right w:val="none" w:sz="0" w:space="0" w:color="auto"/>
          </w:divBdr>
        </w:div>
      </w:divsChild>
    </w:div>
    <w:div w:id="349992629">
      <w:bodyDiv w:val="1"/>
      <w:marLeft w:val="0"/>
      <w:marRight w:val="0"/>
      <w:marTop w:val="0"/>
      <w:marBottom w:val="0"/>
      <w:divBdr>
        <w:top w:val="none" w:sz="0" w:space="0" w:color="auto"/>
        <w:left w:val="none" w:sz="0" w:space="0" w:color="auto"/>
        <w:bottom w:val="none" w:sz="0" w:space="0" w:color="auto"/>
        <w:right w:val="none" w:sz="0" w:space="0" w:color="auto"/>
      </w:divBdr>
      <w:divsChild>
        <w:div w:id="277222232">
          <w:marLeft w:val="0"/>
          <w:marRight w:val="0"/>
          <w:marTop w:val="0"/>
          <w:marBottom w:val="0"/>
          <w:divBdr>
            <w:top w:val="none" w:sz="0" w:space="0" w:color="auto"/>
            <w:left w:val="none" w:sz="0" w:space="0" w:color="auto"/>
            <w:bottom w:val="none" w:sz="0" w:space="0" w:color="auto"/>
            <w:right w:val="none" w:sz="0" w:space="0" w:color="auto"/>
          </w:divBdr>
          <w:divsChild>
            <w:div w:id="1154881888">
              <w:marLeft w:val="0"/>
              <w:marRight w:val="0"/>
              <w:marTop w:val="0"/>
              <w:marBottom w:val="0"/>
              <w:divBdr>
                <w:top w:val="none" w:sz="0" w:space="0" w:color="auto"/>
                <w:left w:val="none" w:sz="0" w:space="0" w:color="auto"/>
                <w:bottom w:val="none" w:sz="0" w:space="0" w:color="auto"/>
                <w:right w:val="none" w:sz="0" w:space="0" w:color="auto"/>
              </w:divBdr>
            </w:div>
            <w:div w:id="2003315512">
              <w:marLeft w:val="0"/>
              <w:marRight w:val="0"/>
              <w:marTop w:val="0"/>
              <w:marBottom w:val="0"/>
              <w:divBdr>
                <w:top w:val="none" w:sz="0" w:space="0" w:color="auto"/>
                <w:left w:val="none" w:sz="0" w:space="0" w:color="auto"/>
                <w:bottom w:val="none" w:sz="0" w:space="0" w:color="auto"/>
                <w:right w:val="none" w:sz="0" w:space="0" w:color="auto"/>
              </w:divBdr>
              <w:divsChild>
                <w:div w:id="2238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39411">
      <w:bodyDiv w:val="1"/>
      <w:marLeft w:val="0"/>
      <w:marRight w:val="0"/>
      <w:marTop w:val="0"/>
      <w:marBottom w:val="0"/>
      <w:divBdr>
        <w:top w:val="none" w:sz="0" w:space="0" w:color="auto"/>
        <w:left w:val="none" w:sz="0" w:space="0" w:color="auto"/>
        <w:bottom w:val="none" w:sz="0" w:space="0" w:color="auto"/>
        <w:right w:val="none" w:sz="0" w:space="0" w:color="auto"/>
      </w:divBdr>
      <w:divsChild>
        <w:div w:id="109400877">
          <w:marLeft w:val="0"/>
          <w:marRight w:val="0"/>
          <w:marTop w:val="0"/>
          <w:marBottom w:val="0"/>
          <w:divBdr>
            <w:top w:val="none" w:sz="0" w:space="0" w:color="auto"/>
            <w:left w:val="none" w:sz="0" w:space="0" w:color="auto"/>
            <w:bottom w:val="none" w:sz="0" w:space="0" w:color="auto"/>
            <w:right w:val="none" w:sz="0" w:space="0" w:color="auto"/>
          </w:divBdr>
          <w:divsChild>
            <w:div w:id="1296376554">
              <w:marLeft w:val="0"/>
              <w:marRight w:val="0"/>
              <w:marTop w:val="0"/>
              <w:marBottom w:val="0"/>
              <w:divBdr>
                <w:top w:val="none" w:sz="0" w:space="0" w:color="auto"/>
                <w:left w:val="none" w:sz="0" w:space="0" w:color="auto"/>
                <w:bottom w:val="none" w:sz="0" w:space="0" w:color="auto"/>
                <w:right w:val="none" w:sz="0" w:space="0" w:color="auto"/>
              </w:divBdr>
            </w:div>
          </w:divsChild>
        </w:div>
        <w:div w:id="552498572">
          <w:marLeft w:val="0"/>
          <w:marRight w:val="0"/>
          <w:marTop w:val="0"/>
          <w:marBottom w:val="0"/>
          <w:divBdr>
            <w:top w:val="none" w:sz="0" w:space="0" w:color="auto"/>
            <w:left w:val="none" w:sz="0" w:space="0" w:color="auto"/>
            <w:bottom w:val="none" w:sz="0" w:space="0" w:color="auto"/>
            <w:right w:val="none" w:sz="0" w:space="0" w:color="auto"/>
          </w:divBdr>
        </w:div>
        <w:div w:id="923146077">
          <w:marLeft w:val="0"/>
          <w:marRight w:val="0"/>
          <w:marTop w:val="0"/>
          <w:marBottom w:val="0"/>
          <w:divBdr>
            <w:top w:val="none" w:sz="0" w:space="0" w:color="auto"/>
            <w:left w:val="none" w:sz="0" w:space="0" w:color="auto"/>
            <w:bottom w:val="none" w:sz="0" w:space="0" w:color="auto"/>
            <w:right w:val="none" w:sz="0" w:space="0" w:color="auto"/>
          </w:divBdr>
        </w:div>
      </w:divsChild>
    </w:div>
    <w:div w:id="437337627">
      <w:bodyDiv w:val="1"/>
      <w:marLeft w:val="0"/>
      <w:marRight w:val="0"/>
      <w:marTop w:val="0"/>
      <w:marBottom w:val="0"/>
      <w:divBdr>
        <w:top w:val="none" w:sz="0" w:space="0" w:color="auto"/>
        <w:left w:val="none" w:sz="0" w:space="0" w:color="auto"/>
        <w:bottom w:val="none" w:sz="0" w:space="0" w:color="auto"/>
        <w:right w:val="none" w:sz="0" w:space="0" w:color="auto"/>
      </w:divBdr>
      <w:divsChild>
        <w:div w:id="1552158892">
          <w:marLeft w:val="0"/>
          <w:marRight w:val="0"/>
          <w:marTop w:val="0"/>
          <w:marBottom w:val="0"/>
          <w:divBdr>
            <w:top w:val="none" w:sz="0" w:space="0" w:color="auto"/>
            <w:left w:val="none" w:sz="0" w:space="0" w:color="auto"/>
            <w:bottom w:val="none" w:sz="0" w:space="0" w:color="auto"/>
            <w:right w:val="none" w:sz="0" w:space="0" w:color="auto"/>
          </w:divBdr>
        </w:div>
      </w:divsChild>
    </w:div>
    <w:div w:id="460415369">
      <w:bodyDiv w:val="1"/>
      <w:marLeft w:val="0"/>
      <w:marRight w:val="0"/>
      <w:marTop w:val="0"/>
      <w:marBottom w:val="0"/>
      <w:divBdr>
        <w:top w:val="none" w:sz="0" w:space="0" w:color="auto"/>
        <w:left w:val="none" w:sz="0" w:space="0" w:color="auto"/>
        <w:bottom w:val="none" w:sz="0" w:space="0" w:color="auto"/>
        <w:right w:val="none" w:sz="0" w:space="0" w:color="auto"/>
      </w:divBdr>
      <w:divsChild>
        <w:div w:id="440035049">
          <w:marLeft w:val="0"/>
          <w:marRight w:val="0"/>
          <w:marTop w:val="0"/>
          <w:marBottom w:val="0"/>
          <w:divBdr>
            <w:top w:val="none" w:sz="0" w:space="0" w:color="auto"/>
            <w:left w:val="none" w:sz="0" w:space="0" w:color="auto"/>
            <w:bottom w:val="none" w:sz="0" w:space="0" w:color="auto"/>
            <w:right w:val="none" w:sz="0" w:space="0" w:color="auto"/>
          </w:divBdr>
        </w:div>
        <w:div w:id="451822610">
          <w:marLeft w:val="0"/>
          <w:marRight w:val="0"/>
          <w:marTop w:val="0"/>
          <w:marBottom w:val="0"/>
          <w:divBdr>
            <w:top w:val="none" w:sz="0" w:space="0" w:color="auto"/>
            <w:left w:val="none" w:sz="0" w:space="0" w:color="auto"/>
            <w:bottom w:val="none" w:sz="0" w:space="0" w:color="auto"/>
            <w:right w:val="none" w:sz="0" w:space="0" w:color="auto"/>
          </w:divBdr>
        </w:div>
        <w:div w:id="498040087">
          <w:marLeft w:val="0"/>
          <w:marRight w:val="0"/>
          <w:marTop w:val="0"/>
          <w:marBottom w:val="0"/>
          <w:divBdr>
            <w:top w:val="none" w:sz="0" w:space="0" w:color="auto"/>
            <w:left w:val="none" w:sz="0" w:space="0" w:color="auto"/>
            <w:bottom w:val="none" w:sz="0" w:space="0" w:color="auto"/>
            <w:right w:val="none" w:sz="0" w:space="0" w:color="auto"/>
          </w:divBdr>
        </w:div>
        <w:div w:id="1236551929">
          <w:marLeft w:val="0"/>
          <w:marRight w:val="0"/>
          <w:marTop w:val="0"/>
          <w:marBottom w:val="0"/>
          <w:divBdr>
            <w:top w:val="none" w:sz="0" w:space="0" w:color="auto"/>
            <w:left w:val="none" w:sz="0" w:space="0" w:color="auto"/>
            <w:bottom w:val="none" w:sz="0" w:space="0" w:color="auto"/>
            <w:right w:val="none" w:sz="0" w:space="0" w:color="auto"/>
          </w:divBdr>
        </w:div>
        <w:div w:id="2088265337">
          <w:marLeft w:val="0"/>
          <w:marRight w:val="0"/>
          <w:marTop w:val="0"/>
          <w:marBottom w:val="0"/>
          <w:divBdr>
            <w:top w:val="none" w:sz="0" w:space="0" w:color="auto"/>
            <w:left w:val="none" w:sz="0" w:space="0" w:color="auto"/>
            <w:bottom w:val="none" w:sz="0" w:space="0" w:color="auto"/>
            <w:right w:val="none" w:sz="0" w:space="0" w:color="auto"/>
          </w:divBdr>
        </w:div>
      </w:divsChild>
    </w:div>
    <w:div w:id="472799602">
      <w:bodyDiv w:val="1"/>
      <w:marLeft w:val="0"/>
      <w:marRight w:val="0"/>
      <w:marTop w:val="0"/>
      <w:marBottom w:val="0"/>
      <w:divBdr>
        <w:top w:val="none" w:sz="0" w:space="0" w:color="auto"/>
        <w:left w:val="none" w:sz="0" w:space="0" w:color="auto"/>
        <w:bottom w:val="none" w:sz="0" w:space="0" w:color="auto"/>
        <w:right w:val="none" w:sz="0" w:space="0" w:color="auto"/>
      </w:divBdr>
    </w:div>
    <w:div w:id="485630414">
      <w:bodyDiv w:val="1"/>
      <w:marLeft w:val="0"/>
      <w:marRight w:val="0"/>
      <w:marTop w:val="0"/>
      <w:marBottom w:val="0"/>
      <w:divBdr>
        <w:top w:val="none" w:sz="0" w:space="0" w:color="auto"/>
        <w:left w:val="none" w:sz="0" w:space="0" w:color="auto"/>
        <w:bottom w:val="none" w:sz="0" w:space="0" w:color="auto"/>
        <w:right w:val="none" w:sz="0" w:space="0" w:color="auto"/>
      </w:divBdr>
    </w:div>
    <w:div w:id="498346642">
      <w:bodyDiv w:val="1"/>
      <w:marLeft w:val="0"/>
      <w:marRight w:val="0"/>
      <w:marTop w:val="0"/>
      <w:marBottom w:val="0"/>
      <w:divBdr>
        <w:top w:val="none" w:sz="0" w:space="0" w:color="auto"/>
        <w:left w:val="none" w:sz="0" w:space="0" w:color="auto"/>
        <w:bottom w:val="none" w:sz="0" w:space="0" w:color="auto"/>
        <w:right w:val="none" w:sz="0" w:space="0" w:color="auto"/>
      </w:divBdr>
    </w:div>
    <w:div w:id="505023516">
      <w:bodyDiv w:val="1"/>
      <w:marLeft w:val="0"/>
      <w:marRight w:val="0"/>
      <w:marTop w:val="0"/>
      <w:marBottom w:val="0"/>
      <w:divBdr>
        <w:top w:val="none" w:sz="0" w:space="0" w:color="auto"/>
        <w:left w:val="none" w:sz="0" w:space="0" w:color="auto"/>
        <w:bottom w:val="none" w:sz="0" w:space="0" w:color="auto"/>
        <w:right w:val="none" w:sz="0" w:space="0" w:color="auto"/>
      </w:divBdr>
      <w:divsChild>
        <w:div w:id="928731186">
          <w:marLeft w:val="0"/>
          <w:marRight w:val="0"/>
          <w:marTop w:val="0"/>
          <w:marBottom w:val="0"/>
          <w:divBdr>
            <w:top w:val="none" w:sz="0" w:space="0" w:color="auto"/>
            <w:left w:val="none" w:sz="0" w:space="0" w:color="auto"/>
            <w:bottom w:val="none" w:sz="0" w:space="0" w:color="auto"/>
            <w:right w:val="none" w:sz="0" w:space="0" w:color="auto"/>
          </w:divBdr>
          <w:divsChild>
            <w:div w:id="5655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004">
      <w:bodyDiv w:val="1"/>
      <w:marLeft w:val="0"/>
      <w:marRight w:val="0"/>
      <w:marTop w:val="0"/>
      <w:marBottom w:val="0"/>
      <w:divBdr>
        <w:top w:val="none" w:sz="0" w:space="0" w:color="auto"/>
        <w:left w:val="none" w:sz="0" w:space="0" w:color="auto"/>
        <w:bottom w:val="none" w:sz="0" w:space="0" w:color="auto"/>
        <w:right w:val="none" w:sz="0" w:space="0" w:color="auto"/>
      </w:divBdr>
    </w:div>
    <w:div w:id="522520043">
      <w:bodyDiv w:val="1"/>
      <w:marLeft w:val="0"/>
      <w:marRight w:val="0"/>
      <w:marTop w:val="0"/>
      <w:marBottom w:val="0"/>
      <w:divBdr>
        <w:top w:val="none" w:sz="0" w:space="0" w:color="auto"/>
        <w:left w:val="none" w:sz="0" w:space="0" w:color="auto"/>
        <w:bottom w:val="none" w:sz="0" w:space="0" w:color="auto"/>
        <w:right w:val="none" w:sz="0" w:space="0" w:color="auto"/>
      </w:divBdr>
      <w:divsChild>
        <w:div w:id="473373909">
          <w:marLeft w:val="0"/>
          <w:marRight w:val="0"/>
          <w:marTop w:val="0"/>
          <w:marBottom w:val="0"/>
          <w:divBdr>
            <w:top w:val="none" w:sz="0" w:space="0" w:color="auto"/>
            <w:left w:val="none" w:sz="0" w:space="0" w:color="auto"/>
            <w:bottom w:val="none" w:sz="0" w:space="0" w:color="auto"/>
            <w:right w:val="none" w:sz="0" w:space="0" w:color="auto"/>
          </w:divBdr>
        </w:div>
      </w:divsChild>
    </w:div>
    <w:div w:id="570772329">
      <w:bodyDiv w:val="1"/>
      <w:marLeft w:val="0"/>
      <w:marRight w:val="0"/>
      <w:marTop w:val="0"/>
      <w:marBottom w:val="0"/>
      <w:divBdr>
        <w:top w:val="none" w:sz="0" w:space="0" w:color="auto"/>
        <w:left w:val="none" w:sz="0" w:space="0" w:color="auto"/>
        <w:bottom w:val="none" w:sz="0" w:space="0" w:color="auto"/>
        <w:right w:val="none" w:sz="0" w:space="0" w:color="auto"/>
      </w:divBdr>
    </w:div>
    <w:div w:id="591813778">
      <w:bodyDiv w:val="1"/>
      <w:marLeft w:val="0"/>
      <w:marRight w:val="0"/>
      <w:marTop w:val="0"/>
      <w:marBottom w:val="0"/>
      <w:divBdr>
        <w:top w:val="none" w:sz="0" w:space="0" w:color="auto"/>
        <w:left w:val="none" w:sz="0" w:space="0" w:color="auto"/>
        <w:bottom w:val="none" w:sz="0" w:space="0" w:color="auto"/>
        <w:right w:val="none" w:sz="0" w:space="0" w:color="auto"/>
      </w:divBdr>
      <w:divsChild>
        <w:div w:id="306322184">
          <w:marLeft w:val="0"/>
          <w:marRight w:val="0"/>
          <w:marTop w:val="0"/>
          <w:marBottom w:val="0"/>
          <w:divBdr>
            <w:top w:val="none" w:sz="0" w:space="0" w:color="auto"/>
            <w:left w:val="none" w:sz="0" w:space="0" w:color="auto"/>
            <w:bottom w:val="none" w:sz="0" w:space="0" w:color="auto"/>
            <w:right w:val="none" w:sz="0" w:space="0" w:color="auto"/>
          </w:divBdr>
          <w:divsChild>
            <w:div w:id="283465006">
              <w:marLeft w:val="0"/>
              <w:marRight w:val="0"/>
              <w:marTop w:val="0"/>
              <w:marBottom w:val="0"/>
              <w:divBdr>
                <w:top w:val="none" w:sz="0" w:space="0" w:color="auto"/>
                <w:left w:val="none" w:sz="0" w:space="0" w:color="auto"/>
                <w:bottom w:val="none" w:sz="0" w:space="0" w:color="auto"/>
                <w:right w:val="none" w:sz="0" w:space="0" w:color="auto"/>
              </w:divBdr>
            </w:div>
            <w:div w:id="1108282503">
              <w:marLeft w:val="0"/>
              <w:marRight w:val="0"/>
              <w:marTop w:val="0"/>
              <w:marBottom w:val="0"/>
              <w:divBdr>
                <w:top w:val="none" w:sz="0" w:space="0" w:color="auto"/>
                <w:left w:val="none" w:sz="0" w:space="0" w:color="auto"/>
                <w:bottom w:val="none" w:sz="0" w:space="0" w:color="auto"/>
                <w:right w:val="none" w:sz="0" w:space="0" w:color="auto"/>
              </w:divBdr>
            </w:div>
            <w:div w:id="1513493941">
              <w:marLeft w:val="0"/>
              <w:marRight w:val="0"/>
              <w:marTop w:val="0"/>
              <w:marBottom w:val="0"/>
              <w:divBdr>
                <w:top w:val="none" w:sz="0" w:space="0" w:color="auto"/>
                <w:left w:val="none" w:sz="0" w:space="0" w:color="auto"/>
                <w:bottom w:val="none" w:sz="0" w:space="0" w:color="auto"/>
                <w:right w:val="none" w:sz="0" w:space="0" w:color="auto"/>
              </w:divBdr>
            </w:div>
            <w:div w:id="16371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4774">
      <w:bodyDiv w:val="1"/>
      <w:marLeft w:val="0"/>
      <w:marRight w:val="0"/>
      <w:marTop w:val="0"/>
      <w:marBottom w:val="0"/>
      <w:divBdr>
        <w:top w:val="none" w:sz="0" w:space="0" w:color="auto"/>
        <w:left w:val="none" w:sz="0" w:space="0" w:color="auto"/>
        <w:bottom w:val="none" w:sz="0" w:space="0" w:color="auto"/>
        <w:right w:val="none" w:sz="0" w:space="0" w:color="auto"/>
      </w:divBdr>
      <w:divsChild>
        <w:div w:id="1647935138">
          <w:marLeft w:val="0"/>
          <w:marRight w:val="0"/>
          <w:marTop w:val="0"/>
          <w:marBottom w:val="0"/>
          <w:divBdr>
            <w:top w:val="none" w:sz="0" w:space="0" w:color="auto"/>
            <w:left w:val="none" w:sz="0" w:space="0" w:color="auto"/>
            <w:bottom w:val="none" w:sz="0" w:space="0" w:color="auto"/>
            <w:right w:val="none" w:sz="0" w:space="0" w:color="auto"/>
          </w:divBdr>
        </w:div>
      </w:divsChild>
    </w:div>
    <w:div w:id="663512197">
      <w:bodyDiv w:val="1"/>
      <w:marLeft w:val="0"/>
      <w:marRight w:val="0"/>
      <w:marTop w:val="0"/>
      <w:marBottom w:val="0"/>
      <w:divBdr>
        <w:top w:val="none" w:sz="0" w:space="0" w:color="auto"/>
        <w:left w:val="none" w:sz="0" w:space="0" w:color="auto"/>
        <w:bottom w:val="none" w:sz="0" w:space="0" w:color="auto"/>
        <w:right w:val="none" w:sz="0" w:space="0" w:color="auto"/>
      </w:divBdr>
      <w:divsChild>
        <w:div w:id="1557205171">
          <w:marLeft w:val="0"/>
          <w:marRight w:val="0"/>
          <w:marTop w:val="0"/>
          <w:marBottom w:val="0"/>
          <w:divBdr>
            <w:top w:val="none" w:sz="0" w:space="0" w:color="auto"/>
            <w:left w:val="none" w:sz="0" w:space="0" w:color="auto"/>
            <w:bottom w:val="none" w:sz="0" w:space="0" w:color="auto"/>
            <w:right w:val="none" w:sz="0" w:space="0" w:color="auto"/>
          </w:divBdr>
        </w:div>
      </w:divsChild>
    </w:div>
    <w:div w:id="665479908">
      <w:bodyDiv w:val="1"/>
      <w:marLeft w:val="0"/>
      <w:marRight w:val="0"/>
      <w:marTop w:val="0"/>
      <w:marBottom w:val="0"/>
      <w:divBdr>
        <w:top w:val="none" w:sz="0" w:space="0" w:color="auto"/>
        <w:left w:val="none" w:sz="0" w:space="0" w:color="auto"/>
        <w:bottom w:val="none" w:sz="0" w:space="0" w:color="auto"/>
        <w:right w:val="none" w:sz="0" w:space="0" w:color="auto"/>
      </w:divBdr>
    </w:div>
    <w:div w:id="672028988">
      <w:bodyDiv w:val="1"/>
      <w:marLeft w:val="0"/>
      <w:marRight w:val="0"/>
      <w:marTop w:val="0"/>
      <w:marBottom w:val="0"/>
      <w:divBdr>
        <w:top w:val="none" w:sz="0" w:space="0" w:color="auto"/>
        <w:left w:val="none" w:sz="0" w:space="0" w:color="auto"/>
        <w:bottom w:val="none" w:sz="0" w:space="0" w:color="auto"/>
        <w:right w:val="none" w:sz="0" w:space="0" w:color="auto"/>
      </w:divBdr>
      <w:divsChild>
        <w:div w:id="148710886">
          <w:marLeft w:val="0"/>
          <w:marRight w:val="0"/>
          <w:marTop w:val="0"/>
          <w:marBottom w:val="0"/>
          <w:divBdr>
            <w:top w:val="none" w:sz="0" w:space="0" w:color="auto"/>
            <w:left w:val="none" w:sz="0" w:space="0" w:color="auto"/>
            <w:bottom w:val="none" w:sz="0" w:space="0" w:color="auto"/>
            <w:right w:val="none" w:sz="0" w:space="0" w:color="auto"/>
          </w:divBdr>
          <w:divsChild>
            <w:div w:id="1881433028">
              <w:marLeft w:val="0"/>
              <w:marRight w:val="0"/>
              <w:marTop w:val="0"/>
              <w:marBottom w:val="0"/>
              <w:divBdr>
                <w:top w:val="none" w:sz="0" w:space="0" w:color="auto"/>
                <w:left w:val="none" w:sz="0" w:space="0" w:color="auto"/>
                <w:bottom w:val="none" w:sz="0" w:space="0" w:color="auto"/>
                <w:right w:val="none" w:sz="0" w:space="0" w:color="auto"/>
              </w:divBdr>
              <w:divsChild>
                <w:div w:id="541673263">
                  <w:marLeft w:val="0"/>
                  <w:marRight w:val="0"/>
                  <w:marTop w:val="0"/>
                  <w:marBottom w:val="0"/>
                  <w:divBdr>
                    <w:top w:val="none" w:sz="0" w:space="0" w:color="auto"/>
                    <w:left w:val="none" w:sz="0" w:space="0" w:color="auto"/>
                    <w:bottom w:val="none" w:sz="0" w:space="0" w:color="auto"/>
                    <w:right w:val="none" w:sz="0" w:space="0" w:color="auto"/>
                  </w:divBdr>
                  <w:divsChild>
                    <w:div w:id="1154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09300">
          <w:marLeft w:val="0"/>
          <w:marRight w:val="0"/>
          <w:marTop w:val="0"/>
          <w:marBottom w:val="0"/>
          <w:divBdr>
            <w:top w:val="none" w:sz="0" w:space="0" w:color="auto"/>
            <w:left w:val="none" w:sz="0" w:space="0" w:color="auto"/>
            <w:bottom w:val="none" w:sz="0" w:space="0" w:color="auto"/>
            <w:right w:val="none" w:sz="0" w:space="0" w:color="auto"/>
          </w:divBdr>
          <w:divsChild>
            <w:div w:id="394351373">
              <w:marLeft w:val="0"/>
              <w:marRight w:val="0"/>
              <w:marTop w:val="0"/>
              <w:marBottom w:val="0"/>
              <w:divBdr>
                <w:top w:val="none" w:sz="0" w:space="0" w:color="auto"/>
                <w:left w:val="none" w:sz="0" w:space="0" w:color="auto"/>
                <w:bottom w:val="none" w:sz="0" w:space="0" w:color="auto"/>
                <w:right w:val="none" w:sz="0" w:space="0" w:color="auto"/>
              </w:divBdr>
              <w:divsChild>
                <w:div w:id="844126708">
                  <w:marLeft w:val="0"/>
                  <w:marRight w:val="0"/>
                  <w:marTop w:val="0"/>
                  <w:marBottom w:val="0"/>
                  <w:divBdr>
                    <w:top w:val="none" w:sz="0" w:space="0" w:color="auto"/>
                    <w:left w:val="none" w:sz="0" w:space="0" w:color="auto"/>
                    <w:bottom w:val="none" w:sz="0" w:space="0" w:color="auto"/>
                    <w:right w:val="none" w:sz="0" w:space="0" w:color="auto"/>
                  </w:divBdr>
                  <w:divsChild>
                    <w:div w:id="898438630">
                      <w:marLeft w:val="0"/>
                      <w:marRight w:val="0"/>
                      <w:marTop w:val="0"/>
                      <w:marBottom w:val="0"/>
                      <w:divBdr>
                        <w:top w:val="none" w:sz="0" w:space="0" w:color="auto"/>
                        <w:left w:val="none" w:sz="0" w:space="0" w:color="auto"/>
                        <w:bottom w:val="none" w:sz="0" w:space="0" w:color="auto"/>
                        <w:right w:val="none" w:sz="0" w:space="0" w:color="auto"/>
                      </w:divBdr>
                      <w:divsChild>
                        <w:div w:id="1888370800">
                          <w:marLeft w:val="0"/>
                          <w:marRight w:val="0"/>
                          <w:marTop w:val="0"/>
                          <w:marBottom w:val="0"/>
                          <w:divBdr>
                            <w:top w:val="none" w:sz="0" w:space="0" w:color="auto"/>
                            <w:left w:val="none" w:sz="0" w:space="0" w:color="auto"/>
                            <w:bottom w:val="none" w:sz="0" w:space="0" w:color="auto"/>
                            <w:right w:val="none" w:sz="0" w:space="0" w:color="auto"/>
                          </w:divBdr>
                          <w:divsChild>
                            <w:div w:id="18809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725034">
      <w:bodyDiv w:val="1"/>
      <w:marLeft w:val="0"/>
      <w:marRight w:val="0"/>
      <w:marTop w:val="0"/>
      <w:marBottom w:val="0"/>
      <w:divBdr>
        <w:top w:val="none" w:sz="0" w:space="0" w:color="auto"/>
        <w:left w:val="none" w:sz="0" w:space="0" w:color="auto"/>
        <w:bottom w:val="none" w:sz="0" w:space="0" w:color="auto"/>
        <w:right w:val="none" w:sz="0" w:space="0" w:color="auto"/>
      </w:divBdr>
    </w:div>
    <w:div w:id="707992609">
      <w:marLeft w:val="0"/>
      <w:marRight w:val="0"/>
      <w:marTop w:val="0"/>
      <w:marBottom w:val="0"/>
      <w:divBdr>
        <w:top w:val="none" w:sz="0" w:space="0" w:color="auto"/>
        <w:left w:val="none" w:sz="0" w:space="0" w:color="auto"/>
        <w:bottom w:val="none" w:sz="0" w:space="0" w:color="auto"/>
        <w:right w:val="none" w:sz="0" w:space="0" w:color="auto"/>
      </w:divBdr>
    </w:div>
    <w:div w:id="720443598">
      <w:bodyDiv w:val="1"/>
      <w:marLeft w:val="0"/>
      <w:marRight w:val="0"/>
      <w:marTop w:val="0"/>
      <w:marBottom w:val="0"/>
      <w:divBdr>
        <w:top w:val="none" w:sz="0" w:space="0" w:color="auto"/>
        <w:left w:val="none" w:sz="0" w:space="0" w:color="auto"/>
        <w:bottom w:val="none" w:sz="0" w:space="0" w:color="auto"/>
        <w:right w:val="none" w:sz="0" w:space="0" w:color="auto"/>
      </w:divBdr>
    </w:div>
    <w:div w:id="722290661">
      <w:bodyDiv w:val="1"/>
      <w:marLeft w:val="0"/>
      <w:marRight w:val="0"/>
      <w:marTop w:val="0"/>
      <w:marBottom w:val="0"/>
      <w:divBdr>
        <w:top w:val="none" w:sz="0" w:space="0" w:color="auto"/>
        <w:left w:val="none" w:sz="0" w:space="0" w:color="auto"/>
        <w:bottom w:val="none" w:sz="0" w:space="0" w:color="auto"/>
        <w:right w:val="none" w:sz="0" w:space="0" w:color="auto"/>
      </w:divBdr>
      <w:divsChild>
        <w:div w:id="457452114">
          <w:marLeft w:val="0"/>
          <w:marRight w:val="0"/>
          <w:marTop w:val="0"/>
          <w:marBottom w:val="0"/>
          <w:divBdr>
            <w:top w:val="none" w:sz="0" w:space="0" w:color="auto"/>
            <w:left w:val="none" w:sz="0" w:space="0" w:color="auto"/>
            <w:bottom w:val="none" w:sz="0" w:space="0" w:color="auto"/>
            <w:right w:val="none" w:sz="0" w:space="0" w:color="auto"/>
          </w:divBdr>
        </w:div>
        <w:div w:id="1264999883">
          <w:marLeft w:val="0"/>
          <w:marRight w:val="0"/>
          <w:marTop w:val="0"/>
          <w:marBottom w:val="0"/>
          <w:divBdr>
            <w:top w:val="none" w:sz="0" w:space="0" w:color="auto"/>
            <w:left w:val="none" w:sz="0" w:space="0" w:color="auto"/>
            <w:bottom w:val="none" w:sz="0" w:space="0" w:color="auto"/>
            <w:right w:val="none" w:sz="0" w:space="0" w:color="auto"/>
          </w:divBdr>
        </w:div>
        <w:div w:id="1369990904">
          <w:marLeft w:val="0"/>
          <w:marRight w:val="0"/>
          <w:marTop w:val="0"/>
          <w:marBottom w:val="0"/>
          <w:divBdr>
            <w:top w:val="none" w:sz="0" w:space="0" w:color="auto"/>
            <w:left w:val="none" w:sz="0" w:space="0" w:color="auto"/>
            <w:bottom w:val="none" w:sz="0" w:space="0" w:color="auto"/>
            <w:right w:val="none" w:sz="0" w:space="0" w:color="auto"/>
          </w:divBdr>
        </w:div>
        <w:div w:id="1423641705">
          <w:marLeft w:val="0"/>
          <w:marRight w:val="0"/>
          <w:marTop w:val="0"/>
          <w:marBottom w:val="0"/>
          <w:divBdr>
            <w:top w:val="none" w:sz="0" w:space="0" w:color="auto"/>
            <w:left w:val="none" w:sz="0" w:space="0" w:color="auto"/>
            <w:bottom w:val="none" w:sz="0" w:space="0" w:color="auto"/>
            <w:right w:val="none" w:sz="0" w:space="0" w:color="auto"/>
          </w:divBdr>
        </w:div>
      </w:divsChild>
    </w:div>
    <w:div w:id="743844921">
      <w:bodyDiv w:val="1"/>
      <w:marLeft w:val="0"/>
      <w:marRight w:val="0"/>
      <w:marTop w:val="0"/>
      <w:marBottom w:val="0"/>
      <w:divBdr>
        <w:top w:val="none" w:sz="0" w:space="0" w:color="auto"/>
        <w:left w:val="none" w:sz="0" w:space="0" w:color="auto"/>
        <w:bottom w:val="none" w:sz="0" w:space="0" w:color="auto"/>
        <w:right w:val="none" w:sz="0" w:space="0" w:color="auto"/>
      </w:divBdr>
      <w:divsChild>
        <w:div w:id="1995336396">
          <w:marLeft w:val="0"/>
          <w:marRight w:val="0"/>
          <w:marTop w:val="0"/>
          <w:marBottom w:val="0"/>
          <w:divBdr>
            <w:top w:val="none" w:sz="0" w:space="0" w:color="auto"/>
            <w:left w:val="none" w:sz="0" w:space="0" w:color="auto"/>
            <w:bottom w:val="none" w:sz="0" w:space="0" w:color="auto"/>
            <w:right w:val="none" w:sz="0" w:space="0" w:color="auto"/>
          </w:divBdr>
        </w:div>
      </w:divsChild>
    </w:div>
    <w:div w:id="810095937">
      <w:bodyDiv w:val="1"/>
      <w:marLeft w:val="0"/>
      <w:marRight w:val="0"/>
      <w:marTop w:val="0"/>
      <w:marBottom w:val="0"/>
      <w:divBdr>
        <w:top w:val="none" w:sz="0" w:space="0" w:color="auto"/>
        <w:left w:val="none" w:sz="0" w:space="0" w:color="auto"/>
        <w:bottom w:val="none" w:sz="0" w:space="0" w:color="auto"/>
        <w:right w:val="none" w:sz="0" w:space="0" w:color="auto"/>
      </w:divBdr>
      <w:divsChild>
        <w:div w:id="986279771">
          <w:marLeft w:val="0"/>
          <w:marRight w:val="0"/>
          <w:marTop w:val="0"/>
          <w:marBottom w:val="0"/>
          <w:divBdr>
            <w:top w:val="none" w:sz="0" w:space="0" w:color="auto"/>
            <w:left w:val="none" w:sz="0" w:space="0" w:color="auto"/>
            <w:bottom w:val="none" w:sz="0" w:space="0" w:color="auto"/>
            <w:right w:val="none" w:sz="0" w:space="0" w:color="auto"/>
          </w:divBdr>
        </w:div>
      </w:divsChild>
    </w:div>
    <w:div w:id="822045630">
      <w:bodyDiv w:val="1"/>
      <w:marLeft w:val="0"/>
      <w:marRight w:val="0"/>
      <w:marTop w:val="0"/>
      <w:marBottom w:val="0"/>
      <w:divBdr>
        <w:top w:val="none" w:sz="0" w:space="0" w:color="auto"/>
        <w:left w:val="none" w:sz="0" w:space="0" w:color="auto"/>
        <w:bottom w:val="none" w:sz="0" w:space="0" w:color="auto"/>
        <w:right w:val="none" w:sz="0" w:space="0" w:color="auto"/>
      </w:divBdr>
    </w:div>
    <w:div w:id="825323168">
      <w:bodyDiv w:val="1"/>
      <w:marLeft w:val="0"/>
      <w:marRight w:val="0"/>
      <w:marTop w:val="0"/>
      <w:marBottom w:val="0"/>
      <w:divBdr>
        <w:top w:val="none" w:sz="0" w:space="0" w:color="auto"/>
        <w:left w:val="none" w:sz="0" w:space="0" w:color="auto"/>
        <w:bottom w:val="none" w:sz="0" w:space="0" w:color="auto"/>
        <w:right w:val="none" w:sz="0" w:space="0" w:color="auto"/>
      </w:divBdr>
      <w:divsChild>
        <w:div w:id="13118764">
          <w:marLeft w:val="446"/>
          <w:marRight w:val="0"/>
          <w:marTop w:val="252"/>
          <w:marBottom w:val="0"/>
          <w:divBdr>
            <w:top w:val="none" w:sz="0" w:space="0" w:color="auto"/>
            <w:left w:val="none" w:sz="0" w:space="0" w:color="auto"/>
            <w:bottom w:val="none" w:sz="0" w:space="0" w:color="auto"/>
            <w:right w:val="none" w:sz="0" w:space="0" w:color="auto"/>
          </w:divBdr>
        </w:div>
        <w:div w:id="272905481">
          <w:marLeft w:val="446"/>
          <w:marRight w:val="0"/>
          <w:marTop w:val="252"/>
          <w:marBottom w:val="0"/>
          <w:divBdr>
            <w:top w:val="none" w:sz="0" w:space="0" w:color="auto"/>
            <w:left w:val="none" w:sz="0" w:space="0" w:color="auto"/>
            <w:bottom w:val="none" w:sz="0" w:space="0" w:color="auto"/>
            <w:right w:val="none" w:sz="0" w:space="0" w:color="auto"/>
          </w:divBdr>
        </w:div>
        <w:div w:id="839470507">
          <w:marLeft w:val="446"/>
          <w:marRight w:val="0"/>
          <w:marTop w:val="252"/>
          <w:marBottom w:val="0"/>
          <w:divBdr>
            <w:top w:val="none" w:sz="0" w:space="0" w:color="auto"/>
            <w:left w:val="none" w:sz="0" w:space="0" w:color="auto"/>
            <w:bottom w:val="none" w:sz="0" w:space="0" w:color="auto"/>
            <w:right w:val="none" w:sz="0" w:space="0" w:color="auto"/>
          </w:divBdr>
        </w:div>
        <w:div w:id="978073821">
          <w:marLeft w:val="446"/>
          <w:marRight w:val="0"/>
          <w:marTop w:val="252"/>
          <w:marBottom w:val="0"/>
          <w:divBdr>
            <w:top w:val="none" w:sz="0" w:space="0" w:color="auto"/>
            <w:left w:val="none" w:sz="0" w:space="0" w:color="auto"/>
            <w:bottom w:val="none" w:sz="0" w:space="0" w:color="auto"/>
            <w:right w:val="none" w:sz="0" w:space="0" w:color="auto"/>
          </w:divBdr>
        </w:div>
      </w:divsChild>
    </w:div>
    <w:div w:id="830607372">
      <w:bodyDiv w:val="1"/>
      <w:marLeft w:val="0"/>
      <w:marRight w:val="0"/>
      <w:marTop w:val="0"/>
      <w:marBottom w:val="0"/>
      <w:divBdr>
        <w:top w:val="none" w:sz="0" w:space="0" w:color="auto"/>
        <w:left w:val="none" w:sz="0" w:space="0" w:color="auto"/>
        <w:bottom w:val="none" w:sz="0" w:space="0" w:color="auto"/>
        <w:right w:val="none" w:sz="0" w:space="0" w:color="auto"/>
      </w:divBdr>
    </w:div>
    <w:div w:id="848258788">
      <w:bodyDiv w:val="1"/>
      <w:marLeft w:val="0"/>
      <w:marRight w:val="0"/>
      <w:marTop w:val="0"/>
      <w:marBottom w:val="0"/>
      <w:divBdr>
        <w:top w:val="none" w:sz="0" w:space="0" w:color="auto"/>
        <w:left w:val="none" w:sz="0" w:space="0" w:color="auto"/>
        <w:bottom w:val="none" w:sz="0" w:space="0" w:color="auto"/>
        <w:right w:val="none" w:sz="0" w:space="0" w:color="auto"/>
      </w:divBdr>
    </w:div>
    <w:div w:id="869339077">
      <w:bodyDiv w:val="1"/>
      <w:marLeft w:val="0"/>
      <w:marRight w:val="0"/>
      <w:marTop w:val="0"/>
      <w:marBottom w:val="0"/>
      <w:divBdr>
        <w:top w:val="none" w:sz="0" w:space="0" w:color="auto"/>
        <w:left w:val="none" w:sz="0" w:space="0" w:color="auto"/>
        <w:bottom w:val="none" w:sz="0" w:space="0" w:color="auto"/>
        <w:right w:val="none" w:sz="0" w:space="0" w:color="auto"/>
      </w:divBdr>
    </w:div>
    <w:div w:id="881677612">
      <w:bodyDiv w:val="1"/>
      <w:marLeft w:val="0"/>
      <w:marRight w:val="0"/>
      <w:marTop w:val="0"/>
      <w:marBottom w:val="0"/>
      <w:divBdr>
        <w:top w:val="none" w:sz="0" w:space="0" w:color="auto"/>
        <w:left w:val="none" w:sz="0" w:space="0" w:color="auto"/>
        <w:bottom w:val="none" w:sz="0" w:space="0" w:color="auto"/>
        <w:right w:val="none" w:sz="0" w:space="0" w:color="auto"/>
      </w:divBdr>
    </w:div>
    <w:div w:id="895160302">
      <w:marLeft w:val="0"/>
      <w:marRight w:val="0"/>
      <w:marTop w:val="0"/>
      <w:marBottom w:val="0"/>
      <w:divBdr>
        <w:top w:val="none" w:sz="0" w:space="0" w:color="auto"/>
        <w:left w:val="none" w:sz="0" w:space="0" w:color="auto"/>
        <w:bottom w:val="none" w:sz="0" w:space="0" w:color="auto"/>
        <w:right w:val="none" w:sz="0" w:space="0" w:color="auto"/>
      </w:divBdr>
    </w:div>
    <w:div w:id="921838387">
      <w:bodyDiv w:val="1"/>
      <w:marLeft w:val="0"/>
      <w:marRight w:val="0"/>
      <w:marTop w:val="0"/>
      <w:marBottom w:val="0"/>
      <w:divBdr>
        <w:top w:val="none" w:sz="0" w:space="0" w:color="auto"/>
        <w:left w:val="none" w:sz="0" w:space="0" w:color="auto"/>
        <w:bottom w:val="none" w:sz="0" w:space="0" w:color="auto"/>
        <w:right w:val="none" w:sz="0" w:space="0" w:color="auto"/>
      </w:divBdr>
    </w:div>
    <w:div w:id="934553495">
      <w:bodyDiv w:val="1"/>
      <w:marLeft w:val="0"/>
      <w:marRight w:val="0"/>
      <w:marTop w:val="0"/>
      <w:marBottom w:val="0"/>
      <w:divBdr>
        <w:top w:val="none" w:sz="0" w:space="0" w:color="auto"/>
        <w:left w:val="none" w:sz="0" w:space="0" w:color="auto"/>
        <w:bottom w:val="none" w:sz="0" w:space="0" w:color="auto"/>
        <w:right w:val="none" w:sz="0" w:space="0" w:color="auto"/>
      </w:divBdr>
    </w:div>
    <w:div w:id="951327714">
      <w:bodyDiv w:val="1"/>
      <w:marLeft w:val="0"/>
      <w:marRight w:val="0"/>
      <w:marTop w:val="0"/>
      <w:marBottom w:val="0"/>
      <w:divBdr>
        <w:top w:val="none" w:sz="0" w:space="0" w:color="auto"/>
        <w:left w:val="none" w:sz="0" w:space="0" w:color="auto"/>
        <w:bottom w:val="none" w:sz="0" w:space="0" w:color="auto"/>
        <w:right w:val="none" w:sz="0" w:space="0" w:color="auto"/>
      </w:divBdr>
    </w:div>
    <w:div w:id="952975429">
      <w:bodyDiv w:val="1"/>
      <w:marLeft w:val="0"/>
      <w:marRight w:val="0"/>
      <w:marTop w:val="0"/>
      <w:marBottom w:val="0"/>
      <w:divBdr>
        <w:top w:val="none" w:sz="0" w:space="0" w:color="auto"/>
        <w:left w:val="none" w:sz="0" w:space="0" w:color="auto"/>
        <w:bottom w:val="none" w:sz="0" w:space="0" w:color="auto"/>
        <w:right w:val="none" w:sz="0" w:space="0" w:color="auto"/>
      </w:divBdr>
    </w:div>
    <w:div w:id="960502807">
      <w:bodyDiv w:val="1"/>
      <w:marLeft w:val="0"/>
      <w:marRight w:val="0"/>
      <w:marTop w:val="0"/>
      <w:marBottom w:val="0"/>
      <w:divBdr>
        <w:top w:val="none" w:sz="0" w:space="0" w:color="auto"/>
        <w:left w:val="none" w:sz="0" w:space="0" w:color="auto"/>
        <w:bottom w:val="none" w:sz="0" w:space="0" w:color="auto"/>
        <w:right w:val="none" w:sz="0" w:space="0" w:color="auto"/>
      </w:divBdr>
    </w:div>
    <w:div w:id="971407035">
      <w:bodyDiv w:val="1"/>
      <w:marLeft w:val="0"/>
      <w:marRight w:val="0"/>
      <w:marTop w:val="0"/>
      <w:marBottom w:val="0"/>
      <w:divBdr>
        <w:top w:val="none" w:sz="0" w:space="0" w:color="auto"/>
        <w:left w:val="none" w:sz="0" w:space="0" w:color="auto"/>
        <w:bottom w:val="none" w:sz="0" w:space="0" w:color="auto"/>
        <w:right w:val="none" w:sz="0" w:space="0" w:color="auto"/>
      </w:divBdr>
    </w:div>
    <w:div w:id="983924156">
      <w:bodyDiv w:val="1"/>
      <w:marLeft w:val="0"/>
      <w:marRight w:val="0"/>
      <w:marTop w:val="0"/>
      <w:marBottom w:val="0"/>
      <w:divBdr>
        <w:top w:val="none" w:sz="0" w:space="0" w:color="auto"/>
        <w:left w:val="none" w:sz="0" w:space="0" w:color="auto"/>
        <w:bottom w:val="none" w:sz="0" w:space="0" w:color="auto"/>
        <w:right w:val="none" w:sz="0" w:space="0" w:color="auto"/>
      </w:divBdr>
      <w:divsChild>
        <w:div w:id="507136465">
          <w:marLeft w:val="547"/>
          <w:marRight w:val="0"/>
          <w:marTop w:val="264"/>
          <w:marBottom w:val="0"/>
          <w:divBdr>
            <w:top w:val="none" w:sz="0" w:space="0" w:color="auto"/>
            <w:left w:val="none" w:sz="0" w:space="0" w:color="auto"/>
            <w:bottom w:val="none" w:sz="0" w:space="0" w:color="auto"/>
            <w:right w:val="none" w:sz="0" w:space="0" w:color="auto"/>
          </w:divBdr>
        </w:div>
        <w:div w:id="1876696428">
          <w:marLeft w:val="547"/>
          <w:marRight w:val="0"/>
          <w:marTop w:val="264"/>
          <w:marBottom w:val="0"/>
          <w:divBdr>
            <w:top w:val="none" w:sz="0" w:space="0" w:color="auto"/>
            <w:left w:val="none" w:sz="0" w:space="0" w:color="auto"/>
            <w:bottom w:val="none" w:sz="0" w:space="0" w:color="auto"/>
            <w:right w:val="none" w:sz="0" w:space="0" w:color="auto"/>
          </w:divBdr>
        </w:div>
      </w:divsChild>
    </w:div>
    <w:div w:id="993990955">
      <w:bodyDiv w:val="1"/>
      <w:marLeft w:val="0"/>
      <w:marRight w:val="0"/>
      <w:marTop w:val="0"/>
      <w:marBottom w:val="0"/>
      <w:divBdr>
        <w:top w:val="none" w:sz="0" w:space="0" w:color="auto"/>
        <w:left w:val="none" w:sz="0" w:space="0" w:color="auto"/>
        <w:bottom w:val="none" w:sz="0" w:space="0" w:color="auto"/>
        <w:right w:val="none" w:sz="0" w:space="0" w:color="auto"/>
      </w:divBdr>
    </w:div>
    <w:div w:id="1000305204">
      <w:bodyDiv w:val="1"/>
      <w:marLeft w:val="0"/>
      <w:marRight w:val="0"/>
      <w:marTop w:val="0"/>
      <w:marBottom w:val="0"/>
      <w:divBdr>
        <w:top w:val="none" w:sz="0" w:space="0" w:color="auto"/>
        <w:left w:val="none" w:sz="0" w:space="0" w:color="auto"/>
        <w:bottom w:val="none" w:sz="0" w:space="0" w:color="auto"/>
        <w:right w:val="none" w:sz="0" w:space="0" w:color="auto"/>
      </w:divBdr>
    </w:div>
    <w:div w:id="1012873787">
      <w:bodyDiv w:val="1"/>
      <w:marLeft w:val="0"/>
      <w:marRight w:val="0"/>
      <w:marTop w:val="0"/>
      <w:marBottom w:val="0"/>
      <w:divBdr>
        <w:top w:val="none" w:sz="0" w:space="0" w:color="auto"/>
        <w:left w:val="none" w:sz="0" w:space="0" w:color="auto"/>
        <w:bottom w:val="none" w:sz="0" w:space="0" w:color="auto"/>
        <w:right w:val="none" w:sz="0" w:space="0" w:color="auto"/>
      </w:divBdr>
    </w:div>
    <w:div w:id="1016074641">
      <w:bodyDiv w:val="1"/>
      <w:marLeft w:val="0"/>
      <w:marRight w:val="0"/>
      <w:marTop w:val="0"/>
      <w:marBottom w:val="0"/>
      <w:divBdr>
        <w:top w:val="none" w:sz="0" w:space="0" w:color="auto"/>
        <w:left w:val="none" w:sz="0" w:space="0" w:color="auto"/>
        <w:bottom w:val="none" w:sz="0" w:space="0" w:color="auto"/>
        <w:right w:val="none" w:sz="0" w:space="0" w:color="auto"/>
      </w:divBdr>
      <w:divsChild>
        <w:div w:id="721442944">
          <w:marLeft w:val="0"/>
          <w:marRight w:val="0"/>
          <w:marTop w:val="0"/>
          <w:marBottom w:val="0"/>
          <w:divBdr>
            <w:top w:val="none" w:sz="0" w:space="0" w:color="auto"/>
            <w:left w:val="none" w:sz="0" w:space="0" w:color="auto"/>
            <w:bottom w:val="none" w:sz="0" w:space="0" w:color="auto"/>
            <w:right w:val="none" w:sz="0" w:space="0" w:color="auto"/>
          </w:divBdr>
        </w:div>
      </w:divsChild>
    </w:div>
    <w:div w:id="1029527279">
      <w:bodyDiv w:val="1"/>
      <w:marLeft w:val="0"/>
      <w:marRight w:val="0"/>
      <w:marTop w:val="0"/>
      <w:marBottom w:val="0"/>
      <w:divBdr>
        <w:top w:val="none" w:sz="0" w:space="0" w:color="auto"/>
        <w:left w:val="none" w:sz="0" w:space="0" w:color="auto"/>
        <w:bottom w:val="none" w:sz="0" w:space="0" w:color="auto"/>
        <w:right w:val="none" w:sz="0" w:space="0" w:color="auto"/>
      </w:divBdr>
      <w:divsChild>
        <w:div w:id="369456084">
          <w:marLeft w:val="0"/>
          <w:marRight w:val="0"/>
          <w:marTop w:val="0"/>
          <w:marBottom w:val="0"/>
          <w:divBdr>
            <w:top w:val="none" w:sz="0" w:space="0" w:color="auto"/>
            <w:left w:val="none" w:sz="0" w:space="0" w:color="auto"/>
            <w:bottom w:val="none" w:sz="0" w:space="0" w:color="auto"/>
            <w:right w:val="none" w:sz="0" w:space="0" w:color="auto"/>
          </w:divBdr>
        </w:div>
        <w:div w:id="415253080">
          <w:marLeft w:val="0"/>
          <w:marRight w:val="0"/>
          <w:marTop w:val="0"/>
          <w:marBottom w:val="0"/>
          <w:divBdr>
            <w:top w:val="none" w:sz="0" w:space="0" w:color="auto"/>
            <w:left w:val="none" w:sz="0" w:space="0" w:color="auto"/>
            <w:bottom w:val="none" w:sz="0" w:space="0" w:color="auto"/>
            <w:right w:val="none" w:sz="0" w:space="0" w:color="auto"/>
          </w:divBdr>
        </w:div>
        <w:div w:id="1330253264">
          <w:marLeft w:val="0"/>
          <w:marRight w:val="0"/>
          <w:marTop w:val="0"/>
          <w:marBottom w:val="0"/>
          <w:divBdr>
            <w:top w:val="none" w:sz="0" w:space="0" w:color="auto"/>
            <w:left w:val="none" w:sz="0" w:space="0" w:color="auto"/>
            <w:bottom w:val="none" w:sz="0" w:space="0" w:color="auto"/>
            <w:right w:val="none" w:sz="0" w:space="0" w:color="auto"/>
          </w:divBdr>
        </w:div>
        <w:div w:id="1582371408">
          <w:marLeft w:val="0"/>
          <w:marRight w:val="0"/>
          <w:marTop w:val="0"/>
          <w:marBottom w:val="0"/>
          <w:divBdr>
            <w:top w:val="none" w:sz="0" w:space="0" w:color="auto"/>
            <w:left w:val="none" w:sz="0" w:space="0" w:color="auto"/>
            <w:bottom w:val="none" w:sz="0" w:space="0" w:color="auto"/>
            <w:right w:val="none" w:sz="0" w:space="0" w:color="auto"/>
          </w:divBdr>
        </w:div>
      </w:divsChild>
    </w:div>
    <w:div w:id="10636809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06">
          <w:marLeft w:val="0"/>
          <w:marRight w:val="0"/>
          <w:marTop w:val="0"/>
          <w:marBottom w:val="0"/>
          <w:divBdr>
            <w:top w:val="none" w:sz="0" w:space="0" w:color="auto"/>
            <w:left w:val="none" w:sz="0" w:space="0" w:color="auto"/>
            <w:bottom w:val="none" w:sz="0" w:space="0" w:color="auto"/>
            <w:right w:val="none" w:sz="0" w:space="0" w:color="auto"/>
          </w:divBdr>
          <w:divsChild>
            <w:div w:id="117183252">
              <w:marLeft w:val="0"/>
              <w:marRight w:val="0"/>
              <w:marTop w:val="0"/>
              <w:marBottom w:val="0"/>
              <w:divBdr>
                <w:top w:val="none" w:sz="0" w:space="0" w:color="auto"/>
                <w:left w:val="none" w:sz="0" w:space="0" w:color="auto"/>
                <w:bottom w:val="none" w:sz="0" w:space="0" w:color="auto"/>
                <w:right w:val="none" w:sz="0" w:space="0" w:color="auto"/>
              </w:divBdr>
              <w:divsChild>
                <w:div w:id="2015761876">
                  <w:marLeft w:val="0"/>
                  <w:marRight w:val="0"/>
                  <w:marTop w:val="0"/>
                  <w:marBottom w:val="0"/>
                  <w:divBdr>
                    <w:top w:val="none" w:sz="0" w:space="0" w:color="auto"/>
                    <w:left w:val="none" w:sz="0" w:space="0" w:color="auto"/>
                    <w:bottom w:val="none" w:sz="0" w:space="0" w:color="auto"/>
                    <w:right w:val="none" w:sz="0" w:space="0" w:color="auto"/>
                  </w:divBdr>
                  <w:divsChild>
                    <w:div w:id="825901083">
                      <w:marLeft w:val="0"/>
                      <w:marRight w:val="0"/>
                      <w:marTop w:val="0"/>
                      <w:marBottom w:val="0"/>
                      <w:divBdr>
                        <w:top w:val="none" w:sz="0" w:space="0" w:color="auto"/>
                        <w:left w:val="none" w:sz="0" w:space="0" w:color="auto"/>
                        <w:bottom w:val="none" w:sz="0" w:space="0" w:color="auto"/>
                        <w:right w:val="none" w:sz="0" w:space="0" w:color="auto"/>
                      </w:divBdr>
                      <w:divsChild>
                        <w:div w:id="630592031">
                          <w:marLeft w:val="0"/>
                          <w:marRight w:val="0"/>
                          <w:marTop w:val="0"/>
                          <w:marBottom w:val="0"/>
                          <w:divBdr>
                            <w:top w:val="none" w:sz="0" w:space="0" w:color="auto"/>
                            <w:left w:val="none" w:sz="0" w:space="0" w:color="auto"/>
                            <w:bottom w:val="none" w:sz="0" w:space="0" w:color="auto"/>
                            <w:right w:val="none" w:sz="0" w:space="0" w:color="auto"/>
                          </w:divBdr>
                          <w:divsChild>
                            <w:div w:id="1902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884285">
      <w:bodyDiv w:val="1"/>
      <w:marLeft w:val="0"/>
      <w:marRight w:val="0"/>
      <w:marTop w:val="0"/>
      <w:marBottom w:val="0"/>
      <w:divBdr>
        <w:top w:val="none" w:sz="0" w:space="0" w:color="auto"/>
        <w:left w:val="none" w:sz="0" w:space="0" w:color="auto"/>
        <w:bottom w:val="none" w:sz="0" w:space="0" w:color="auto"/>
        <w:right w:val="none" w:sz="0" w:space="0" w:color="auto"/>
      </w:divBdr>
    </w:div>
    <w:div w:id="1147089852">
      <w:bodyDiv w:val="1"/>
      <w:marLeft w:val="0"/>
      <w:marRight w:val="0"/>
      <w:marTop w:val="0"/>
      <w:marBottom w:val="0"/>
      <w:divBdr>
        <w:top w:val="none" w:sz="0" w:space="0" w:color="auto"/>
        <w:left w:val="none" w:sz="0" w:space="0" w:color="auto"/>
        <w:bottom w:val="none" w:sz="0" w:space="0" w:color="auto"/>
        <w:right w:val="none" w:sz="0" w:space="0" w:color="auto"/>
      </w:divBdr>
    </w:div>
    <w:div w:id="1160853604">
      <w:bodyDiv w:val="1"/>
      <w:marLeft w:val="0"/>
      <w:marRight w:val="0"/>
      <w:marTop w:val="0"/>
      <w:marBottom w:val="0"/>
      <w:divBdr>
        <w:top w:val="none" w:sz="0" w:space="0" w:color="auto"/>
        <w:left w:val="none" w:sz="0" w:space="0" w:color="auto"/>
        <w:bottom w:val="none" w:sz="0" w:space="0" w:color="auto"/>
        <w:right w:val="none" w:sz="0" w:space="0" w:color="auto"/>
      </w:divBdr>
    </w:div>
    <w:div w:id="1160924739">
      <w:bodyDiv w:val="1"/>
      <w:marLeft w:val="0"/>
      <w:marRight w:val="0"/>
      <w:marTop w:val="0"/>
      <w:marBottom w:val="0"/>
      <w:divBdr>
        <w:top w:val="none" w:sz="0" w:space="0" w:color="auto"/>
        <w:left w:val="none" w:sz="0" w:space="0" w:color="auto"/>
        <w:bottom w:val="none" w:sz="0" w:space="0" w:color="auto"/>
        <w:right w:val="none" w:sz="0" w:space="0" w:color="auto"/>
      </w:divBdr>
      <w:divsChild>
        <w:div w:id="112746261">
          <w:marLeft w:val="0"/>
          <w:marRight w:val="0"/>
          <w:marTop w:val="0"/>
          <w:marBottom w:val="0"/>
          <w:divBdr>
            <w:top w:val="none" w:sz="0" w:space="0" w:color="auto"/>
            <w:left w:val="none" w:sz="0" w:space="0" w:color="auto"/>
            <w:bottom w:val="none" w:sz="0" w:space="0" w:color="auto"/>
            <w:right w:val="none" w:sz="0" w:space="0" w:color="auto"/>
          </w:divBdr>
        </w:div>
        <w:div w:id="202837560">
          <w:marLeft w:val="0"/>
          <w:marRight w:val="0"/>
          <w:marTop w:val="0"/>
          <w:marBottom w:val="0"/>
          <w:divBdr>
            <w:top w:val="none" w:sz="0" w:space="0" w:color="auto"/>
            <w:left w:val="none" w:sz="0" w:space="0" w:color="auto"/>
            <w:bottom w:val="none" w:sz="0" w:space="0" w:color="auto"/>
            <w:right w:val="none" w:sz="0" w:space="0" w:color="auto"/>
          </w:divBdr>
        </w:div>
        <w:div w:id="319045667">
          <w:marLeft w:val="0"/>
          <w:marRight w:val="0"/>
          <w:marTop w:val="0"/>
          <w:marBottom w:val="0"/>
          <w:divBdr>
            <w:top w:val="none" w:sz="0" w:space="0" w:color="auto"/>
            <w:left w:val="none" w:sz="0" w:space="0" w:color="auto"/>
            <w:bottom w:val="none" w:sz="0" w:space="0" w:color="auto"/>
            <w:right w:val="none" w:sz="0" w:space="0" w:color="auto"/>
          </w:divBdr>
        </w:div>
        <w:div w:id="571933538">
          <w:marLeft w:val="0"/>
          <w:marRight w:val="0"/>
          <w:marTop w:val="0"/>
          <w:marBottom w:val="0"/>
          <w:divBdr>
            <w:top w:val="none" w:sz="0" w:space="0" w:color="auto"/>
            <w:left w:val="none" w:sz="0" w:space="0" w:color="auto"/>
            <w:bottom w:val="none" w:sz="0" w:space="0" w:color="auto"/>
            <w:right w:val="none" w:sz="0" w:space="0" w:color="auto"/>
          </w:divBdr>
        </w:div>
        <w:div w:id="619141516">
          <w:marLeft w:val="0"/>
          <w:marRight w:val="0"/>
          <w:marTop w:val="0"/>
          <w:marBottom w:val="0"/>
          <w:divBdr>
            <w:top w:val="none" w:sz="0" w:space="0" w:color="auto"/>
            <w:left w:val="none" w:sz="0" w:space="0" w:color="auto"/>
            <w:bottom w:val="none" w:sz="0" w:space="0" w:color="auto"/>
            <w:right w:val="none" w:sz="0" w:space="0" w:color="auto"/>
          </w:divBdr>
        </w:div>
        <w:div w:id="636682717">
          <w:marLeft w:val="0"/>
          <w:marRight w:val="0"/>
          <w:marTop w:val="0"/>
          <w:marBottom w:val="0"/>
          <w:divBdr>
            <w:top w:val="none" w:sz="0" w:space="0" w:color="auto"/>
            <w:left w:val="none" w:sz="0" w:space="0" w:color="auto"/>
            <w:bottom w:val="none" w:sz="0" w:space="0" w:color="auto"/>
            <w:right w:val="none" w:sz="0" w:space="0" w:color="auto"/>
          </w:divBdr>
        </w:div>
        <w:div w:id="872502622">
          <w:marLeft w:val="0"/>
          <w:marRight w:val="0"/>
          <w:marTop w:val="0"/>
          <w:marBottom w:val="0"/>
          <w:divBdr>
            <w:top w:val="none" w:sz="0" w:space="0" w:color="auto"/>
            <w:left w:val="none" w:sz="0" w:space="0" w:color="auto"/>
            <w:bottom w:val="none" w:sz="0" w:space="0" w:color="auto"/>
            <w:right w:val="none" w:sz="0" w:space="0" w:color="auto"/>
          </w:divBdr>
        </w:div>
        <w:div w:id="1061443017">
          <w:marLeft w:val="0"/>
          <w:marRight w:val="0"/>
          <w:marTop w:val="0"/>
          <w:marBottom w:val="0"/>
          <w:divBdr>
            <w:top w:val="none" w:sz="0" w:space="0" w:color="auto"/>
            <w:left w:val="none" w:sz="0" w:space="0" w:color="auto"/>
            <w:bottom w:val="none" w:sz="0" w:space="0" w:color="auto"/>
            <w:right w:val="none" w:sz="0" w:space="0" w:color="auto"/>
          </w:divBdr>
        </w:div>
        <w:div w:id="1305701184">
          <w:marLeft w:val="0"/>
          <w:marRight w:val="0"/>
          <w:marTop w:val="0"/>
          <w:marBottom w:val="0"/>
          <w:divBdr>
            <w:top w:val="none" w:sz="0" w:space="0" w:color="auto"/>
            <w:left w:val="none" w:sz="0" w:space="0" w:color="auto"/>
            <w:bottom w:val="none" w:sz="0" w:space="0" w:color="auto"/>
            <w:right w:val="none" w:sz="0" w:space="0" w:color="auto"/>
          </w:divBdr>
        </w:div>
        <w:div w:id="1408646493">
          <w:marLeft w:val="0"/>
          <w:marRight w:val="0"/>
          <w:marTop w:val="0"/>
          <w:marBottom w:val="0"/>
          <w:divBdr>
            <w:top w:val="none" w:sz="0" w:space="0" w:color="auto"/>
            <w:left w:val="none" w:sz="0" w:space="0" w:color="auto"/>
            <w:bottom w:val="none" w:sz="0" w:space="0" w:color="auto"/>
            <w:right w:val="none" w:sz="0" w:space="0" w:color="auto"/>
          </w:divBdr>
        </w:div>
        <w:div w:id="1781608676">
          <w:marLeft w:val="0"/>
          <w:marRight w:val="0"/>
          <w:marTop w:val="0"/>
          <w:marBottom w:val="0"/>
          <w:divBdr>
            <w:top w:val="none" w:sz="0" w:space="0" w:color="auto"/>
            <w:left w:val="none" w:sz="0" w:space="0" w:color="auto"/>
            <w:bottom w:val="none" w:sz="0" w:space="0" w:color="auto"/>
            <w:right w:val="none" w:sz="0" w:space="0" w:color="auto"/>
          </w:divBdr>
        </w:div>
        <w:div w:id="1875457763">
          <w:marLeft w:val="0"/>
          <w:marRight w:val="0"/>
          <w:marTop w:val="0"/>
          <w:marBottom w:val="0"/>
          <w:divBdr>
            <w:top w:val="none" w:sz="0" w:space="0" w:color="auto"/>
            <w:left w:val="none" w:sz="0" w:space="0" w:color="auto"/>
            <w:bottom w:val="none" w:sz="0" w:space="0" w:color="auto"/>
            <w:right w:val="none" w:sz="0" w:space="0" w:color="auto"/>
          </w:divBdr>
        </w:div>
      </w:divsChild>
    </w:div>
    <w:div w:id="1160996326">
      <w:bodyDiv w:val="1"/>
      <w:marLeft w:val="0"/>
      <w:marRight w:val="0"/>
      <w:marTop w:val="0"/>
      <w:marBottom w:val="0"/>
      <w:divBdr>
        <w:top w:val="none" w:sz="0" w:space="0" w:color="auto"/>
        <w:left w:val="none" w:sz="0" w:space="0" w:color="auto"/>
        <w:bottom w:val="none" w:sz="0" w:space="0" w:color="auto"/>
        <w:right w:val="none" w:sz="0" w:space="0" w:color="auto"/>
      </w:divBdr>
    </w:div>
    <w:div w:id="1192451075">
      <w:marLeft w:val="0"/>
      <w:marRight w:val="0"/>
      <w:marTop w:val="0"/>
      <w:marBottom w:val="0"/>
      <w:divBdr>
        <w:top w:val="none" w:sz="0" w:space="0" w:color="auto"/>
        <w:left w:val="none" w:sz="0" w:space="0" w:color="auto"/>
        <w:bottom w:val="none" w:sz="0" w:space="0" w:color="auto"/>
        <w:right w:val="none" w:sz="0" w:space="0" w:color="auto"/>
      </w:divBdr>
    </w:div>
    <w:div w:id="1192842391">
      <w:bodyDiv w:val="1"/>
      <w:marLeft w:val="0"/>
      <w:marRight w:val="0"/>
      <w:marTop w:val="0"/>
      <w:marBottom w:val="0"/>
      <w:divBdr>
        <w:top w:val="none" w:sz="0" w:space="0" w:color="auto"/>
        <w:left w:val="none" w:sz="0" w:space="0" w:color="auto"/>
        <w:bottom w:val="none" w:sz="0" w:space="0" w:color="auto"/>
        <w:right w:val="none" w:sz="0" w:space="0" w:color="auto"/>
      </w:divBdr>
      <w:divsChild>
        <w:div w:id="3168087">
          <w:marLeft w:val="0"/>
          <w:marRight w:val="0"/>
          <w:marTop w:val="0"/>
          <w:marBottom w:val="0"/>
          <w:divBdr>
            <w:top w:val="none" w:sz="0" w:space="0" w:color="auto"/>
            <w:left w:val="none" w:sz="0" w:space="0" w:color="auto"/>
            <w:bottom w:val="none" w:sz="0" w:space="0" w:color="auto"/>
            <w:right w:val="none" w:sz="0" w:space="0" w:color="auto"/>
          </w:divBdr>
        </w:div>
        <w:div w:id="9256639">
          <w:marLeft w:val="0"/>
          <w:marRight w:val="0"/>
          <w:marTop w:val="0"/>
          <w:marBottom w:val="0"/>
          <w:divBdr>
            <w:top w:val="none" w:sz="0" w:space="0" w:color="auto"/>
            <w:left w:val="none" w:sz="0" w:space="0" w:color="auto"/>
            <w:bottom w:val="none" w:sz="0" w:space="0" w:color="auto"/>
            <w:right w:val="none" w:sz="0" w:space="0" w:color="auto"/>
          </w:divBdr>
        </w:div>
        <w:div w:id="23212699">
          <w:marLeft w:val="0"/>
          <w:marRight w:val="0"/>
          <w:marTop w:val="0"/>
          <w:marBottom w:val="0"/>
          <w:divBdr>
            <w:top w:val="none" w:sz="0" w:space="0" w:color="auto"/>
            <w:left w:val="none" w:sz="0" w:space="0" w:color="auto"/>
            <w:bottom w:val="none" w:sz="0" w:space="0" w:color="auto"/>
            <w:right w:val="none" w:sz="0" w:space="0" w:color="auto"/>
          </w:divBdr>
        </w:div>
        <w:div w:id="35281449">
          <w:marLeft w:val="0"/>
          <w:marRight w:val="0"/>
          <w:marTop w:val="0"/>
          <w:marBottom w:val="0"/>
          <w:divBdr>
            <w:top w:val="none" w:sz="0" w:space="0" w:color="auto"/>
            <w:left w:val="none" w:sz="0" w:space="0" w:color="auto"/>
            <w:bottom w:val="none" w:sz="0" w:space="0" w:color="auto"/>
            <w:right w:val="none" w:sz="0" w:space="0" w:color="auto"/>
          </w:divBdr>
        </w:div>
        <w:div w:id="61831333">
          <w:marLeft w:val="0"/>
          <w:marRight w:val="0"/>
          <w:marTop w:val="0"/>
          <w:marBottom w:val="0"/>
          <w:divBdr>
            <w:top w:val="none" w:sz="0" w:space="0" w:color="auto"/>
            <w:left w:val="none" w:sz="0" w:space="0" w:color="auto"/>
            <w:bottom w:val="none" w:sz="0" w:space="0" w:color="auto"/>
            <w:right w:val="none" w:sz="0" w:space="0" w:color="auto"/>
          </w:divBdr>
        </w:div>
        <w:div w:id="65152373">
          <w:marLeft w:val="0"/>
          <w:marRight w:val="0"/>
          <w:marTop w:val="0"/>
          <w:marBottom w:val="0"/>
          <w:divBdr>
            <w:top w:val="none" w:sz="0" w:space="0" w:color="auto"/>
            <w:left w:val="none" w:sz="0" w:space="0" w:color="auto"/>
            <w:bottom w:val="none" w:sz="0" w:space="0" w:color="auto"/>
            <w:right w:val="none" w:sz="0" w:space="0" w:color="auto"/>
          </w:divBdr>
        </w:div>
        <w:div w:id="96950828">
          <w:marLeft w:val="0"/>
          <w:marRight w:val="0"/>
          <w:marTop w:val="0"/>
          <w:marBottom w:val="0"/>
          <w:divBdr>
            <w:top w:val="none" w:sz="0" w:space="0" w:color="auto"/>
            <w:left w:val="none" w:sz="0" w:space="0" w:color="auto"/>
            <w:bottom w:val="none" w:sz="0" w:space="0" w:color="auto"/>
            <w:right w:val="none" w:sz="0" w:space="0" w:color="auto"/>
          </w:divBdr>
        </w:div>
        <w:div w:id="98766621">
          <w:marLeft w:val="0"/>
          <w:marRight w:val="0"/>
          <w:marTop w:val="0"/>
          <w:marBottom w:val="0"/>
          <w:divBdr>
            <w:top w:val="none" w:sz="0" w:space="0" w:color="auto"/>
            <w:left w:val="none" w:sz="0" w:space="0" w:color="auto"/>
            <w:bottom w:val="none" w:sz="0" w:space="0" w:color="auto"/>
            <w:right w:val="none" w:sz="0" w:space="0" w:color="auto"/>
          </w:divBdr>
        </w:div>
        <w:div w:id="103161696">
          <w:marLeft w:val="0"/>
          <w:marRight w:val="0"/>
          <w:marTop w:val="0"/>
          <w:marBottom w:val="0"/>
          <w:divBdr>
            <w:top w:val="none" w:sz="0" w:space="0" w:color="auto"/>
            <w:left w:val="none" w:sz="0" w:space="0" w:color="auto"/>
            <w:bottom w:val="none" w:sz="0" w:space="0" w:color="auto"/>
            <w:right w:val="none" w:sz="0" w:space="0" w:color="auto"/>
          </w:divBdr>
        </w:div>
        <w:div w:id="137960328">
          <w:marLeft w:val="0"/>
          <w:marRight w:val="0"/>
          <w:marTop w:val="0"/>
          <w:marBottom w:val="0"/>
          <w:divBdr>
            <w:top w:val="none" w:sz="0" w:space="0" w:color="auto"/>
            <w:left w:val="none" w:sz="0" w:space="0" w:color="auto"/>
            <w:bottom w:val="none" w:sz="0" w:space="0" w:color="auto"/>
            <w:right w:val="none" w:sz="0" w:space="0" w:color="auto"/>
          </w:divBdr>
        </w:div>
        <w:div w:id="153885044">
          <w:marLeft w:val="0"/>
          <w:marRight w:val="0"/>
          <w:marTop w:val="0"/>
          <w:marBottom w:val="0"/>
          <w:divBdr>
            <w:top w:val="none" w:sz="0" w:space="0" w:color="auto"/>
            <w:left w:val="none" w:sz="0" w:space="0" w:color="auto"/>
            <w:bottom w:val="none" w:sz="0" w:space="0" w:color="auto"/>
            <w:right w:val="none" w:sz="0" w:space="0" w:color="auto"/>
          </w:divBdr>
        </w:div>
        <w:div w:id="164369025">
          <w:marLeft w:val="0"/>
          <w:marRight w:val="0"/>
          <w:marTop w:val="0"/>
          <w:marBottom w:val="0"/>
          <w:divBdr>
            <w:top w:val="none" w:sz="0" w:space="0" w:color="auto"/>
            <w:left w:val="none" w:sz="0" w:space="0" w:color="auto"/>
            <w:bottom w:val="none" w:sz="0" w:space="0" w:color="auto"/>
            <w:right w:val="none" w:sz="0" w:space="0" w:color="auto"/>
          </w:divBdr>
        </w:div>
        <w:div w:id="209734853">
          <w:marLeft w:val="0"/>
          <w:marRight w:val="0"/>
          <w:marTop w:val="0"/>
          <w:marBottom w:val="0"/>
          <w:divBdr>
            <w:top w:val="none" w:sz="0" w:space="0" w:color="auto"/>
            <w:left w:val="none" w:sz="0" w:space="0" w:color="auto"/>
            <w:bottom w:val="none" w:sz="0" w:space="0" w:color="auto"/>
            <w:right w:val="none" w:sz="0" w:space="0" w:color="auto"/>
          </w:divBdr>
        </w:div>
        <w:div w:id="220288216">
          <w:marLeft w:val="0"/>
          <w:marRight w:val="0"/>
          <w:marTop w:val="0"/>
          <w:marBottom w:val="0"/>
          <w:divBdr>
            <w:top w:val="none" w:sz="0" w:space="0" w:color="auto"/>
            <w:left w:val="none" w:sz="0" w:space="0" w:color="auto"/>
            <w:bottom w:val="none" w:sz="0" w:space="0" w:color="auto"/>
            <w:right w:val="none" w:sz="0" w:space="0" w:color="auto"/>
          </w:divBdr>
        </w:div>
        <w:div w:id="254749253">
          <w:marLeft w:val="0"/>
          <w:marRight w:val="0"/>
          <w:marTop w:val="0"/>
          <w:marBottom w:val="0"/>
          <w:divBdr>
            <w:top w:val="none" w:sz="0" w:space="0" w:color="auto"/>
            <w:left w:val="none" w:sz="0" w:space="0" w:color="auto"/>
            <w:bottom w:val="none" w:sz="0" w:space="0" w:color="auto"/>
            <w:right w:val="none" w:sz="0" w:space="0" w:color="auto"/>
          </w:divBdr>
        </w:div>
        <w:div w:id="266696881">
          <w:marLeft w:val="0"/>
          <w:marRight w:val="0"/>
          <w:marTop w:val="0"/>
          <w:marBottom w:val="0"/>
          <w:divBdr>
            <w:top w:val="none" w:sz="0" w:space="0" w:color="auto"/>
            <w:left w:val="none" w:sz="0" w:space="0" w:color="auto"/>
            <w:bottom w:val="none" w:sz="0" w:space="0" w:color="auto"/>
            <w:right w:val="none" w:sz="0" w:space="0" w:color="auto"/>
          </w:divBdr>
        </w:div>
        <w:div w:id="286813328">
          <w:marLeft w:val="0"/>
          <w:marRight w:val="0"/>
          <w:marTop w:val="0"/>
          <w:marBottom w:val="0"/>
          <w:divBdr>
            <w:top w:val="none" w:sz="0" w:space="0" w:color="auto"/>
            <w:left w:val="none" w:sz="0" w:space="0" w:color="auto"/>
            <w:bottom w:val="none" w:sz="0" w:space="0" w:color="auto"/>
            <w:right w:val="none" w:sz="0" w:space="0" w:color="auto"/>
          </w:divBdr>
        </w:div>
        <w:div w:id="311370075">
          <w:marLeft w:val="0"/>
          <w:marRight w:val="0"/>
          <w:marTop w:val="0"/>
          <w:marBottom w:val="0"/>
          <w:divBdr>
            <w:top w:val="none" w:sz="0" w:space="0" w:color="auto"/>
            <w:left w:val="none" w:sz="0" w:space="0" w:color="auto"/>
            <w:bottom w:val="none" w:sz="0" w:space="0" w:color="auto"/>
            <w:right w:val="none" w:sz="0" w:space="0" w:color="auto"/>
          </w:divBdr>
        </w:div>
        <w:div w:id="414908493">
          <w:marLeft w:val="0"/>
          <w:marRight w:val="0"/>
          <w:marTop w:val="0"/>
          <w:marBottom w:val="0"/>
          <w:divBdr>
            <w:top w:val="none" w:sz="0" w:space="0" w:color="auto"/>
            <w:left w:val="none" w:sz="0" w:space="0" w:color="auto"/>
            <w:bottom w:val="none" w:sz="0" w:space="0" w:color="auto"/>
            <w:right w:val="none" w:sz="0" w:space="0" w:color="auto"/>
          </w:divBdr>
        </w:div>
        <w:div w:id="439883038">
          <w:marLeft w:val="0"/>
          <w:marRight w:val="0"/>
          <w:marTop w:val="0"/>
          <w:marBottom w:val="0"/>
          <w:divBdr>
            <w:top w:val="none" w:sz="0" w:space="0" w:color="auto"/>
            <w:left w:val="none" w:sz="0" w:space="0" w:color="auto"/>
            <w:bottom w:val="none" w:sz="0" w:space="0" w:color="auto"/>
            <w:right w:val="none" w:sz="0" w:space="0" w:color="auto"/>
          </w:divBdr>
        </w:div>
        <w:div w:id="468131523">
          <w:marLeft w:val="0"/>
          <w:marRight w:val="0"/>
          <w:marTop w:val="0"/>
          <w:marBottom w:val="0"/>
          <w:divBdr>
            <w:top w:val="none" w:sz="0" w:space="0" w:color="auto"/>
            <w:left w:val="none" w:sz="0" w:space="0" w:color="auto"/>
            <w:bottom w:val="none" w:sz="0" w:space="0" w:color="auto"/>
            <w:right w:val="none" w:sz="0" w:space="0" w:color="auto"/>
          </w:divBdr>
        </w:div>
        <w:div w:id="485169353">
          <w:marLeft w:val="0"/>
          <w:marRight w:val="0"/>
          <w:marTop w:val="0"/>
          <w:marBottom w:val="0"/>
          <w:divBdr>
            <w:top w:val="none" w:sz="0" w:space="0" w:color="auto"/>
            <w:left w:val="none" w:sz="0" w:space="0" w:color="auto"/>
            <w:bottom w:val="none" w:sz="0" w:space="0" w:color="auto"/>
            <w:right w:val="none" w:sz="0" w:space="0" w:color="auto"/>
          </w:divBdr>
        </w:div>
        <w:div w:id="490410602">
          <w:marLeft w:val="0"/>
          <w:marRight w:val="0"/>
          <w:marTop w:val="0"/>
          <w:marBottom w:val="0"/>
          <w:divBdr>
            <w:top w:val="none" w:sz="0" w:space="0" w:color="auto"/>
            <w:left w:val="none" w:sz="0" w:space="0" w:color="auto"/>
            <w:bottom w:val="none" w:sz="0" w:space="0" w:color="auto"/>
            <w:right w:val="none" w:sz="0" w:space="0" w:color="auto"/>
          </w:divBdr>
        </w:div>
        <w:div w:id="540478048">
          <w:marLeft w:val="0"/>
          <w:marRight w:val="0"/>
          <w:marTop w:val="0"/>
          <w:marBottom w:val="0"/>
          <w:divBdr>
            <w:top w:val="none" w:sz="0" w:space="0" w:color="auto"/>
            <w:left w:val="none" w:sz="0" w:space="0" w:color="auto"/>
            <w:bottom w:val="none" w:sz="0" w:space="0" w:color="auto"/>
            <w:right w:val="none" w:sz="0" w:space="0" w:color="auto"/>
          </w:divBdr>
        </w:div>
        <w:div w:id="551428734">
          <w:marLeft w:val="0"/>
          <w:marRight w:val="0"/>
          <w:marTop w:val="0"/>
          <w:marBottom w:val="0"/>
          <w:divBdr>
            <w:top w:val="none" w:sz="0" w:space="0" w:color="auto"/>
            <w:left w:val="none" w:sz="0" w:space="0" w:color="auto"/>
            <w:bottom w:val="none" w:sz="0" w:space="0" w:color="auto"/>
            <w:right w:val="none" w:sz="0" w:space="0" w:color="auto"/>
          </w:divBdr>
        </w:div>
        <w:div w:id="562182802">
          <w:marLeft w:val="0"/>
          <w:marRight w:val="0"/>
          <w:marTop w:val="0"/>
          <w:marBottom w:val="0"/>
          <w:divBdr>
            <w:top w:val="none" w:sz="0" w:space="0" w:color="auto"/>
            <w:left w:val="none" w:sz="0" w:space="0" w:color="auto"/>
            <w:bottom w:val="none" w:sz="0" w:space="0" w:color="auto"/>
            <w:right w:val="none" w:sz="0" w:space="0" w:color="auto"/>
          </w:divBdr>
        </w:div>
        <w:div w:id="587076149">
          <w:marLeft w:val="0"/>
          <w:marRight w:val="0"/>
          <w:marTop w:val="0"/>
          <w:marBottom w:val="0"/>
          <w:divBdr>
            <w:top w:val="none" w:sz="0" w:space="0" w:color="auto"/>
            <w:left w:val="none" w:sz="0" w:space="0" w:color="auto"/>
            <w:bottom w:val="none" w:sz="0" w:space="0" w:color="auto"/>
            <w:right w:val="none" w:sz="0" w:space="0" w:color="auto"/>
          </w:divBdr>
        </w:div>
        <w:div w:id="588924889">
          <w:marLeft w:val="0"/>
          <w:marRight w:val="0"/>
          <w:marTop w:val="0"/>
          <w:marBottom w:val="0"/>
          <w:divBdr>
            <w:top w:val="none" w:sz="0" w:space="0" w:color="auto"/>
            <w:left w:val="none" w:sz="0" w:space="0" w:color="auto"/>
            <w:bottom w:val="none" w:sz="0" w:space="0" w:color="auto"/>
            <w:right w:val="none" w:sz="0" w:space="0" w:color="auto"/>
          </w:divBdr>
        </w:div>
        <w:div w:id="605625289">
          <w:marLeft w:val="0"/>
          <w:marRight w:val="0"/>
          <w:marTop w:val="0"/>
          <w:marBottom w:val="0"/>
          <w:divBdr>
            <w:top w:val="none" w:sz="0" w:space="0" w:color="auto"/>
            <w:left w:val="none" w:sz="0" w:space="0" w:color="auto"/>
            <w:bottom w:val="none" w:sz="0" w:space="0" w:color="auto"/>
            <w:right w:val="none" w:sz="0" w:space="0" w:color="auto"/>
          </w:divBdr>
        </w:div>
        <w:div w:id="614748530">
          <w:marLeft w:val="0"/>
          <w:marRight w:val="0"/>
          <w:marTop w:val="0"/>
          <w:marBottom w:val="0"/>
          <w:divBdr>
            <w:top w:val="none" w:sz="0" w:space="0" w:color="auto"/>
            <w:left w:val="none" w:sz="0" w:space="0" w:color="auto"/>
            <w:bottom w:val="none" w:sz="0" w:space="0" w:color="auto"/>
            <w:right w:val="none" w:sz="0" w:space="0" w:color="auto"/>
          </w:divBdr>
        </w:div>
        <w:div w:id="651058623">
          <w:marLeft w:val="0"/>
          <w:marRight w:val="0"/>
          <w:marTop w:val="0"/>
          <w:marBottom w:val="0"/>
          <w:divBdr>
            <w:top w:val="none" w:sz="0" w:space="0" w:color="auto"/>
            <w:left w:val="none" w:sz="0" w:space="0" w:color="auto"/>
            <w:bottom w:val="none" w:sz="0" w:space="0" w:color="auto"/>
            <w:right w:val="none" w:sz="0" w:space="0" w:color="auto"/>
          </w:divBdr>
        </w:div>
        <w:div w:id="671833285">
          <w:marLeft w:val="0"/>
          <w:marRight w:val="0"/>
          <w:marTop w:val="0"/>
          <w:marBottom w:val="0"/>
          <w:divBdr>
            <w:top w:val="none" w:sz="0" w:space="0" w:color="auto"/>
            <w:left w:val="none" w:sz="0" w:space="0" w:color="auto"/>
            <w:bottom w:val="none" w:sz="0" w:space="0" w:color="auto"/>
            <w:right w:val="none" w:sz="0" w:space="0" w:color="auto"/>
          </w:divBdr>
        </w:div>
        <w:div w:id="719863789">
          <w:marLeft w:val="0"/>
          <w:marRight w:val="0"/>
          <w:marTop w:val="0"/>
          <w:marBottom w:val="0"/>
          <w:divBdr>
            <w:top w:val="none" w:sz="0" w:space="0" w:color="auto"/>
            <w:left w:val="none" w:sz="0" w:space="0" w:color="auto"/>
            <w:bottom w:val="none" w:sz="0" w:space="0" w:color="auto"/>
            <w:right w:val="none" w:sz="0" w:space="0" w:color="auto"/>
          </w:divBdr>
        </w:div>
        <w:div w:id="739401958">
          <w:marLeft w:val="0"/>
          <w:marRight w:val="0"/>
          <w:marTop w:val="0"/>
          <w:marBottom w:val="0"/>
          <w:divBdr>
            <w:top w:val="none" w:sz="0" w:space="0" w:color="auto"/>
            <w:left w:val="none" w:sz="0" w:space="0" w:color="auto"/>
            <w:bottom w:val="none" w:sz="0" w:space="0" w:color="auto"/>
            <w:right w:val="none" w:sz="0" w:space="0" w:color="auto"/>
          </w:divBdr>
        </w:div>
        <w:div w:id="747658647">
          <w:marLeft w:val="0"/>
          <w:marRight w:val="0"/>
          <w:marTop w:val="0"/>
          <w:marBottom w:val="0"/>
          <w:divBdr>
            <w:top w:val="none" w:sz="0" w:space="0" w:color="auto"/>
            <w:left w:val="none" w:sz="0" w:space="0" w:color="auto"/>
            <w:bottom w:val="none" w:sz="0" w:space="0" w:color="auto"/>
            <w:right w:val="none" w:sz="0" w:space="0" w:color="auto"/>
          </w:divBdr>
        </w:div>
        <w:div w:id="782580804">
          <w:marLeft w:val="0"/>
          <w:marRight w:val="0"/>
          <w:marTop w:val="0"/>
          <w:marBottom w:val="0"/>
          <w:divBdr>
            <w:top w:val="none" w:sz="0" w:space="0" w:color="auto"/>
            <w:left w:val="none" w:sz="0" w:space="0" w:color="auto"/>
            <w:bottom w:val="none" w:sz="0" w:space="0" w:color="auto"/>
            <w:right w:val="none" w:sz="0" w:space="0" w:color="auto"/>
          </w:divBdr>
        </w:div>
        <w:div w:id="834762854">
          <w:marLeft w:val="0"/>
          <w:marRight w:val="0"/>
          <w:marTop w:val="0"/>
          <w:marBottom w:val="0"/>
          <w:divBdr>
            <w:top w:val="none" w:sz="0" w:space="0" w:color="auto"/>
            <w:left w:val="none" w:sz="0" w:space="0" w:color="auto"/>
            <w:bottom w:val="none" w:sz="0" w:space="0" w:color="auto"/>
            <w:right w:val="none" w:sz="0" w:space="0" w:color="auto"/>
          </w:divBdr>
        </w:div>
        <w:div w:id="835220474">
          <w:marLeft w:val="0"/>
          <w:marRight w:val="0"/>
          <w:marTop w:val="0"/>
          <w:marBottom w:val="0"/>
          <w:divBdr>
            <w:top w:val="none" w:sz="0" w:space="0" w:color="auto"/>
            <w:left w:val="none" w:sz="0" w:space="0" w:color="auto"/>
            <w:bottom w:val="none" w:sz="0" w:space="0" w:color="auto"/>
            <w:right w:val="none" w:sz="0" w:space="0" w:color="auto"/>
          </w:divBdr>
        </w:div>
        <w:div w:id="874077180">
          <w:marLeft w:val="0"/>
          <w:marRight w:val="0"/>
          <w:marTop w:val="0"/>
          <w:marBottom w:val="0"/>
          <w:divBdr>
            <w:top w:val="none" w:sz="0" w:space="0" w:color="auto"/>
            <w:left w:val="none" w:sz="0" w:space="0" w:color="auto"/>
            <w:bottom w:val="none" w:sz="0" w:space="0" w:color="auto"/>
            <w:right w:val="none" w:sz="0" w:space="0" w:color="auto"/>
          </w:divBdr>
        </w:div>
        <w:div w:id="879438265">
          <w:marLeft w:val="0"/>
          <w:marRight w:val="0"/>
          <w:marTop w:val="0"/>
          <w:marBottom w:val="0"/>
          <w:divBdr>
            <w:top w:val="none" w:sz="0" w:space="0" w:color="auto"/>
            <w:left w:val="none" w:sz="0" w:space="0" w:color="auto"/>
            <w:bottom w:val="none" w:sz="0" w:space="0" w:color="auto"/>
            <w:right w:val="none" w:sz="0" w:space="0" w:color="auto"/>
          </w:divBdr>
        </w:div>
        <w:div w:id="935792959">
          <w:marLeft w:val="0"/>
          <w:marRight w:val="0"/>
          <w:marTop w:val="0"/>
          <w:marBottom w:val="0"/>
          <w:divBdr>
            <w:top w:val="none" w:sz="0" w:space="0" w:color="auto"/>
            <w:left w:val="none" w:sz="0" w:space="0" w:color="auto"/>
            <w:bottom w:val="none" w:sz="0" w:space="0" w:color="auto"/>
            <w:right w:val="none" w:sz="0" w:space="0" w:color="auto"/>
          </w:divBdr>
        </w:div>
        <w:div w:id="969360789">
          <w:marLeft w:val="0"/>
          <w:marRight w:val="0"/>
          <w:marTop w:val="0"/>
          <w:marBottom w:val="0"/>
          <w:divBdr>
            <w:top w:val="none" w:sz="0" w:space="0" w:color="auto"/>
            <w:left w:val="none" w:sz="0" w:space="0" w:color="auto"/>
            <w:bottom w:val="none" w:sz="0" w:space="0" w:color="auto"/>
            <w:right w:val="none" w:sz="0" w:space="0" w:color="auto"/>
          </w:divBdr>
        </w:div>
        <w:div w:id="983698643">
          <w:marLeft w:val="0"/>
          <w:marRight w:val="0"/>
          <w:marTop w:val="0"/>
          <w:marBottom w:val="0"/>
          <w:divBdr>
            <w:top w:val="none" w:sz="0" w:space="0" w:color="auto"/>
            <w:left w:val="none" w:sz="0" w:space="0" w:color="auto"/>
            <w:bottom w:val="none" w:sz="0" w:space="0" w:color="auto"/>
            <w:right w:val="none" w:sz="0" w:space="0" w:color="auto"/>
          </w:divBdr>
        </w:div>
        <w:div w:id="986013127">
          <w:marLeft w:val="0"/>
          <w:marRight w:val="0"/>
          <w:marTop w:val="0"/>
          <w:marBottom w:val="0"/>
          <w:divBdr>
            <w:top w:val="none" w:sz="0" w:space="0" w:color="auto"/>
            <w:left w:val="none" w:sz="0" w:space="0" w:color="auto"/>
            <w:bottom w:val="none" w:sz="0" w:space="0" w:color="auto"/>
            <w:right w:val="none" w:sz="0" w:space="0" w:color="auto"/>
          </w:divBdr>
        </w:div>
        <w:div w:id="1011958187">
          <w:marLeft w:val="0"/>
          <w:marRight w:val="0"/>
          <w:marTop w:val="0"/>
          <w:marBottom w:val="0"/>
          <w:divBdr>
            <w:top w:val="none" w:sz="0" w:space="0" w:color="auto"/>
            <w:left w:val="none" w:sz="0" w:space="0" w:color="auto"/>
            <w:bottom w:val="none" w:sz="0" w:space="0" w:color="auto"/>
            <w:right w:val="none" w:sz="0" w:space="0" w:color="auto"/>
          </w:divBdr>
        </w:div>
        <w:div w:id="1038360741">
          <w:marLeft w:val="0"/>
          <w:marRight w:val="0"/>
          <w:marTop w:val="0"/>
          <w:marBottom w:val="0"/>
          <w:divBdr>
            <w:top w:val="none" w:sz="0" w:space="0" w:color="auto"/>
            <w:left w:val="none" w:sz="0" w:space="0" w:color="auto"/>
            <w:bottom w:val="none" w:sz="0" w:space="0" w:color="auto"/>
            <w:right w:val="none" w:sz="0" w:space="0" w:color="auto"/>
          </w:divBdr>
        </w:div>
        <w:div w:id="1058631386">
          <w:marLeft w:val="0"/>
          <w:marRight w:val="0"/>
          <w:marTop w:val="0"/>
          <w:marBottom w:val="0"/>
          <w:divBdr>
            <w:top w:val="none" w:sz="0" w:space="0" w:color="auto"/>
            <w:left w:val="none" w:sz="0" w:space="0" w:color="auto"/>
            <w:bottom w:val="none" w:sz="0" w:space="0" w:color="auto"/>
            <w:right w:val="none" w:sz="0" w:space="0" w:color="auto"/>
          </w:divBdr>
        </w:div>
        <w:div w:id="1165515388">
          <w:marLeft w:val="0"/>
          <w:marRight w:val="0"/>
          <w:marTop w:val="0"/>
          <w:marBottom w:val="0"/>
          <w:divBdr>
            <w:top w:val="none" w:sz="0" w:space="0" w:color="auto"/>
            <w:left w:val="none" w:sz="0" w:space="0" w:color="auto"/>
            <w:bottom w:val="none" w:sz="0" w:space="0" w:color="auto"/>
            <w:right w:val="none" w:sz="0" w:space="0" w:color="auto"/>
          </w:divBdr>
        </w:div>
        <w:div w:id="1184201055">
          <w:marLeft w:val="0"/>
          <w:marRight w:val="0"/>
          <w:marTop w:val="0"/>
          <w:marBottom w:val="0"/>
          <w:divBdr>
            <w:top w:val="none" w:sz="0" w:space="0" w:color="auto"/>
            <w:left w:val="none" w:sz="0" w:space="0" w:color="auto"/>
            <w:bottom w:val="none" w:sz="0" w:space="0" w:color="auto"/>
            <w:right w:val="none" w:sz="0" w:space="0" w:color="auto"/>
          </w:divBdr>
        </w:div>
        <w:div w:id="1200360413">
          <w:marLeft w:val="0"/>
          <w:marRight w:val="0"/>
          <w:marTop w:val="0"/>
          <w:marBottom w:val="0"/>
          <w:divBdr>
            <w:top w:val="none" w:sz="0" w:space="0" w:color="auto"/>
            <w:left w:val="none" w:sz="0" w:space="0" w:color="auto"/>
            <w:bottom w:val="none" w:sz="0" w:space="0" w:color="auto"/>
            <w:right w:val="none" w:sz="0" w:space="0" w:color="auto"/>
          </w:divBdr>
        </w:div>
        <w:div w:id="1227108798">
          <w:marLeft w:val="0"/>
          <w:marRight w:val="0"/>
          <w:marTop w:val="0"/>
          <w:marBottom w:val="0"/>
          <w:divBdr>
            <w:top w:val="none" w:sz="0" w:space="0" w:color="auto"/>
            <w:left w:val="none" w:sz="0" w:space="0" w:color="auto"/>
            <w:bottom w:val="none" w:sz="0" w:space="0" w:color="auto"/>
            <w:right w:val="none" w:sz="0" w:space="0" w:color="auto"/>
          </w:divBdr>
        </w:div>
        <w:div w:id="1271165841">
          <w:marLeft w:val="0"/>
          <w:marRight w:val="0"/>
          <w:marTop w:val="0"/>
          <w:marBottom w:val="0"/>
          <w:divBdr>
            <w:top w:val="none" w:sz="0" w:space="0" w:color="auto"/>
            <w:left w:val="none" w:sz="0" w:space="0" w:color="auto"/>
            <w:bottom w:val="none" w:sz="0" w:space="0" w:color="auto"/>
            <w:right w:val="none" w:sz="0" w:space="0" w:color="auto"/>
          </w:divBdr>
        </w:div>
        <w:div w:id="1279066795">
          <w:marLeft w:val="0"/>
          <w:marRight w:val="0"/>
          <w:marTop w:val="0"/>
          <w:marBottom w:val="0"/>
          <w:divBdr>
            <w:top w:val="none" w:sz="0" w:space="0" w:color="auto"/>
            <w:left w:val="none" w:sz="0" w:space="0" w:color="auto"/>
            <w:bottom w:val="none" w:sz="0" w:space="0" w:color="auto"/>
            <w:right w:val="none" w:sz="0" w:space="0" w:color="auto"/>
          </w:divBdr>
        </w:div>
        <w:div w:id="1356689429">
          <w:marLeft w:val="0"/>
          <w:marRight w:val="0"/>
          <w:marTop w:val="0"/>
          <w:marBottom w:val="0"/>
          <w:divBdr>
            <w:top w:val="none" w:sz="0" w:space="0" w:color="auto"/>
            <w:left w:val="none" w:sz="0" w:space="0" w:color="auto"/>
            <w:bottom w:val="none" w:sz="0" w:space="0" w:color="auto"/>
            <w:right w:val="none" w:sz="0" w:space="0" w:color="auto"/>
          </w:divBdr>
        </w:div>
        <w:div w:id="1359501301">
          <w:marLeft w:val="0"/>
          <w:marRight w:val="0"/>
          <w:marTop w:val="0"/>
          <w:marBottom w:val="0"/>
          <w:divBdr>
            <w:top w:val="none" w:sz="0" w:space="0" w:color="auto"/>
            <w:left w:val="none" w:sz="0" w:space="0" w:color="auto"/>
            <w:bottom w:val="none" w:sz="0" w:space="0" w:color="auto"/>
            <w:right w:val="none" w:sz="0" w:space="0" w:color="auto"/>
          </w:divBdr>
        </w:div>
        <w:div w:id="1388334236">
          <w:marLeft w:val="0"/>
          <w:marRight w:val="0"/>
          <w:marTop w:val="0"/>
          <w:marBottom w:val="0"/>
          <w:divBdr>
            <w:top w:val="none" w:sz="0" w:space="0" w:color="auto"/>
            <w:left w:val="none" w:sz="0" w:space="0" w:color="auto"/>
            <w:bottom w:val="none" w:sz="0" w:space="0" w:color="auto"/>
            <w:right w:val="none" w:sz="0" w:space="0" w:color="auto"/>
          </w:divBdr>
        </w:div>
        <w:div w:id="1389188848">
          <w:marLeft w:val="0"/>
          <w:marRight w:val="0"/>
          <w:marTop w:val="0"/>
          <w:marBottom w:val="0"/>
          <w:divBdr>
            <w:top w:val="none" w:sz="0" w:space="0" w:color="auto"/>
            <w:left w:val="none" w:sz="0" w:space="0" w:color="auto"/>
            <w:bottom w:val="none" w:sz="0" w:space="0" w:color="auto"/>
            <w:right w:val="none" w:sz="0" w:space="0" w:color="auto"/>
          </w:divBdr>
        </w:div>
        <w:div w:id="1412004087">
          <w:marLeft w:val="0"/>
          <w:marRight w:val="0"/>
          <w:marTop w:val="0"/>
          <w:marBottom w:val="0"/>
          <w:divBdr>
            <w:top w:val="none" w:sz="0" w:space="0" w:color="auto"/>
            <w:left w:val="none" w:sz="0" w:space="0" w:color="auto"/>
            <w:bottom w:val="none" w:sz="0" w:space="0" w:color="auto"/>
            <w:right w:val="none" w:sz="0" w:space="0" w:color="auto"/>
          </w:divBdr>
        </w:div>
        <w:div w:id="1414012708">
          <w:marLeft w:val="0"/>
          <w:marRight w:val="0"/>
          <w:marTop w:val="0"/>
          <w:marBottom w:val="0"/>
          <w:divBdr>
            <w:top w:val="none" w:sz="0" w:space="0" w:color="auto"/>
            <w:left w:val="none" w:sz="0" w:space="0" w:color="auto"/>
            <w:bottom w:val="none" w:sz="0" w:space="0" w:color="auto"/>
            <w:right w:val="none" w:sz="0" w:space="0" w:color="auto"/>
          </w:divBdr>
        </w:div>
        <w:div w:id="1443576121">
          <w:marLeft w:val="0"/>
          <w:marRight w:val="0"/>
          <w:marTop w:val="0"/>
          <w:marBottom w:val="0"/>
          <w:divBdr>
            <w:top w:val="none" w:sz="0" w:space="0" w:color="auto"/>
            <w:left w:val="none" w:sz="0" w:space="0" w:color="auto"/>
            <w:bottom w:val="none" w:sz="0" w:space="0" w:color="auto"/>
            <w:right w:val="none" w:sz="0" w:space="0" w:color="auto"/>
          </w:divBdr>
        </w:div>
        <w:div w:id="1458983164">
          <w:marLeft w:val="0"/>
          <w:marRight w:val="0"/>
          <w:marTop w:val="0"/>
          <w:marBottom w:val="0"/>
          <w:divBdr>
            <w:top w:val="none" w:sz="0" w:space="0" w:color="auto"/>
            <w:left w:val="none" w:sz="0" w:space="0" w:color="auto"/>
            <w:bottom w:val="none" w:sz="0" w:space="0" w:color="auto"/>
            <w:right w:val="none" w:sz="0" w:space="0" w:color="auto"/>
          </w:divBdr>
        </w:div>
        <w:div w:id="1461802924">
          <w:marLeft w:val="0"/>
          <w:marRight w:val="0"/>
          <w:marTop w:val="0"/>
          <w:marBottom w:val="0"/>
          <w:divBdr>
            <w:top w:val="none" w:sz="0" w:space="0" w:color="auto"/>
            <w:left w:val="none" w:sz="0" w:space="0" w:color="auto"/>
            <w:bottom w:val="none" w:sz="0" w:space="0" w:color="auto"/>
            <w:right w:val="none" w:sz="0" w:space="0" w:color="auto"/>
          </w:divBdr>
        </w:div>
        <w:div w:id="1524633830">
          <w:marLeft w:val="0"/>
          <w:marRight w:val="0"/>
          <w:marTop w:val="0"/>
          <w:marBottom w:val="0"/>
          <w:divBdr>
            <w:top w:val="none" w:sz="0" w:space="0" w:color="auto"/>
            <w:left w:val="none" w:sz="0" w:space="0" w:color="auto"/>
            <w:bottom w:val="none" w:sz="0" w:space="0" w:color="auto"/>
            <w:right w:val="none" w:sz="0" w:space="0" w:color="auto"/>
          </w:divBdr>
        </w:div>
        <w:div w:id="1554078400">
          <w:marLeft w:val="0"/>
          <w:marRight w:val="0"/>
          <w:marTop w:val="0"/>
          <w:marBottom w:val="0"/>
          <w:divBdr>
            <w:top w:val="none" w:sz="0" w:space="0" w:color="auto"/>
            <w:left w:val="none" w:sz="0" w:space="0" w:color="auto"/>
            <w:bottom w:val="none" w:sz="0" w:space="0" w:color="auto"/>
            <w:right w:val="none" w:sz="0" w:space="0" w:color="auto"/>
          </w:divBdr>
        </w:div>
        <w:div w:id="1556939006">
          <w:marLeft w:val="0"/>
          <w:marRight w:val="0"/>
          <w:marTop w:val="0"/>
          <w:marBottom w:val="0"/>
          <w:divBdr>
            <w:top w:val="none" w:sz="0" w:space="0" w:color="auto"/>
            <w:left w:val="none" w:sz="0" w:space="0" w:color="auto"/>
            <w:bottom w:val="none" w:sz="0" w:space="0" w:color="auto"/>
            <w:right w:val="none" w:sz="0" w:space="0" w:color="auto"/>
          </w:divBdr>
        </w:div>
        <w:div w:id="1571771239">
          <w:marLeft w:val="0"/>
          <w:marRight w:val="0"/>
          <w:marTop w:val="0"/>
          <w:marBottom w:val="0"/>
          <w:divBdr>
            <w:top w:val="none" w:sz="0" w:space="0" w:color="auto"/>
            <w:left w:val="none" w:sz="0" w:space="0" w:color="auto"/>
            <w:bottom w:val="none" w:sz="0" w:space="0" w:color="auto"/>
            <w:right w:val="none" w:sz="0" w:space="0" w:color="auto"/>
          </w:divBdr>
        </w:div>
        <w:div w:id="1613172935">
          <w:marLeft w:val="0"/>
          <w:marRight w:val="0"/>
          <w:marTop w:val="0"/>
          <w:marBottom w:val="0"/>
          <w:divBdr>
            <w:top w:val="none" w:sz="0" w:space="0" w:color="auto"/>
            <w:left w:val="none" w:sz="0" w:space="0" w:color="auto"/>
            <w:bottom w:val="none" w:sz="0" w:space="0" w:color="auto"/>
            <w:right w:val="none" w:sz="0" w:space="0" w:color="auto"/>
          </w:divBdr>
        </w:div>
        <w:div w:id="1618296693">
          <w:marLeft w:val="0"/>
          <w:marRight w:val="0"/>
          <w:marTop w:val="0"/>
          <w:marBottom w:val="0"/>
          <w:divBdr>
            <w:top w:val="none" w:sz="0" w:space="0" w:color="auto"/>
            <w:left w:val="none" w:sz="0" w:space="0" w:color="auto"/>
            <w:bottom w:val="none" w:sz="0" w:space="0" w:color="auto"/>
            <w:right w:val="none" w:sz="0" w:space="0" w:color="auto"/>
          </w:divBdr>
        </w:div>
        <w:div w:id="1618639925">
          <w:marLeft w:val="0"/>
          <w:marRight w:val="0"/>
          <w:marTop w:val="0"/>
          <w:marBottom w:val="0"/>
          <w:divBdr>
            <w:top w:val="none" w:sz="0" w:space="0" w:color="auto"/>
            <w:left w:val="none" w:sz="0" w:space="0" w:color="auto"/>
            <w:bottom w:val="none" w:sz="0" w:space="0" w:color="auto"/>
            <w:right w:val="none" w:sz="0" w:space="0" w:color="auto"/>
          </w:divBdr>
        </w:div>
        <w:div w:id="1642341023">
          <w:marLeft w:val="0"/>
          <w:marRight w:val="0"/>
          <w:marTop w:val="0"/>
          <w:marBottom w:val="0"/>
          <w:divBdr>
            <w:top w:val="none" w:sz="0" w:space="0" w:color="auto"/>
            <w:left w:val="none" w:sz="0" w:space="0" w:color="auto"/>
            <w:bottom w:val="none" w:sz="0" w:space="0" w:color="auto"/>
            <w:right w:val="none" w:sz="0" w:space="0" w:color="auto"/>
          </w:divBdr>
        </w:div>
        <w:div w:id="1646353689">
          <w:marLeft w:val="0"/>
          <w:marRight w:val="0"/>
          <w:marTop w:val="0"/>
          <w:marBottom w:val="0"/>
          <w:divBdr>
            <w:top w:val="none" w:sz="0" w:space="0" w:color="auto"/>
            <w:left w:val="none" w:sz="0" w:space="0" w:color="auto"/>
            <w:bottom w:val="none" w:sz="0" w:space="0" w:color="auto"/>
            <w:right w:val="none" w:sz="0" w:space="0" w:color="auto"/>
          </w:divBdr>
        </w:div>
        <w:div w:id="1669285140">
          <w:marLeft w:val="0"/>
          <w:marRight w:val="0"/>
          <w:marTop w:val="0"/>
          <w:marBottom w:val="0"/>
          <w:divBdr>
            <w:top w:val="none" w:sz="0" w:space="0" w:color="auto"/>
            <w:left w:val="none" w:sz="0" w:space="0" w:color="auto"/>
            <w:bottom w:val="none" w:sz="0" w:space="0" w:color="auto"/>
            <w:right w:val="none" w:sz="0" w:space="0" w:color="auto"/>
          </w:divBdr>
        </w:div>
        <w:div w:id="1722824995">
          <w:marLeft w:val="0"/>
          <w:marRight w:val="0"/>
          <w:marTop w:val="0"/>
          <w:marBottom w:val="0"/>
          <w:divBdr>
            <w:top w:val="none" w:sz="0" w:space="0" w:color="auto"/>
            <w:left w:val="none" w:sz="0" w:space="0" w:color="auto"/>
            <w:bottom w:val="none" w:sz="0" w:space="0" w:color="auto"/>
            <w:right w:val="none" w:sz="0" w:space="0" w:color="auto"/>
          </w:divBdr>
        </w:div>
        <w:div w:id="1800999449">
          <w:marLeft w:val="0"/>
          <w:marRight w:val="0"/>
          <w:marTop w:val="0"/>
          <w:marBottom w:val="0"/>
          <w:divBdr>
            <w:top w:val="none" w:sz="0" w:space="0" w:color="auto"/>
            <w:left w:val="none" w:sz="0" w:space="0" w:color="auto"/>
            <w:bottom w:val="none" w:sz="0" w:space="0" w:color="auto"/>
            <w:right w:val="none" w:sz="0" w:space="0" w:color="auto"/>
          </w:divBdr>
        </w:div>
        <w:div w:id="1851992199">
          <w:marLeft w:val="0"/>
          <w:marRight w:val="0"/>
          <w:marTop w:val="0"/>
          <w:marBottom w:val="0"/>
          <w:divBdr>
            <w:top w:val="none" w:sz="0" w:space="0" w:color="auto"/>
            <w:left w:val="none" w:sz="0" w:space="0" w:color="auto"/>
            <w:bottom w:val="none" w:sz="0" w:space="0" w:color="auto"/>
            <w:right w:val="none" w:sz="0" w:space="0" w:color="auto"/>
          </w:divBdr>
        </w:div>
        <w:div w:id="1882858427">
          <w:marLeft w:val="0"/>
          <w:marRight w:val="0"/>
          <w:marTop w:val="0"/>
          <w:marBottom w:val="0"/>
          <w:divBdr>
            <w:top w:val="none" w:sz="0" w:space="0" w:color="auto"/>
            <w:left w:val="none" w:sz="0" w:space="0" w:color="auto"/>
            <w:bottom w:val="none" w:sz="0" w:space="0" w:color="auto"/>
            <w:right w:val="none" w:sz="0" w:space="0" w:color="auto"/>
          </w:divBdr>
        </w:div>
        <w:div w:id="1883520614">
          <w:marLeft w:val="0"/>
          <w:marRight w:val="0"/>
          <w:marTop w:val="0"/>
          <w:marBottom w:val="0"/>
          <w:divBdr>
            <w:top w:val="none" w:sz="0" w:space="0" w:color="auto"/>
            <w:left w:val="none" w:sz="0" w:space="0" w:color="auto"/>
            <w:bottom w:val="none" w:sz="0" w:space="0" w:color="auto"/>
            <w:right w:val="none" w:sz="0" w:space="0" w:color="auto"/>
          </w:divBdr>
        </w:div>
        <w:div w:id="1883589260">
          <w:marLeft w:val="0"/>
          <w:marRight w:val="0"/>
          <w:marTop w:val="0"/>
          <w:marBottom w:val="0"/>
          <w:divBdr>
            <w:top w:val="none" w:sz="0" w:space="0" w:color="auto"/>
            <w:left w:val="none" w:sz="0" w:space="0" w:color="auto"/>
            <w:bottom w:val="none" w:sz="0" w:space="0" w:color="auto"/>
            <w:right w:val="none" w:sz="0" w:space="0" w:color="auto"/>
          </w:divBdr>
        </w:div>
        <w:div w:id="1901820744">
          <w:marLeft w:val="0"/>
          <w:marRight w:val="0"/>
          <w:marTop w:val="0"/>
          <w:marBottom w:val="0"/>
          <w:divBdr>
            <w:top w:val="none" w:sz="0" w:space="0" w:color="auto"/>
            <w:left w:val="none" w:sz="0" w:space="0" w:color="auto"/>
            <w:bottom w:val="none" w:sz="0" w:space="0" w:color="auto"/>
            <w:right w:val="none" w:sz="0" w:space="0" w:color="auto"/>
          </w:divBdr>
        </w:div>
        <w:div w:id="1950576038">
          <w:marLeft w:val="0"/>
          <w:marRight w:val="0"/>
          <w:marTop w:val="0"/>
          <w:marBottom w:val="0"/>
          <w:divBdr>
            <w:top w:val="none" w:sz="0" w:space="0" w:color="auto"/>
            <w:left w:val="none" w:sz="0" w:space="0" w:color="auto"/>
            <w:bottom w:val="none" w:sz="0" w:space="0" w:color="auto"/>
            <w:right w:val="none" w:sz="0" w:space="0" w:color="auto"/>
          </w:divBdr>
        </w:div>
        <w:div w:id="1972514159">
          <w:marLeft w:val="0"/>
          <w:marRight w:val="0"/>
          <w:marTop w:val="0"/>
          <w:marBottom w:val="0"/>
          <w:divBdr>
            <w:top w:val="none" w:sz="0" w:space="0" w:color="auto"/>
            <w:left w:val="none" w:sz="0" w:space="0" w:color="auto"/>
            <w:bottom w:val="none" w:sz="0" w:space="0" w:color="auto"/>
            <w:right w:val="none" w:sz="0" w:space="0" w:color="auto"/>
          </w:divBdr>
        </w:div>
        <w:div w:id="1974092290">
          <w:marLeft w:val="0"/>
          <w:marRight w:val="0"/>
          <w:marTop w:val="0"/>
          <w:marBottom w:val="0"/>
          <w:divBdr>
            <w:top w:val="none" w:sz="0" w:space="0" w:color="auto"/>
            <w:left w:val="none" w:sz="0" w:space="0" w:color="auto"/>
            <w:bottom w:val="none" w:sz="0" w:space="0" w:color="auto"/>
            <w:right w:val="none" w:sz="0" w:space="0" w:color="auto"/>
          </w:divBdr>
        </w:div>
        <w:div w:id="2016616735">
          <w:marLeft w:val="0"/>
          <w:marRight w:val="0"/>
          <w:marTop w:val="0"/>
          <w:marBottom w:val="0"/>
          <w:divBdr>
            <w:top w:val="none" w:sz="0" w:space="0" w:color="auto"/>
            <w:left w:val="none" w:sz="0" w:space="0" w:color="auto"/>
            <w:bottom w:val="none" w:sz="0" w:space="0" w:color="auto"/>
            <w:right w:val="none" w:sz="0" w:space="0" w:color="auto"/>
          </w:divBdr>
        </w:div>
        <w:div w:id="2030135768">
          <w:marLeft w:val="0"/>
          <w:marRight w:val="0"/>
          <w:marTop w:val="0"/>
          <w:marBottom w:val="0"/>
          <w:divBdr>
            <w:top w:val="none" w:sz="0" w:space="0" w:color="auto"/>
            <w:left w:val="none" w:sz="0" w:space="0" w:color="auto"/>
            <w:bottom w:val="none" w:sz="0" w:space="0" w:color="auto"/>
            <w:right w:val="none" w:sz="0" w:space="0" w:color="auto"/>
          </w:divBdr>
        </w:div>
        <w:div w:id="2052144268">
          <w:marLeft w:val="0"/>
          <w:marRight w:val="0"/>
          <w:marTop w:val="0"/>
          <w:marBottom w:val="0"/>
          <w:divBdr>
            <w:top w:val="none" w:sz="0" w:space="0" w:color="auto"/>
            <w:left w:val="none" w:sz="0" w:space="0" w:color="auto"/>
            <w:bottom w:val="none" w:sz="0" w:space="0" w:color="auto"/>
            <w:right w:val="none" w:sz="0" w:space="0" w:color="auto"/>
          </w:divBdr>
        </w:div>
        <w:div w:id="2072002364">
          <w:marLeft w:val="0"/>
          <w:marRight w:val="0"/>
          <w:marTop w:val="0"/>
          <w:marBottom w:val="0"/>
          <w:divBdr>
            <w:top w:val="none" w:sz="0" w:space="0" w:color="auto"/>
            <w:left w:val="none" w:sz="0" w:space="0" w:color="auto"/>
            <w:bottom w:val="none" w:sz="0" w:space="0" w:color="auto"/>
            <w:right w:val="none" w:sz="0" w:space="0" w:color="auto"/>
          </w:divBdr>
        </w:div>
        <w:div w:id="2081903739">
          <w:marLeft w:val="0"/>
          <w:marRight w:val="0"/>
          <w:marTop w:val="0"/>
          <w:marBottom w:val="0"/>
          <w:divBdr>
            <w:top w:val="none" w:sz="0" w:space="0" w:color="auto"/>
            <w:left w:val="none" w:sz="0" w:space="0" w:color="auto"/>
            <w:bottom w:val="none" w:sz="0" w:space="0" w:color="auto"/>
            <w:right w:val="none" w:sz="0" w:space="0" w:color="auto"/>
          </w:divBdr>
        </w:div>
        <w:div w:id="2113746025">
          <w:marLeft w:val="0"/>
          <w:marRight w:val="0"/>
          <w:marTop w:val="0"/>
          <w:marBottom w:val="0"/>
          <w:divBdr>
            <w:top w:val="none" w:sz="0" w:space="0" w:color="auto"/>
            <w:left w:val="none" w:sz="0" w:space="0" w:color="auto"/>
            <w:bottom w:val="none" w:sz="0" w:space="0" w:color="auto"/>
            <w:right w:val="none" w:sz="0" w:space="0" w:color="auto"/>
          </w:divBdr>
        </w:div>
        <w:div w:id="2119174179">
          <w:marLeft w:val="0"/>
          <w:marRight w:val="0"/>
          <w:marTop w:val="0"/>
          <w:marBottom w:val="0"/>
          <w:divBdr>
            <w:top w:val="none" w:sz="0" w:space="0" w:color="auto"/>
            <w:left w:val="none" w:sz="0" w:space="0" w:color="auto"/>
            <w:bottom w:val="none" w:sz="0" w:space="0" w:color="auto"/>
            <w:right w:val="none" w:sz="0" w:space="0" w:color="auto"/>
          </w:divBdr>
        </w:div>
        <w:div w:id="2132743992">
          <w:marLeft w:val="0"/>
          <w:marRight w:val="0"/>
          <w:marTop w:val="0"/>
          <w:marBottom w:val="0"/>
          <w:divBdr>
            <w:top w:val="none" w:sz="0" w:space="0" w:color="auto"/>
            <w:left w:val="none" w:sz="0" w:space="0" w:color="auto"/>
            <w:bottom w:val="none" w:sz="0" w:space="0" w:color="auto"/>
            <w:right w:val="none" w:sz="0" w:space="0" w:color="auto"/>
          </w:divBdr>
        </w:div>
      </w:divsChild>
    </w:div>
    <w:div w:id="1199464388">
      <w:bodyDiv w:val="1"/>
      <w:marLeft w:val="0"/>
      <w:marRight w:val="0"/>
      <w:marTop w:val="0"/>
      <w:marBottom w:val="0"/>
      <w:divBdr>
        <w:top w:val="none" w:sz="0" w:space="0" w:color="auto"/>
        <w:left w:val="none" w:sz="0" w:space="0" w:color="auto"/>
        <w:bottom w:val="none" w:sz="0" w:space="0" w:color="auto"/>
        <w:right w:val="none" w:sz="0" w:space="0" w:color="auto"/>
      </w:divBdr>
      <w:divsChild>
        <w:div w:id="54938694">
          <w:marLeft w:val="0"/>
          <w:marRight w:val="0"/>
          <w:marTop w:val="0"/>
          <w:marBottom w:val="0"/>
          <w:divBdr>
            <w:top w:val="none" w:sz="0" w:space="0" w:color="auto"/>
            <w:left w:val="none" w:sz="0" w:space="0" w:color="auto"/>
            <w:bottom w:val="none" w:sz="0" w:space="0" w:color="auto"/>
            <w:right w:val="none" w:sz="0" w:space="0" w:color="auto"/>
          </w:divBdr>
        </w:div>
        <w:div w:id="62679658">
          <w:marLeft w:val="0"/>
          <w:marRight w:val="0"/>
          <w:marTop w:val="0"/>
          <w:marBottom w:val="0"/>
          <w:divBdr>
            <w:top w:val="none" w:sz="0" w:space="0" w:color="auto"/>
            <w:left w:val="none" w:sz="0" w:space="0" w:color="auto"/>
            <w:bottom w:val="none" w:sz="0" w:space="0" w:color="auto"/>
            <w:right w:val="none" w:sz="0" w:space="0" w:color="auto"/>
          </w:divBdr>
        </w:div>
        <w:div w:id="99183818">
          <w:marLeft w:val="0"/>
          <w:marRight w:val="0"/>
          <w:marTop w:val="0"/>
          <w:marBottom w:val="0"/>
          <w:divBdr>
            <w:top w:val="none" w:sz="0" w:space="0" w:color="auto"/>
            <w:left w:val="none" w:sz="0" w:space="0" w:color="auto"/>
            <w:bottom w:val="none" w:sz="0" w:space="0" w:color="auto"/>
            <w:right w:val="none" w:sz="0" w:space="0" w:color="auto"/>
          </w:divBdr>
        </w:div>
        <w:div w:id="132448911">
          <w:marLeft w:val="0"/>
          <w:marRight w:val="0"/>
          <w:marTop w:val="0"/>
          <w:marBottom w:val="0"/>
          <w:divBdr>
            <w:top w:val="none" w:sz="0" w:space="0" w:color="auto"/>
            <w:left w:val="none" w:sz="0" w:space="0" w:color="auto"/>
            <w:bottom w:val="none" w:sz="0" w:space="0" w:color="auto"/>
            <w:right w:val="none" w:sz="0" w:space="0" w:color="auto"/>
          </w:divBdr>
        </w:div>
        <w:div w:id="148787659">
          <w:marLeft w:val="0"/>
          <w:marRight w:val="0"/>
          <w:marTop w:val="0"/>
          <w:marBottom w:val="0"/>
          <w:divBdr>
            <w:top w:val="none" w:sz="0" w:space="0" w:color="auto"/>
            <w:left w:val="none" w:sz="0" w:space="0" w:color="auto"/>
            <w:bottom w:val="none" w:sz="0" w:space="0" w:color="auto"/>
            <w:right w:val="none" w:sz="0" w:space="0" w:color="auto"/>
          </w:divBdr>
        </w:div>
        <w:div w:id="159927605">
          <w:marLeft w:val="0"/>
          <w:marRight w:val="0"/>
          <w:marTop w:val="0"/>
          <w:marBottom w:val="0"/>
          <w:divBdr>
            <w:top w:val="none" w:sz="0" w:space="0" w:color="auto"/>
            <w:left w:val="none" w:sz="0" w:space="0" w:color="auto"/>
            <w:bottom w:val="none" w:sz="0" w:space="0" w:color="auto"/>
            <w:right w:val="none" w:sz="0" w:space="0" w:color="auto"/>
          </w:divBdr>
        </w:div>
        <w:div w:id="161505012">
          <w:marLeft w:val="0"/>
          <w:marRight w:val="0"/>
          <w:marTop w:val="0"/>
          <w:marBottom w:val="0"/>
          <w:divBdr>
            <w:top w:val="none" w:sz="0" w:space="0" w:color="auto"/>
            <w:left w:val="none" w:sz="0" w:space="0" w:color="auto"/>
            <w:bottom w:val="none" w:sz="0" w:space="0" w:color="auto"/>
            <w:right w:val="none" w:sz="0" w:space="0" w:color="auto"/>
          </w:divBdr>
        </w:div>
        <w:div w:id="168565557">
          <w:marLeft w:val="0"/>
          <w:marRight w:val="0"/>
          <w:marTop w:val="0"/>
          <w:marBottom w:val="0"/>
          <w:divBdr>
            <w:top w:val="none" w:sz="0" w:space="0" w:color="auto"/>
            <w:left w:val="none" w:sz="0" w:space="0" w:color="auto"/>
            <w:bottom w:val="none" w:sz="0" w:space="0" w:color="auto"/>
            <w:right w:val="none" w:sz="0" w:space="0" w:color="auto"/>
          </w:divBdr>
        </w:div>
        <w:div w:id="203831871">
          <w:marLeft w:val="0"/>
          <w:marRight w:val="0"/>
          <w:marTop w:val="0"/>
          <w:marBottom w:val="0"/>
          <w:divBdr>
            <w:top w:val="none" w:sz="0" w:space="0" w:color="auto"/>
            <w:left w:val="none" w:sz="0" w:space="0" w:color="auto"/>
            <w:bottom w:val="none" w:sz="0" w:space="0" w:color="auto"/>
            <w:right w:val="none" w:sz="0" w:space="0" w:color="auto"/>
          </w:divBdr>
        </w:div>
        <w:div w:id="335428682">
          <w:marLeft w:val="0"/>
          <w:marRight w:val="0"/>
          <w:marTop w:val="0"/>
          <w:marBottom w:val="0"/>
          <w:divBdr>
            <w:top w:val="none" w:sz="0" w:space="0" w:color="auto"/>
            <w:left w:val="none" w:sz="0" w:space="0" w:color="auto"/>
            <w:bottom w:val="none" w:sz="0" w:space="0" w:color="auto"/>
            <w:right w:val="none" w:sz="0" w:space="0" w:color="auto"/>
          </w:divBdr>
        </w:div>
        <w:div w:id="451019791">
          <w:marLeft w:val="0"/>
          <w:marRight w:val="0"/>
          <w:marTop w:val="0"/>
          <w:marBottom w:val="0"/>
          <w:divBdr>
            <w:top w:val="none" w:sz="0" w:space="0" w:color="auto"/>
            <w:left w:val="none" w:sz="0" w:space="0" w:color="auto"/>
            <w:bottom w:val="none" w:sz="0" w:space="0" w:color="auto"/>
            <w:right w:val="none" w:sz="0" w:space="0" w:color="auto"/>
          </w:divBdr>
        </w:div>
        <w:div w:id="459612845">
          <w:marLeft w:val="0"/>
          <w:marRight w:val="0"/>
          <w:marTop w:val="0"/>
          <w:marBottom w:val="0"/>
          <w:divBdr>
            <w:top w:val="none" w:sz="0" w:space="0" w:color="auto"/>
            <w:left w:val="none" w:sz="0" w:space="0" w:color="auto"/>
            <w:bottom w:val="none" w:sz="0" w:space="0" w:color="auto"/>
            <w:right w:val="none" w:sz="0" w:space="0" w:color="auto"/>
          </w:divBdr>
        </w:div>
        <w:div w:id="566456985">
          <w:marLeft w:val="0"/>
          <w:marRight w:val="0"/>
          <w:marTop w:val="0"/>
          <w:marBottom w:val="0"/>
          <w:divBdr>
            <w:top w:val="none" w:sz="0" w:space="0" w:color="auto"/>
            <w:left w:val="none" w:sz="0" w:space="0" w:color="auto"/>
            <w:bottom w:val="none" w:sz="0" w:space="0" w:color="auto"/>
            <w:right w:val="none" w:sz="0" w:space="0" w:color="auto"/>
          </w:divBdr>
        </w:div>
        <w:div w:id="629242566">
          <w:marLeft w:val="0"/>
          <w:marRight w:val="0"/>
          <w:marTop w:val="0"/>
          <w:marBottom w:val="0"/>
          <w:divBdr>
            <w:top w:val="none" w:sz="0" w:space="0" w:color="auto"/>
            <w:left w:val="none" w:sz="0" w:space="0" w:color="auto"/>
            <w:bottom w:val="none" w:sz="0" w:space="0" w:color="auto"/>
            <w:right w:val="none" w:sz="0" w:space="0" w:color="auto"/>
          </w:divBdr>
        </w:div>
        <w:div w:id="675769472">
          <w:marLeft w:val="0"/>
          <w:marRight w:val="0"/>
          <w:marTop w:val="0"/>
          <w:marBottom w:val="0"/>
          <w:divBdr>
            <w:top w:val="none" w:sz="0" w:space="0" w:color="auto"/>
            <w:left w:val="none" w:sz="0" w:space="0" w:color="auto"/>
            <w:bottom w:val="none" w:sz="0" w:space="0" w:color="auto"/>
            <w:right w:val="none" w:sz="0" w:space="0" w:color="auto"/>
          </w:divBdr>
        </w:div>
        <w:div w:id="689335108">
          <w:marLeft w:val="0"/>
          <w:marRight w:val="0"/>
          <w:marTop w:val="0"/>
          <w:marBottom w:val="0"/>
          <w:divBdr>
            <w:top w:val="none" w:sz="0" w:space="0" w:color="auto"/>
            <w:left w:val="none" w:sz="0" w:space="0" w:color="auto"/>
            <w:bottom w:val="none" w:sz="0" w:space="0" w:color="auto"/>
            <w:right w:val="none" w:sz="0" w:space="0" w:color="auto"/>
          </w:divBdr>
        </w:div>
        <w:div w:id="790438344">
          <w:marLeft w:val="0"/>
          <w:marRight w:val="0"/>
          <w:marTop w:val="0"/>
          <w:marBottom w:val="0"/>
          <w:divBdr>
            <w:top w:val="none" w:sz="0" w:space="0" w:color="auto"/>
            <w:left w:val="none" w:sz="0" w:space="0" w:color="auto"/>
            <w:bottom w:val="none" w:sz="0" w:space="0" w:color="auto"/>
            <w:right w:val="none" w:sz="0" w:space="0" w:color="auto"/>
          </w:divBdr>
        </w:div>
        <w:div w:id="833226090">
          <w:marLeft w:val="0"/>
          <w:marRight w:val="0"/>
          <w:marTop w:val="0"/>
          <w:marBottom w:val="0"/>
          <w:divBdr>
            <w:top w:val="none" w:sz="0" w:space="0" w:color="auto"/>
            <w:left w:val="none" w:sz="0" w:space="0" w:color="auto"/>
            <w:bottom w:val="none" w:sz="0" w:space="0" w:color="auto"/>
            <w:right w:val="none" w:sz="0" w:space="0" w:color="auto"/>
          </w:divBdr>
        </w:div>
        <w:div w:id="859397013">
          <w:marLeft w:val="0"/>
          <w:marRight w:val="0"/>
          <w:marTop w:val="0"/>
          <w:marBottom w:val="0"/>
          <w:divBdr>
            <w:top w:val="none" w:sz="0" w:space="0" w:color="auto"/>
            <w:left w:val="none" w:sz="0" w:space="0" w:color="auto"/>
            <w:bottom w:val="none" w:sz="0" w:space="0" w:color="auto"/>
            <w:right w:val="none" w:sz="0" w:space="0" w:color="auto"/>
          </w:divBdr>
        </w:div>
        <w:div w:id="900948052">
          <w:marLeft w:val="0"/>
          <w:marRight w:val="0"/>
          <w:marTop w:val="0"/>
          <w:marBottom w:val="0"/>
          <w:divBdr>
            <w:top w:val="none" w:sz="0" w:space="0" w:color="auto"/>
            <w:left w:val="none" w:sz="0" w:space="0" w:color="auto"/>
            <w:bottom w:val="none" w:sz="0" w:space="0" w:color="auto"/>
            <w:right w:val="none" w:sz="0" w:space="0" w:color="auto"/>
          </w:divBdr>
        </w:div>
        <w:div w:id="1136411666">
          <w:marLeft w:val="0"/>
          <w:marRight w:val="0"/>
          <w:marTop w:val="0"/>
          <w:marBottom w:val="0"/>
          <w:divBdr>
            <w:top w:val="none" w:sz="0" w:space="0" w:color="auto"/>
            <w:left w:val="none" w:sz="0" w:space="0" w:color="auto"/>
            <w:bottom w:val="none" w:sz="0" w:space="0" w:color="auto"/>
            <w:right w:val="none" w:sz="0" w:space="0" w:color="auto"/>
          </w:divBdr>
        </w:div>
        <w:div w:id="1172527651">
          <w:marLeft w:val="0"/>
          <w:marRight w:val="0"/>
          <w:marTop w:val="0"/>
          <w:marBottom w:val="0"/>
          <w:divBdr>
            <w:top w:val="none" w:sz="0" w:space="0" w:color="auto"/>
            <w:left w:val="none" w:sz="0" w:space="0" w:color="auto"/>
            <w:bottom w:val="none" w:sz="0" w:space="0" w:color="auto"/>
            <w:right w:val="none" w:sz="0" w:space="0" w:color="auto"/>
          </w:divBdr>
        </w:div>
        <w:div w:id="1218281393">
          <w:marLeft w:val="0"/>
          <w:marRight w:val="0"/>
          <w:marTop w:val="0"/>
          <w:marBottom w:val="0"/>
          <w:divBdr>
            <w:top w:val="none" w:sz="0" w:space="0" w:color="auto"/>
            <w:left w:val="none" w:sz="0" w:space="0" w:color="auto"/>
            <w:bottom w:val="none" w:sz="0" w:space="0" w:color="auto"/>
            <w:right w:val="none" w:sz="0" w:space="0" w:color="auto"/>
          </w:divBdr>
        </w:div>
        <w:div w:id="1237595181">
          <w:marLeft w:val="0"/>
          <w:marRight w:val="0"/>
          <w:marTop w:val="0"/>
          <w:marBottom w:val="0"/>
          <w:divBdr>
            <w:top w:val="none" w:sz="0" w:space="0" w:color="auto"/>
            <w:left w:val="none" w:sz="0" w:space="0" w:color="auto"/>
            <w:bottom w:val="none" w:sz="0" w:space="0" w:color="auto"/>
            <w:right w:val="none" w:sz="0" w:space="0" w:color="auto"/>
          </w:divBdr>
        </w:div>
        <w:div w:id="1254314076">
          <w:marLeft w:val="0"/>
          <w:marRight w:val="0"/>
          <w:marTop w:val="0"/>
          <w:marBottom w:val="0"/>
          <w:divBdr>
            <w:top w:val="none" w:sz="0" w:space="0" w:color="auto"/>
            <w:left w:val="none" w:sz="0" w:space="0" w:color="auto"/>
            <w:bottom w:val="none" w:sz="0" w:space="0" w:color="auto"/>
            <w:right w:val="none" w:sz="0" w:space="0" w:color="auto"/>
          </w:divBdr>
        </w:div>
        <w:div w:id="1385327693">
          <w:marLeft w:val="0"/>
          <w:marRight w:val="0"/>
          <w:marTop w:val="0"/>
          <w:marBottom w:val="0"/>
          <w:divBdr>
            <w:top w:val="none" w:sz="0" w:space="0" w:color="auto"/>
            <w:left w:val="none" w:sz="0" w:space="0" w:color="auto"/>
            <w:bottom w:val="none" w:sz="0" w:space="0" w:color="auto"/>
            <w:right w:val="none" w:sz="0" w:space="0" w:color="auto"/>
          </w:divBdr>
        </w:div>
        <w:div w:id="1523321658">
          <w:marLeft w:val="0"/>
          <w:marRight w:val="0"/>
          <w:marTop w:val="0"/>
          <w:marBottom w:val="0"/>
          <w:divBdr>
            <w:top w:val="none" w:sz="0" w:space="0" w:color="auto"/>
            <w:left w:val="none" w:sz="0" w:space="0" w:color="auto"/>
            <w:bottom w:val="none" w:sz="0" w:space="0" w:color="auto"/>
            <w:right w:val="none" w:sz="0" w:space="0" w:color="auto"/>
          </w:divBdr>
        </w:div>
        <w:div w:id="1607928353">
          <w:marLeft w:val="0"/>
          <w:marRight w:val="0"/>
          <w:marTop w:val="0"/>
          <w:marBottom w:val="0"/>
          <w:divBdr>
            <w:top w:val="none" w:sz="0" w:space="0" w:color="auto"/>
            <w:left w:val="none" w:sz="0" w:space="0" w:color="auto"/>
            <w:bottom w:val="none" w:sz="0" w:space="0" w:color="auto"/>
            <w:right w:val="none" w:sz="0" w:space="0" w:color="auto"/>
          </w:divBdr>
        </w:div>
        <w:div w:id="1705785576">
          <w:marLeft w:val="0"/>
          <w:marRight w:val="0"/>
          <w:marTop w:val="0"/>
          <w:marBottom w:val="0"/>
          <w:divBdr>
            <w:top w:val="none" w:sz="0" w:space="0" w:color="auto"/>
            <w:left w:val="none" w:sz="0" w:space="0" w:color="auto"/>
            <w:bottom w:val="none" w:sz="0" w:space="0" w:color="auto"/>
            <w:right w:val="none" w:sz="0" w:space="0" w:color="auto"/>
          </w:divBdr>
        </w:div>
        <w:div w:id="1738699423">
          <w:marLeft w:val="0"/>
          <w:marRight w:val="0"/>
          <w:marTop w:val="0"/>
          <w:marBottom w:val="0"/>
          <w:divBdr>
            <w:top w:val="none" w:sz="0" w:space="0" w:color="auto"/>
            <w:left w:val="none" w:sz="0" w:space="0" w:color="auto"/>
            <w:bottom w:val="none" w:sz="0" w:space="0" w:color="auto"/>
            <w:right w:val="none" w:sz="0" w:space="0" w:color="auto"/>
          </w:divBdr>
        </w:div>
        <w:div w:id="1854570365">
          <w:marLeft w:val="0"/>
          <w:marRight w:val="0"/>
          <w:marTop w:val="0"/>
          <w:marBottom w:val="0"/>
          <w:divBdr>
            <w:top w:val="none" w:sz="0" w:space="0" w:color="auto"/>
            <w:left w:val="none" w:sz="0" w:space="0" w:color="auto"/>
            <w:bottom w:val="none" w:sz="0" w:space="0" w:color="auto"/>
            <w:right w:val="none" w:sz="0" w:space="0" w:color="auto"/>
          </w:divBdr>
        </w:div>
        <w:div w:id="1899320688">
          <w:marLeft w:val="0"/>
          <w:marRight w:val="0"/>
          <w:marTop w:val="0"/>
          <w:marBottom w:val="0"/>
          <w:divBdr>
            <w:top w:val="none" w:sz="0" w:space="0" w:color="auto"/>
            <w:left w:val="none" w:sz="0" w:space="0" w:color="auto"/>
            <w:bottom w:val="none" w:sz="0" w:space="0" w:color="auto"/>
            <w:right w:val="none" w:sz="0" w:space="0" w:color="auto"/>
          </w:divBdr>
        </w:div>
        <w:div w:id="1965574649">
          <w:marLeft w:val="0"/>
          <w:marRight w:val="0"/>
          <w:marTop w:val="0"/>
          <w:marBottom w:val="0"/>
          <w:divBdr>
            <w:top w:val="none" w:sz="0" w:space="0" w:color="auto"/>
            <w:left w:val="none" w:sz="0" w:space="0" w:color="auto"/>
            <w:bottom w:val="none" w:sz="0" w:space="0" w:color="auto"/>
            <w:right w:val="none" w:sz="0" w:space="0" w:color="auto"/>
          </w:divBdr>
        </w:div>
        <w:div w:id="2053118081">
          <w:marLeft w:val="0"/>
          <w:marRight w:val="0"/>
          <w:marTop w:val="0"/>
          <w:marBottom w:val="0"/>
          <w:divBdr>
            <w:top w:val="none" w:sz="0" w:space="0" w:color="auto"/>
            <w:left w:val="none" w:sz="0" w:space="0" w:color="auto"/>
            <w:bottom w:val="none" w:sz="0" w:space="0" w:color="auto"/>
            <w:right w:val="none" w:sz="0" w:space="0" w:color="auto"/>
          </w:divBdr>
        </w:div>
      </w:divsChild>
    </w:div>
    <w:div w:id="1200315178">
      <w:bodyDiv w:val="1"/>
      <w:marLeft w:val="0"/>
      <w:marRight w:val="0"/>
      <w:marTop w:val="0"/>
      <w:marBottom w:val="0"/>
      <w:divBdr>
        <w:top w:val="none" w:sz="0" w:space="0" w:color="auto"/>
        <w:left w:val="none" w:sz="0" w:space="0" w:color="auto"/>
        <w:bottom w:val="none" w:sz="0" w:space="0" w:color="auto"/>
        <w:right w:val="none" w:sz="0" w:space="0" w:color="auto"/>
      </w:divBdr>
      <w:divsChild>
        <w:div w:id="549224309">
          <w:marLeft w:val="0"/>
          <w:marRight w:val="0"/>
          <w:marTop w:val="0"/>
          <w:marBottom w:val="0"/>
          <w:divBdr>
            <w:top w:val="none" w:sz="0" w:space="0" w:color="auto"/>
            <w:left w:val="none" w:sz="0" w:space="0" w:color="auto"/>
            <w:bottom w:val="none" w:sz="0" w:space="0" w:color="auto"/>
            <w:right w:val="none" w:sz="0" w:space="0" w:color="auto"/>
          </w:divBdr>
          <w:divsChild>
            <w:div w:id="1807236518">
              <w:marLeft w:val="0"/>
              <w:marRight w:val="0"/>
              <w:marTop w:val="0"/>
              <w:marBottom w:val="0"/>
              <w:divBdr>
                <w:top w:val="none" w:sz="0" w:space="0" w:color="auto"/>
                <w:left w:val="none" w:sz="0" w:space="0" w:color="auto"/>
                <w:bottom w:val="none" w:sz="0" w:space="0" w:color="auto"/>
                <w:right w:val="none" w:sz="0" w:space="0" w:color="auto"/>
              </w:divBdr>
              <w:divsChild>
                <w:div w:id="858812069">
                  <w:marLeft w:val="0"/>
                  <w:marRight w:val="0"/>
                  <w:marTop w:val="0"/>
                  <w:marBottom w:val="0"/>
                  <w:divBdr>
                    <w:top w:val="none" w:sz="0" w:space="0" w:color="auto"/>
                    <w:left w:val="none" w:sz="0" w:space="0" w:color="auto"/>
                    <w:bottom w:val="none" w:sz="0" w:space="0" w:color="auto"/>
                    <w:right w:val="none" w:sz="0" w:space="0" w:color="auto"/>
                  </w:divBdr>
                  <w:divsChild>
                    <w:div w:id="483472432">
                      <w:marLeft w:val="0"/>
                      <w:marRight w:val="0"/>
                      <w:marTop w:val="0"/>
                      <w:marBottom w:val="0"/>
                      <w:divBdr>
                        <w:top w:val="none" w:sz="0" w:space="0" w:color="auto"/>
                        <w:left w:val="none" w:sz="0" w:space="0" w:color="auto"/>
                        <w:bottom w:val="none" w:sz="0" w:space="0" w:color="auto"/>
                        <w:right w:val="none" w:sz="0" w:space="0" w:color="auto"/>
                      </w:divBdr>
                      <w:divsChild>
                        <w:div w:id="517349536">
                          <w:marLeft w:val="0"/>
                          <w:marRight w:val="0"/>
                          <w:marTop w:val="0"/>
                          <w:marBottom w:val="0"/>
                          <w:divBdr>
                            <w:top w:val="none" w:sz="0" w:space="0" w:color="auto"/>
                            <w:left w:val="none" w:sz="0" w:space="0" w:color="auto"/>
                            <w:bottom w:val="none" w:sz="0" w:space="0" w:color="auto"/>
                            <w:right w:val="none" w:sz="0" w:space="0" w:color="auto"/>
                          </w:divBdr>
                          <w:divsChild>
                            <w:div w:id="1543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42569">
          <w:marLeft w:val="0"/>
          <w:marRight w:val="0"/>
          <w:marTop w:val="0"/>
          <w:marBottom w:val="0"/>
          <w:divBdr>
            <w:top w:val="none" w:sz="0" w:space="0" w:color="auto"/>
            <w:left w:val="none" w:sz="0" w:space="0" w:color="auto"/>
            <w:bottom w:val="none" w:sz="0" w:space="0" w:color="auto"/>
            <w:right w:val="none" w:sz="0" w:space="0" w:color="auto"/>
          </w:divBdr>
          <w:divsChild>
            <w:div w:id="1730152056">
              <w:marLeft w:val="0"/>
              <w:marRight w:val="0"/>
              <w:marTop w:val="0"/>
              <w:marBottom w:val="0"/>
              <w:divBdr>
                <w:top w:val="none" w:sz="0" w:space="0" w:color="auto"/>
                <w:left w:val="none" w:sz="0" w:space="0" w:color="auto"/>
                <w:bottom w:val="none" w:sz="0" w:space="0" w:color="auto"/>
                <w:right w:val="none" w:sz="0" w:space="0" w:color="auto"/>
              </w:divBdr>
              <w:divsChild>
                <w:div w:id="1922715383">
                  <w:marLeft w:val="0"/>
                  <w:marRight w:val="0"/>
                  <w:marTop w:val="0"/>
                  <w:marBottom w:val="0"/>
                  <w:divBdr>
                    <w:top w:val="none" w:sz="0" w:space="0" w:color="auto"/>
                    <w:left w:val="none" w:sz="0" w:space="0" w:color="auto"/>
                    <w:bottom w:val="none" w:sz="0" w:space="0" w:color="auto"/>
                    <w:right w:val="none" w:sz="0" w:space="0" w:color="auto"/>
                  </w:divBdr>
                  <w:divsChild>
                    <w:div w:id="8833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6643">
      <w:bodyDiv w:val="1"/>
      <w:marLeft w:val="0"/>
      <w:marRight w:val="0"/>
      <w:marTop w:val="0"/>
      <w:marBottom w:val="0"/>
      <w:divBdr>
        <w:top w:val="none" w:sz="0" w:space="0" w:color="auto"/>
        <w:left w:val="none" w:sz="0" w:space="0" w:color="auto"/>
        <w:bottom w:val="none" w:sz="0" w:space="0" w:color="auto"/>
        <w:right w:val="none" w:sz="0" w:space="0" w:color="auto"/>
      </w:divBdr>
      <w:divsChild>
        <w:div w:id="389577134">
          <w:marLeft w:val="446"/>
          <w:marRight w:val="0"/>
          <w:marTop w:val="264"/>
          <w:marBottom w:val="0"/>
          <w:divBdr>
            <w:top w:val="none" w:sz="0" w:space="0" w:color="auto"/>
            <w:left w:val="none" w:sz="0" w:space="0" w:color="auto"/>
            <w:bottom w:val="none" w:sz="0" w:space="0" w:color="auto"/>
            <w:right w:val="none" w:sz="0" w:space="0" w:color="auto"/>
          </w:divBdr>
        </w:div>
        <w:div w:id="928778785">
          <w:marLeft w:val="446"/>
          <w:marRight w:val="0"/>
          <w:marTop w:val="264"/>
          <w:marBottom w:val="0"/>
          <w:divBdr>
            <w:top w:val="none" w:sz="0" w:space="0" w:color="auto"/>
            <w:left w:val="none" w:sz="0" w:space="0" w:color="auto"/>
            <w:bottom w:val="none" w:sz="0" w:space="0" w:color="auto"/>
            <w:right w:val="none" w:sz="0" w:space="0" w:color="auto"/>
          </w:divBdr>
        </w:div>
      </w:divsChild>
    </w:div>
    <w:div w:id="1207138929">
      <w:bodyDiv w:val="1"/>
      <w:marLeft w:val="0"/>
      <w:marRight w:val="0"/>
      <w:marTop w:val="0"/>
      <w:marBottom w:val="0"/>
      <w:divBdr>
        <w:top w:val="none" w:sz="0" w:space="0" w:color="auto"/>
        <w:left w:val="none" w:sz="0" w:space="0" w:color="auto"/>
        <w:bottom w:val="none" w:sz="0" w:space="0" w:color="auto"/>
        <w:right w:val="none" w:sz="0" w:space="0" w:color="auto"/>
      </w:divBdr>
      <w:divsChild>
        <w:div w:id="147787321">
          <w:marLeft w:val="0"/>
          <w:marRight w:val="0"/>
          <w:marTop w:val="0"/>
          <w:marBottom w:val="0"/>
          <w:divBdr>
            <w:top w:val="none" w:sz="0" w:space="0" w:color="auto"/>
            <w:left w:val="none" w:sz="0" w:space="0" w:color="auto"/>
            <w:bottom w:val="none" w:sz="0" w:space="0" w:color="auto"/>
            <w:right w:val="none" w:sz="0" w:space="0" w:color="auto"/>
          </w:divBdr>
        </w:div>
        <w:div w:id="471213736">
          <w:marLeft w:val="0"/>
          <w:marRight w:val="0"/>
          <w:marTop w:val="0"/>
          <w:marBottom w:val="0"/>
          <w:divBdr>
            <w:top w:val="none" w:sz="0" w:space="0" w:color="auto"/>
            <w:left w:val="none" w:sz="0" w:space="0" w:color="auto"/>
            <w:bottom w:val="none" w:sz="0" w:space="0" w:color="auto"/>
            <w:right w:val="none" w:sz="0" w:space="0" w:color="auto"/>
          </w:divBdr>
        </w:div>
        <w:div w:id="497816261">
          <w:marLeft w:val="0"/>
          <w:marRight w:val="0"/>
          <w:marTop w:val="0"/>
          <w:marBottom w:val="0"/>
          <w:divBdr>
            <w:top w:val="none" w:sz="0" w:space="0" w:color="auto"/>
            <w:left w:val="none" w:sz="0" w:space="0" w:color="auto"/>
            <w:bottom w:val="none" w:sz="0" w:space="0" w:color="auto"/>
            <w:right w:val="none" w:sz="0" w:space="0" w:color="auto"/>
          </w:divBdr>
        </w:div>
        <w:div w:id="577642305">
          <w:marLeft w:val="0"/>
          <w:marRight w:val="0"/>
          <w:marTop w:val="0"/>
          <w:marBottom w:val="0"/>
          <w:divBdr>
            <w:top w:val="none" w:sz="0" w:space="0" w:color="auto"/>
            <w:left w:val="none" w:sz="0" w:space="0" w:color="auto"/>
            <w:bottom w:val="none" w:sz="0" w:space="0" w:color="auto"/>
            <w:right w:val="none" w:sz="0" w:space="0" w:color="auto"/>
          </w:divBdr>
        </w:div>
        <w:div w:id="598372159">
          <w:marLeft w:val="0"/>
          <w:marRight w:val="0"/>
          <w:marTop w:val="0"/>
          <w:marBottom w:val="0"/>
          <w:divBdr>
            <w:top w:val="none" w:sz="0" w:space="0" w:color="auto"/>
            <w:left w:val="none" w:sz="0" w:space="0" w:color="auto"/>
            <w:bottom w:val="none" w:sz="0" w:space="0" w:color="auto"/>
            <w:right w:val="none" w:sz="0" w:space="0" w:color="auto"/>
          </w:divBdr>
        </w:div>
        <w:div w:id="665591638">
          <w:marLeft w:val="0"/>
          <w:marRight w:val="0"/>
          <w:marTop w:val="0"/>
          <w:marBottom w:val="0"/>
          <w:divBdr>
            <w:top w:val="none" w:sz="0" w:space="0" w:color="auto"/>
            <w:left w:val="none" w:sz="0" w:space="0" w:color="auto"/>
            <w:bottom w:val="none" w:sz="0" w:space="0" w:color="auto"/>
            <w:right w:val="none" w:sz="0" w:space="0" w:color="auto"/>
          </w:divBdr>
        </w:div>
        <w:div w:id="815495423">
          <w:marLeft w:val="0"/>
          <w:marRight w:val="0"/>
          <w:marTop w:val="0"/>
          <w:marBottom w:val="0"/>
          <w:divBdr>
            <w:top w:val="none" w:sz="0" w:space="0" w:color="auto"/>
            <w:left w:val="none" w:sz="0" w:space="0" w:color="auto"/>
            <w:bottom w:val="none" w:sz="0" w:space="0" w:color="auto"/>
            <w:right w:val="none" w:sz="0" w:space="0" w:color="auto"/>
          </w:divBdr>
        </w:div>
        <w:div w:id="1061054996">
          <w:marLeft w:val="0"/>
          <w:marRight w:val="0"/>
          <w:marTop w:val="0"/>
          <w:marBottom w:val="0"/>
          <w:divBdr>
            <w:top w:val="none" w:sz="0" w:space="0" w:color="auto"/>
            <w:left w:val="none" w:sz="0" w:space="0" w:color="auto"/>
            <w:bottom w:val="none" w:sz="0" w:space="0" w:color="auto"/>
            <w:right w:val="none" w:sz="0" w:space="0" w:color="auto"/>
          </w:divBdr>
        </w:div>
        <w:div w:id="1070420909">
          <w:marLeft w:val="0"/>
          <w:marRight w:val="0"/>
          <w:marTop w:val="0"/>
          <w:marBottom w:val="0"/>
          <w:divBdr>
            <w:top w:val="none" w:sz="0" w:space="0" w:color="auto"/>
            <w:left w:val="none" w:sz="0" w:space="0" w:color="auto"/>
            <w:bottom w:val="none" w:sz="0" w:space="0" w:color="auto"/>
            <w:right w:val="none" w:sz="0" w:space="0" w:color="auto"/>
          </w:divBdr>
        </w:div>
        <w:div w:id="1133669919">
          <w:marLeft w:val="0"/>
          <w:marRight w:val="0"/>
          <w:marTop w:val="0"/>
          <w:marBottom w:val="0"/>
          <w:divBdr>
            <w:top w:val="none" w:sz="0" w:space="0" w:color="auto"/>
            <w:left w:val="none" w:sz="0" w:space="0" w:color="auto"/>
            <w:bottom w:val="none" w:sz="0" w:space="0" w:color="auto"/>
            <w:right w:val="none" w:sz="0" w:space="0" w:color="auto"/>
          </w:divBdr>
        </w:div>
        <w:div w:id="1348410965">
          <w:marLeft w:val="0"/>
          <w:marRight w:val="0"/>
          <w:marTop w:val="0"/>
          <w:marBottom w:val="0"/>
          <w:divBdr>
            <w:top w:val="none" w:sz="0" w:space="0" w:color="auto"/>
            <w:left w:val="none" w:sz="0" w:space="0" w:color="auto"/>
            <w:bottom w:val="none" w:sz="0" w:space="0" w:color="auto"/>
            <w:right w:val="none" w:sz="0" w:space="0" w:color="auto"/>
          </w:divBdr>
        </w:div>
        <w:div w:id="2020739851">
          <w:marLeft w:val="0"/>
          <w:marRight w:val="0"/>
          <w:marTop w:val="0"/>
          <w:marBottom w:val="0"/>
          <w:divBdr>
            <w:top w:val="none" w:sz="0" w:space="0" w:color="auto"/>
            <w:left w:val="none" w:sz="0" w:space="0" w:color="auto"/>
            <w:bottom w:val="none" w:sz="0" w:space="0" w:color="auto"/>
            <w:right w:val="none" w:sz="0" w:space="0" w:color="auto"/>
          </w:divBdr>
        </w:div>
      </w:divsChild>
    </w:div>
    <w:div w:id="1212229768">
      <w:bodyDiv w:val="1"/>
      <w:marLeft w:val="0"/>
      <w:marRight w:val="0"/>
      <w:marTop w:val="0"/>
      <w:marBottom w:val="0"/>
      <w:divBdr>
        <w:top w:val="none" w:sz="0" w:space="0" w:color="auto"/>
        <w:left w:val="none" w:sz="0" w:space="0" w:color="auto"/>
        <w:bottom w:val="none" w:sz="0" w:space="0" w:color="auto"/>
        <w:right w:val="none" w:sz="0" w:space="0" w:color="auto"/>
      </w:divBdr>
    </w:div>
    <w:div w:id="1220286989">
      <w:bodyDiv w:val="1"/>
      <w:marLeft w:val="0"/>
      <w:marRight w:val="0"/>
      <w:marTop w:val="0"/>
      <w:marBottom w:val="0"/>
      <w:divBdr>
        <w:top w:val="none" w:sz="0" w:space="0" w:color="auto"/>
        <w:left w:val="none" w:sz="0" w:space="0" w:color="auto"/>
        <w:bottom w:val="none" w:sz="0" w:space="0" w:color="auto"/>
        <w:right w:val="none" w:sz="0" w:space="0" w:color="auto"/>
      </w:divBdr>
    </w:div>
    <w:div w:id="1222523770">
      <w:bodyDiv w:val="1"/>
      <w:marLeft w:val="0"/>
      <w:marRight w:val="0"/>
      <w:marTop w:val="0"/>
      <w:marBottom w:val="0"/>
      <w:divBdr>
        <w:top w:val="none" w:sz="0" w:space="0" w:color="auto"/>
        <w:left w:val="none" w:sz="0" w:space="0" w:color="auto"/>
        <w:bottom w:val="none" w:sz="0" w:space="0" w:color="auto"/>
        <w:right w:val="none" w:sz="0" w:space="0" w:color="auto"/>
      </w:divBdr>
    </w:div>
    <w:div w:id="1228301107">
      <w:bodyDiv w:val="1"/>
      <w:marLeft w:val="0"/>
      <w:marRight w:val="0"/>
      <w:marTop w:val="0"/>
      <w:marBottom w:val="0"/>
      <w:divBdr>
        <w:top w:val="none" w:sz="0" w:space="0" w:color="auto"/>
        <w:left w:val="none" w:sz="0" w:space="0" w:color="auto"/>
        <w:bottom w:val="none" w:sz="0" w:space="0" w:color="auto"/>
        <w:right w:val="none" w:sz="0" w:space="0" w:color="auto"/>
      </w:divBdr>
      <w:divsChild>
        <w:div w:id="1000425659">
          <w:marLeft w:val="0"/>
          <w:marRight w:val="0"/>
          <w:marTop w:val="0"/>
          <w:marBottom w:val="0"/>
          <w:divBdr>
            <w:top w:val="none" w:sz="0" w:space="0" w:color="auto"/>
            <w:left w:val="none" w:sz="0" w:space="0" w:color="auto"/>
            <w:bottom w:val="none" w:sz="0" w:space="0" w:color="auto"/>
            <w:right w:val="none" w:sz="0" w:space="0" w:color="auto"/>
          </w:divBdr>
          <w:divsChild>
            <w:div w:id="5464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2927">
      <w:bodyDiv w:val="1"/>
      <w:marLeft w:val="0"/>
      <w:marRight w:val="0"/>
      <w:marTop w:val="0"/>
      <w:marBottom w:val="0"/>
      <w:divBdr>
        <w:top w:val="none" w:sz="0" w:space="0" w:color="auto"/>
        <w:left w:val="none" w:sz="0" w:space="0" w:color="auto"/>
        <w:bottom w:val="none" w:sz="0" w:space="0" w:color="auto"/>
        <w:right w:val="none" w:sz="0" w:space="0" w:color="auto"/>
      </w:divBdr>
    </w:div>
    <w:div w:id="1248731370">
      <w:bodyDiv w:val="1"/>
      <w:marLeft w:val="0"/>
      <w:marRight w:val="0"/>
      <w:marTop w:val="0"/>
      <w:marBottom w:val="0"/>
      <w:divBdr>
        <w:top w:val="none" w:sz="0" w:space="0" w:color="auto"/>
        <w:left w:val="none" w:sz="0" w:space="0" w:color="auto"/>
        <w:bottom w:val="none" w:sz="0" w:space="0" w:color="auto"/>
        <w:right w:val="none" w:sz="0" w:space="0" w:color="auto"/>
      </w:divBdr>
      <w:divsChild>
        <w:div w:id="814492090">
          <w:marLeft w:val="0"/>
          <w:marRight w:val="0"/>
          <w:marTop w:val="0"/>
          <w:marBottom w:val="0"/>
          <w:divBdr>
            <w:top w:val="none" w:sz="0" w:space="0" w:color="auto"/>
            <w:left w:val="none" w:sz="0" w:space="0" w:color="auto"/>
            <w:bottom w:val="none" w:sz="0" w:space="0" w:color="auto"/>
            <w:right w:val="none" w:sz="0" w:space="0" w:color="auto"/>
          </w:divBdr>
        </w:div>
        <w:div w:id="1246305281">
          <w:marLeft w:val="0"/>
          <w:marRight w:val="0"/>
          <w:marTop w:val="0"/>
          <w:marBottom w:val="0"/>
          <w:divBdr>
            <w:top w:val="none" w:sz="0" w:space="0" w:color="auto"/>
            <w:left w:val="none" w:sz="0" w:space="0" w:color="auto"/>
            <w:bottom w:val="none" w:sz="0" w:space="0" w:color="auto"/>
            <w:right w:val="none" w:sz="0" w:space="0" w:color="auto"/>
          </w:divBdr>
        </w:div>
        <w:div w:id="1895385201">
          <w:marLeft w:val="0"/>
          <w:marRight w:val="0"/>
          <w:marTop w:val="0"/>
          <w:marBottom w:val="0"/>
          <w:divBdr>
            <w:top w:val="none" w:sz="0" w:space="0" w:color="auto"/>
            <w:left w:val="none" w:sz="0" w:space="0" w:color="auto"/>
            <w:bottom w:val="none" w:sz="0" w:space="0" w:color="auto"/>
            <w:right w:val="none" w:sz="0" w:space="0" w:color="auto"/>
          </w:divBdr>
        </w:div>
      </w:divsChild>
    </w:div>
    <w:div w:id="1253196231">
      <w:bodyDiv w:val="1"/>
      <w:marLeft w:val="0"/>
      <w:marRight w:val="0"/>
      <w:marTop w:val="0"/>
      <w:marBottom w:val="0"/>
      <w:divBdr>
        <w:top w:val="none" w:sz="0" w:space="0" w:color="auto"/>
        <w:left w:val="none" w:sz="0" w:space="0" w:color="auto"/>
        <w:bottom w:val="none" w:sz="0" w:space="0" w:color="auto"/>
        <w:right w:val="none" w:sz="0" w:space="0" w:color="auto"/>
      </w:divBdr>
    </w:div>
    <w:div w:id="1274241953">
      <w:bodyDiv w:val="1"/>
      <w:marLeft w:val="0"/>
      <w:marRight w:val="0"/>
      <w:marTop w:val="0"/>
      <w:marBottom w:val="0"/>
      <w:divBdr>
        <w:top w:val="none" w:sz="0" w:space="0" w:color="auto"/>
        <w:left w:val="none" w:sz="0" w:space="0" w:color="auto"/>
        <w:bottom w:val="none" w:sz="0" w:space="0" w:color="auto"/>
        <w:right w:val="none" w:sz="0" w:space="0" w:color="auto"/>
      </w:divBdr>
    </w:div>
    <w:div w:id="1279289967">
      <w:bodyDiv w:val="1"/>
      <w:marLeft w:val="0"/>
      <w:marRight w:val="0"/>
      <w:marTop w:val="0"/>
      <w:marBottom w:val="0"/>
      <w:divBdr>
        <w:top w:val="none" w:sz="0" w:space="0" w:color="auto"/>
        <w:left w:val="none" w:sz="0" w:space="0" w:color="auto"/>
        <w:bottom w:val="none" w:sz="0" w:space="0" w:color="auto"/>
        <w:right w:val="none" w:sz="0" w:space="0" w:color="auto"/>
      </w:divBdr>
    </w:div>
    <w:div w:id="1281953329">
      <w:bodyDiv w:val="1"/>
      <w:marLeft w:val="0"/>
      <w:marRight w:val="0"/>
      <w:marTop w:val="0"/>
      <w:marBottom w:val="0"/>
      <w:divBdr>
        <w:top w:val="none" w:sz="0" w:space="0" w:color="auto"/>
        <w:left w:val="none" w:sz="0" w:space="0" w:color="auto"/>
        <w:bottom w:val="none" w:sz="0" w:space="0" w:color="auto"/>
        <w:right w:val="none" w:sz="0" w:space="0" w:color="auto"/>
      </w:divBdr>
      <w:divsChild>
        <w:div w:id="96413440">
          <w:marLeft w:val="0"/>
          <w:marRight w:val="0"/>
          <w:marTop w:val="0"/>
          <w:marBottom w:val="0"/>
          <w:divBdr>
            <w:top w:val="none" w:sz="0" w:space="0" w:color="auto"/>
            <w:left w:val="none" w:sz="0" w:space="0" w:color="auto"/>
            <w:bottom w:val="none" w:sz="0" w:space="0" w:color="auto"/>
            <w:right w:val="none" w:sz="0" w:space="0" w:color="auto"/>
          </w:divBdr>
        </w:div>
        <w:div w:id="227301280">
          <w:marLeft w:val="0"/>
          <w:marRight w:val="0"/>
          <w:marTop w:val="0"/>
          <w:marBottom w:val="0"/>
          <w:divBdr>
            <w:top w:val="none" w:sz="0" w:space="0" w:color="auto"/>
            <w:left w:val="none" w:sz="0" w:space="0" w:color="auto"/>
            <w:bottom w:val="none" w:sz="0" w:space="0" w:color="auto"/>
            <w:right w:val="none" w:sz="0" w:space="0" w:color="auto"/>
          </w:divBdr>
        </w:div>
        <w:div w:id="423846142">
          <w:marLeft w:val="0"/>
          <w:marRight w:val="0"/>
          <w:marTop w:val="0"/>
          <w:marBottom w:val="0"/>
          <w:divBdr>
            <w:top w:val="none" w:sz="0" w:space="0" w:color="auto"/>
            <w:left w:val="none" w:sz="0" w:space="0" w:color="auto"/>
            <w:bottom w:val="none" w:sz="0" w:space="0" w:color="auto"/>
            <w:right w:val="none" w:sz="0" w:space="0" w:color="auto"/>
          </w:divBdr>
        </w:div>
        <w:div w:id="492382538">
          <w:marLeft w:val="0"/>
          <w:marRight w:val="0"/>
          <w:marTop w:val="0"/>
          <w:marBottom w:val="0"/>
          <w:divBdr>
            <w:top w:val="none" w:sz="0" w:space="0" w:color="auto"/>
            <w:left w:val="none" w:sz="0" w:space="0" w:color="auto"/>
            <w:bottom w:val="none" w:sz="0" w:space="0" w:color="auto"/>
            <w:right w:val="none" w:sz="0" w:space="0" w:color="auto"/>
          </w:divBdr>
        </w:div>
        <w:div w:id="650215173">
          <w:marLeft w:val="0"/>
          <w:marRight w:val="0"/>
          <w:marTop w:val="0"/>
          <w:marBottom w:val="0"/>
          <w:divBdr>
            <w:top w:val="none" w:sz="0" w:space="0" w:color="auto"/>
            <w:left w:val="none" w:sz="0" w:space="0" w:color="auto"/>
            <w:bottom w:val="none" w:sz="0" w:space="0" w:color="auto"/>
            <w:right w:val="none" w:sz="0" w:space="0" w:color="auto"/>
          </w:divBdr>
        </w:div>
      </w:divsChild>
    </w:div>
    <w:div w:id="1290823172">
      <w:marLeft w:val="0"/>
      <w:marRight w:val="0"/>
      <w:marTop w:val="0"/>
      <w:marBottom w:val="0"/>
      <w:divBdr>
        <w:top w:val="none" w:sz="0" w:space="0" w:color="auto"/>
        <w:left w:val="none" w:sz="0" w:space="0" w:color="auto"/>
        <w:bottom w:val="none" w:sz="0" w:space="0" w:color="auto"/>
        <w:right w:val="none" w:sz="0" w:space="0" w:color="auto"/>
      </w:divBdr>
      <w:divsChild>
        <w:div w:id="46298039">
          <w:marLeft w:val="0"/>
          <w:marRight w:val="0"/>
          <w:marTop w:val="0"/>
          <w:marBottom w:val="0"/>
          <w:divBdr>
            <w:top w:val="none" w:sz="0" w:space="0" w:color="auto"/>
            <w:left w:val="none" w:sz="0" w:space="0" w:color="auto"/>
            <w:bottom w:val="none" w:sz="0" w:space="0" w:color="auto"/>
            <w:right w:val="none" w:sz="0" w:space="0" w:color="auto"/>
          </w:divBdr>
        </w:div>
        <w:div w:id="377903779">
          <w:marLeft w:val="0"/>
          <w:marRight w:val="0"/>
          <w:marTop w:val="0"/>
          <w:marBottom w:val="0"/>
          <w:divBdr>
            <w:top w:val="none" w:sz="0" w:space="0" w:color="auto"/>
            <w:left w:val="none" w:sz="0" w:space="0" w:color="auto"/>
            <w:bottom w:val="none" w:sz="0" w:space="0" w:color="auto"/>
            <w:right w:val="none" w:sz="0" w:space="0" w:color="auto"/>
          </w:divBdr>
        </w:div>
      </w:divsChild>
    </w:div>
    <w:div w:id="1295328154">
      <w:bodyDiv w:val="1"/>
      <w:marLeft w:val="0"/>
      <w:marRight w:val="0"/>
      <w:marTop w:val="0"/>
      <w:marBottom w:val="0"/>
      <w:divBdr>
        <w:top w:val="none" w:sz="0" w:space="0" w:color="auto"/>
        <w:left w:val="none" w:sz="0" w:space="0" w:color="auto"/>
        <w:bottom w:val="none" w:sz="0" w:space="0" w:color="auto"/>
        <w:right w:val="none" w:sz="0" w:space="0" w:color="auto"/>
      </w:divBdr>
    </w:div>
    <w:div w:id="1328292170">
      <w:bodyDiv w:val="1"/>
      <w:marLeft w:val="0"/>
      <w:marRight w:val="0"/>
      <w:marTop w:val="0"/>
      <w:marBottom w:val="0"/>
      <w:divBdr>
        <w:top w:val="none" w:sz="0" w:space="0" w:color="auto"/>
        <w:left w:val="none" w:sz="0" w:space="0" w:color="auto"/>
        <w:bottom w:val="none" w:sz="0" w:space="0" w:color="auto"/>
        <w:right w:val="none" w:sz="0" w:space="0" w:color="auto"/>
      </w:divBdr>
      <w:divsChild>
        <w:div w:id="548760799">
          <w:marLeft w:val="2880"/>
          <w:marRight w:val="0"/>
          <w:marTop w:val="0"/>
          <w:marBottom w:val="0"/>
          <w:divBdr>
            <w:top w:val="none" w:sz="0" w:space="0" w:color="auto"/>
            <w:left w:val="none" w:sz="0" w:space="0" w:color="auto"/>
            <w:bottom w:val="none" w:sz="0" w:space="0" w:color="auto"/>
            <w:right w:val="none" w:sz="0" w:space="0" w:color="auto"/>
          </w:divBdr>
        </w:div>
        <w:div w:id="940383175">
          <w:marLeft w:val="2880"/>
          <w:marRight w:val="0"/>
          <w:marTop w:val="0"/>
          <w:marBottom w:val="0"/>
          <w:divBdr>
            <w:top w:val="none" w:sz="0" w:space="0" w:color="auto"/>
            <w:left w:val="none" w:sz="0" w:space="0" w:color="auto"/>
            <w:bottom w:val="none" w:sz="0" w:space="0" w:color="auto"/>
            <w:right w:val="none" w:sz="0" w:space="0" w:color="auto"/>
          </w:divBdr>
        </w:div>
        <w:div w:id="1158574112">
          <w:marLeft w:val="2880"/>
          <w:marRight w:val="0"/>
          <w:marTop w:val="0"/>
          <w:marBottom w:val="0"/>
          <w:divBdr>
            <w:top w:val="none" w:sz="0" w:space="0" w:color="auto"/>
            <w:left w:val="none" w:sz="0" w:space="0" w:color="auto"/>
            <w:bottom w:val="none" w:sz="0" w:space="0" w:color="auto"/>
            <w:right w:val="none" w:sz="0" w:space="0" w:color="auto"/>
          </w:divBdr>
        </w:div>
      </w:divsChild>
    </w:div>
    <w:div w:id="1352535528">
      <w:bodyDiv w:val="1"/>
      <w:marLeft w:val="0"/>
      <w:marRight w:val="0"/>
      <w:marTop w:val="0"/>
      <w:marBottom w:val="0"/>
      <w:divBdr>
        <w:top w:val="none" w:sz="0" w:space="0" w:color="auto"/>
        <w:left w:val="none" w:sz="0" w:space="0" w:color="auto"/>
        <w:bottom w:val="none" w:sz="0" w:space="0" w:color="auto"/>
        <w:right w:val="none" w:sz="0" w:space="0" w:color="auto"/>
      </w:divBdr>
    </w:div>
    <w:div w:id="1393114126">
      <w:bodyDiv w:val="1"/>
      <w:marLeft w:val="0"/>
      <w:marRight w:val="0"/>
      <w:marTop w:val="0"/>
      <w:marBottom w:val="0"/>
      <w:divBdr>
        <w:top w:val="none" w:sz="0" w:space="0" w:color="auto"/>
        <w:left w:val="none" w:sz="0" w:space="0" w:color="auto"/>
        <w:bottom w:val="none" w:sz="0" w:space="0" w:color="auto"/>
        <w:right w:val="none" w:sz="0" w:space="0" w:color="auto"/>
      </w:divBdr>
      <w:divsChild>
        <w:div w:id="182256062">
          <w:marLeft w:val="0"/>
          <w:marRight w:val="0"/>
          <w:marTop w:val="0"/>
          <w:marBottom w:val="0"/>
          <w:divBdr>
            <w:top w:val="none" w:sz="0" w:space="0" w:color="auto"/>
            <w:left w:val="none" w:sz="0" w:space="0" w:color="auto"/>
            <w:bottom w:val="none" w:sz="0" w:space="0" w:color="auto"/>
            <w:right w:val="none" w:sz="0" w:space="0" w:color="auto"/>
          </w:divBdr>
        </w:div>
      </w:divsChild>
    </w:div>
    <w:div w:id="1394887421">
      <w:marLeft w:val="0"/>
      <w:marRight w:val="0"/>
      <w:marTop w:val="0"/>
      <w:marBottom w:val="0"/>
      <w:divBdr>
        <w:top w:val="none" w:sz="0" w:space="0" w:color="auto"/>
        <w:left w:val="none" w:sz="0" w:space="0" w:color="auto"/>
        <w:bottom w:val="none" w:sz="0" w:space="0" w:color="auto"/>
        <w:right w:val="none" w:sz="0" w:space="0" w:color="auto"/>
      </w:divBdr>
      <w:divsChild>
        <w:div w:id="57020146">
          <w:marLeft w:val="0"/>
          <w:marRight w:val="0"/>
          <w:marTop w:val="0"/>
          <w:marBottom w:val="0"/>
          <w:divBdr>
            <w:top w:val="none" w:sz="0" w:space="0" w:color="auto"/>
            <w:left w:val="none" w:sz="0" w:space="0" w:color="auto"/>
            <w:bottom w:val="none" w:sz="0" w:space="0" w:color="auto"/>
            <w:right w:val="none" w:sz="0" w:space="0" w:color="auto"/>
          </w:divBdr>
        </w:div>
        <w:div w:id="225993877">
          <w:marLeft w:val="0"/>
          <w:marRight w:val="0"/>
          <w:marTop w:val="0"/>
          <w:marBottom w:val="0"/>
          <w:divBdr>
            <w:top w:val="none" w:sz="0" w:space="0" w:color="auto"/>
            <w:left w:val="none" w:sz="0" w:space="0" w:color="auto"/>
            <w:bottom w:val="none" w:sz="0" w:space="0" w:color="auto"/>
            <w:right w:val="none" w:sz="0" w:space="0" w:color="auto"/>
          </w:divBdr>
        </w:div>
      </w:divsChild>
    </w:div>
    <w:div w:id="1396473518">
      <w:bodyDiv w:val="1"/>
      <w:marLeft w:val="0"/>
      <w:marRight w:val="0"/>
      <w:marTop w:val="0"/>
      <w:marBottom w:val="0"/>
      <w:divBdr>
        <w:top w:val="none" w:sz="0" w:space="0" w:color="auto"/>
        <w:left w:val="none" w:sz="0" w:space="0" w:color="auto"/>
        <w:bottom w:val="none" w:sz="0" w:space="0" w:color="auto"/>
        <w:right w:val="none" w:sz="0" w:space="0" w:color="auto"/>
      </w:divBdr>
    </w:div>
    <w:div w:id="1419015711">
      <w:bodyDiv w:val="1"/>
      <w:marLeft w:val="0"/>
      <w:marRight w:val="0"/>
      <w:marTop w:val="0"/>
      <w:marBottom w:val="0"/>
      <w:divBdr>
        <w:top w:val="none" w:sz="0" w:space="0" w:color="auto"/>
        <w:left w:val="none" w:sz="0" w:space="0" w:color="auto"/>
        <w:bottom w:val="none" w:sz="0" w:space="0" w:color="auto"/>
        <w:right w:val="none" w:sz="0" w:space="0" w:color="auto"/>
      </w:divBdr>
    </w:div>
    <w:div w:id="1420440166">
      <w:bodyDiv w:val="1"/>
      <w:marLeft w:val="0"/>
      <w:marRight w:val="0"/>
      <w:marTop w:val="0"/>
      <w:marBottom w:val="0"/>
      <w:divBdr>
        <w:top w:val="none" w:sz="0" w:space="0" w:color="auto"/>
        <w:left w:val="none" w:sz="0" w:space="0" w:color="auto"/>
        <w:bottom w:val="none" w:sz="0" w:space="0" w:color="auto"/>
        <w:right w:val="none" w:sz="0" w:space="0" w:color="auto"/>
      </w:divBdr>
    </w:div>
    <w:div w:id="1421290454">
      <w:bodyDiv w:val="1"/>
      <w:marLeft w:val="0"/>
      <w:marRight w:val="0"/>
      <w:marTop w:val="0"/>
      <w:marBottom w:val="0"/>
      <w:divBdr>
        <w:top w:val="none" w:sz="0" w:space="0" w:color="auto"/>
        <w:left w:val="none" w:sz="0" w:space="0" w:color="auto"/>
        <w:bottom w:val="none" w:sz="0" w:space="0" w:color="auto"/>
        <w:right w:val="none" w:sz="0" w:space="0" w:color="auto"/>
      </w:divBdr>
      <w:divsChild>
        <w:div w:id="1631743296">
          <w:marLeft w:val="0"/>
          <w:marRight w:val="0"/>
          <w:marTop w:val="0"/>
          <w:marBottom w:val="0"/>
          <w:divBdr>
            <w:top w:val="none" w:sz="0" w:space="0" w:color="auto"/>
            <w:left w:val="none" w:sz="0" w:space="0" w:color="auto"/>
            <w:bottom w:val="none" w:sz="0" w:space="0" w:color="auto"/>
            <w:right w:val="none" w:sz="0" w:space="0" w:color="auto"/>
          </w:divBdr>
        </w:div>
      </w:divsChild>
    </w:div>
    <w:div w:id="1434130470">
      <w:bodyDiv w:val="1"/>
      <w:marLeft w:val="0"/>
      <w:marRight w:val="0"/>
      <w:marTop w:val="0"/>
      <w:marBottom w:val="0"/>
      <w:divBdr>
        <w:top w:val="none" w:sz="0" w:space="0" w:color="auto"/>
        <w:left w:val="none" w:sz="0" w:space="0" w:color="auto"/>
        <w:bottom w:val="none" w:sz="0" w:space="0" w:color="auto"/>
        <w:right w:val="none" w:sz="0" w:space="0" w:color="auto"/>
      </w:divBdr>
      <w:divsChild>
        <w:div w:id="597954777">
          <w:marLeft w:val="446"/>
          <w:marRight w:val="0"/>
          <w:marTop w:val="264"/>
          <w:marBottom w:val="0"/>
          <w:divBdr>
            <w:top w:val="none" w:sz="0" w:space="0" w:color="auto"/>
            <w:left w:val="none" w:sz="0" w:space="0" w:color="auto"/>
            <w:bottom w:val="none" w:sz="0" w:space="0" w:color="auto"/>
            <w:right w:val="none" w:sz="0" w:space="0" w:color="auto"/>
          </w:divBdr>
        </w:div>
        <w:div w:id="1385833083">
          <w:marLeft w:val="446"/>
          <w:marRight w:val="0"/>
          <w:marTop w:val="264"/>
          <w:marBottom w:val="0"/>
          <w:divBdr>
            <w:top w:val="none" w:sz="0" w:space="0" w:color="auto"/>
            <w:left w:val="none" w:sz="0" w:space="0" w:color="auto"/>
            <w:bottom w:val="none" w:sz="0" w:space="0" w:color="auto"/>
            <w:right w:val="none" w:sz="0" w:space="0" w:color="auto"/>
          </w:divBdr>
        </w:div>
        <w:div w:id="1723749968">
          <w:marLeft w:val="446"/>
          <w:marRight w:val="0"/>
          <w:marTop w:val="264"/>
          <w:marBottom w:val="0"/>
          <w:divBdr>
            <w:top w:val="none" w:sz="0" w:space="0" w:color="auto"/>
            <w:left w:val="none" w:sz="0" w:space="0" w:color="auto"/>
            <w:bottom w:val="none" w:sz="0" w:space="0" w:color="auto"/>
            <w:right w:val="none" w:sz="0" w:space="0" w:color="auto"/>
          </w:divBdr>
        </w:div>
        <w:div w:id="1744989207">
          <w:marLeft w:val="446"/>
          <w:marRight w:val="0"/>
          <w:marTop w:val="264"/>
          <w:marBottom w:val="0"/>
          <w:divBdr>
            <w:top w:val="none" w:sz="0" w:space="0" w:color="auto"/>
            <w:left w:val="none" w:sz="0" w:space="0" w:color="auto"/>
            <w:bottom w:val="none" w:sz="0" w:space="0" w:color="auto"/>
            <w:right w:val="none" w:sz="0" w:space="0" w:color="auto"/>
          </w:divBdr>
        </w:div>
      </w:divsChild>
    </w:div>
    <w:div w:id="1480615499">
      <w:bodyDiv w:val="1"/>
      <w:marLeft w:val="0"/>
      <w:marRight w:val="0"/>
      <w:marTop w:val="45"/>
      <w:marBottom w:val="45"/>
      <w:divBdr>
        <w:top w:val="none" w:sz="0" w:space="0" w:color="auto"/>
        <w:left w:val="none" w:sz="0" w:space="0" w:color="auto"/>
        <w:bottom w:val="none" w:sz="0" w:space="0" w:color="auto"/>
        <w:right w:val="none" w:sz="0" w:space="0" w:color="auto"/>
      </w:divBdr>
      <w:divsChild>
        <w:div w:id="2101874388">
          <w:marLeft w:val="0"/>
          <w:marRight w:val="0"/>
          <w:marTop w:val="0"/>
          <w:marBottom w:val="0"/>
          <w:divBdr>
            <w:top w:val="none" w:sz="0" w:space="0" w:color="auto"/>
            <w:left w:val="none" w:sz="0" w:space="0" w:color="auto"/>
            <w:bottom w:val="none" w:sz="0" w:space="0" w:color="auto"/>
            <w:right w:val="none" w:sz="0" w:space="0" w:color="auto"/>
          </w:divBdr>
          <w:divsChild>
            <w:div w:id="1708140533">
              <w:marLeft w:val="0"/>
              <w:marRight w:val="0"/>
              <w:marTop w:val="0"/>
              <w:marBottom w:val="0"/>
              <w:divBdr>
                <w:top w:val="none" w:sz="0" w:space="0" w:color="auto"/>
                <w:left w:val="none" w:sz="0" w:space="0" w:color="auto"/>
                <w:bottom w:val="none" w:sz="0" w:space="0" w:color="auto"/>
                <w:right w:val="none" w:sz="0" w:space="0" w:color="auto"/>
              </w:divBdr>
              <w:divsChild>
                <w:div w:id="451486211">
                  <w:marLeft w:val="2595"/>
                  <w:marRight w:val="3960"/>
                  <w:marTop w:val="0"/>
                  <w:marBottom w:val="0"/>
                  <w:divBdr>
                    <w:top w:val="none" w:sz="0" w:space="0" w:color="auto"/>
                    <w:left w:val="single" w:sz="6" w:space="0" w:color="D3E1F9"/>
                    <w:bottom w:val="none" w:sz="0" w:space="0" w:color="auto"/>
                    <w:right w:val="none" w:sz="0" w:space="0" w:color="auto"/>
                  </w:divBdr>
                  <w:divsChild>
                    <w:div w:id="1314330002">
                      <w:marLeft w:val="0"/>
                      <w:marRight w:val="0"/>
                      <w:marTop w:val="0"/>
                      <w:marBottom w:val="0"/>
                      <w:divBdr>
                        <w:top w:val="none" w:sz="0" w:space="0" w:color="auto"/>
                        <w:left w:val="none" w:sz="0" w:space="0" w:color="auto"/>
                        <w:bottom w:val="none" w:sz="0" w:space="0" w:color="auto"/>
                        <w:right w:val="none" w:sz="0" w:space="0" w:color="auto"/>
                      </w:divBdr>
                      <w:divsChild>
                        <w:div w:id="11570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48124">
      <w:bodyDiv w:val="1"/>
      <w:marLeft w:val="0"/>
      <w:marRight w:val="0"/>
      <w:marTop w:val="0"/>
      <w:marBottom w:val="0"/>
      <w:divBdr>
        <w:top w:val="none" w:sz="0" w:space="0" w:color="auto"/>
        <w:left w:val="none" w:sz="0" w:space="0" w:color="auto"/>
        <w:bottom w:val="none" w:sz="0" w:space="0" w:color="auto"/>
        <w:right w:val="none" w:sz="0" w:space="0" w:color="auto"/>
      </w:divBdr>
      <w:divsChild>
        <w:div w:id="1060130353">
          <w:marLeft w:val="0"/>
          <w:marRight w:val="0"/>
          <w:marTop w:val="0"/>
          <w:marBottom w:val="0"/>
          <w:divBdr>
            <w:top w:val="none" w:sz="0" w:space="0" w:color="auto"/>
            <w:left w:val="none" w:sz="0" w:space="0" w:color="auto"/>
            <w:bottom w:val="none" w:sz="0" w:space="0" w:color="auto"/>
            <w:right w:val="none" w:sz="0" w:space="0" w:color="auto"/>
          </w:divBdr>
          <w:divsChild>
            <w:div w:id="270170018">
              <w:marLeft w:val="0"/>
              <w:marRight w:val="0"/>
              <w:marTop w:val="0"/>
              <w:marBottom w:val="0"/>
              <w:divBdr>
                <w:top w:val="none" w:sz="0" w:space="0" w:color="auto"/>
                <w:left w:val="none" w:sz="0" w:space="0" w:color="auto"/>
                <w:bottom w:val="none" w:sz="0" w:space="0" w:color="auto"/>
                <w:right w:val="none" w:sz="0" w:space="0" w:color="auto"/>
              </w:divBdr>
            </w:div>
            <w:div w:id="405347860">
              <w:marLeft w:val="0"/>
              <w:marRight w:val="0"/>
              <w:marTop w:val="0"/>
              <w:marBottom w:val="0"/>
              <w:divBdr>
                <w:top w:val="none" w:sz="0" w:space="0" w:color="auto"/>
                <w:left w:val="none" w:sz="0" w:space="0" w:color="auto"/>
                <w:bottom w:val="none" w:sz="0" w:space="0" w:color="auto"/>
                <w:right w:val="none" w:sz="0" w:space="0" w:color="auto"/>
              </w:divBdr>
            </w:div>
            <w:div w:id="826289849">
              <w:marLeft w:val="0"/>
              <w:marRight w:val="0"/>
              <w:marTop w:val="0"/>
              <w:marBottom w:val="0"/>
              <w:divBdr>
                <w:top w:val="none" w:sz="0" w:space="0" w:color="auto"/>
                <w:left w:val="none" w:sz="0" w:space="0" w:color="auto"/>
                <w:bottom w:val="none" w:sz="0" w:space="0" w:color="auto"/>
                <w:right w:val="none" w:sz="0" w:space="0" w:color="auto"/>
              </w:divBdr>
            </w:div>
            <w:div w:id="1468891061">
              <w:marLeft w:val="0"/>
              <w:marRight w:val="0"/>
              <w:marTop w:val="0"/>
              <w:marBottom w:val="0"/>
              <w:divBdr>
                <w:top w:val="none" w:sz="0" w:space="0" w:color="auto"/>
                <w:left w:val="none" w:sz="0" w:space="0" w:color="auto"/>
                <w:bottom w:val="none" w:sz="0" w:space="0" w:color="auto"/>
                <w:right w:val="none" w:sz="0" w:space="0" w:color="auto"/>
              </w:divBdr>
            </w:div>
            <w:div w:id="1706951314">
              <w:marLeft w:val="0"/>
              <w:marRight w:val="0"/>
              <w:marTop w:val="0"/>
              <w:marBottom w:val="0"/>
              <w:divBdr>
                <w:top w:val="none" w:sz="0" w:space="0" w:color="auto"/>
                <w:left w:val="none" w:sz="0" w:space="0" w:color="auto"/>
                <w:bottom w:val="none" w:sz="0" w:space="0" w:color="auto"/>
                <w:right w:val="none" w:sz="0" w:space="0" w:color="auto"/>
              </w:divBdr>
            </w:div>
            <w:div w:id="20432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661">
      <w:bodyDiv w:val="1"/>
      <w:marLeft w:val="0"/>
      <w:marRight w:val="0"/>
      <w:marTop w:val="0"/>
      <w:marBottom w:val="0"/>
      <w:divBdr>
        <w:top w:val="none" w:sz="0" w:space="0" w:color="auto"/>
        <w:left w:val="none" w:sz="0" w:space="0" w:color="auto"/>
        <w:bottom w:val="none" w:sz="0" w:space="0" w:color="auto"/>
        <w:right w:val="none" w:sz="0" w:space="0" w:color="auto"/>
      </w:divBdr>
    </w:div>
    <w:div w:id="1497918648">
      <w:bodyDiv w:val="1"/>
      <w:marLeft w:val="0"/>
      <w:marRight w:val="0"/>
      <w:marTop w:val="0"/>
      <w:marBottom w:val="0"/>
      <w:divBdr>
        <w:top w:val="none" w:sz="0" w:space="0" w:color="auto"/>
        <w:left w:val="none" w:sz="0" w:space="0" w:color="auto"/>
        <w:bottom w:val="none" w:sz="0" w:space="0" w:color="auto"/>
        <w:right w:val="none" w:sz="0" w:space="0" w:color="auto"/>
      </w:divBdr>
      <w:divsChild>
        <w:div w:id="952901726">
          <w:marLeft w:val="446"/>
          <w:marRight w:val="0"/>
          <w:marTop w:val="264"/>
          <w:marBottom w:val="0"/>
          <w:divBdr>
            <w:top w:val="none" w:sz="0" w:space="0" w:color="auto"/>
            <w:left w:val="none" w:sz="0" w:space="0" w:color="auto"/>
            <w:bottom w:val="none" w:sz="0" w:space="0" w:color="auto"/>
            <w:right w:val="none" w:sz="0" w:space="0" w:color="auto"/>
          </w:divBdr>
        </w:div>
        <w:div w:id="991370681">
          <w:marLeft w:val="446"/>
          <w:marRight w:val="0"/>
          <w:marTop w:val="264"/>
          <w:marBottom w:val="0"/>
          <w:divBdr>
            <w:top w:val="none" w:sz="0" w:space="0" w:color="auto"/>
            <w:left w:val="none" w:sz="0" w:space="0" w:color="auto"/>
            <w:bottom w:val="none" w:sz="0" w:space="0" w:color="auto"/>
            <w:right w:val="none" w:sz="0" w:space="0" w:color="auto"/>
          </w:divBdr>
        </w:div>
        <w:div w:id="1404645649">
          <w:marLeft w:val="446"/>
          <w:marRight w:val="0"/>
          <w:marTop w:val="264"/>
          <w:marBottom w:val="0"/>
          <w:divBdr>
            <w:top w:val="none" w:sz="0" w:space="0" w:color="auto"/>
            <w:left w:val="none" w:sz="0" w:space="0" w:color="auto"/>
            <w:bottom w:val="none" w:sz="0" w:space="0" w:color="auto"/>
            <w:right w:val="none" w:sz="0" w:space="0" w:color="auto"/>
          </w:divBdr>
        </w:div>
        <w:div w:id="1851140777">
          <w:marLeft w:val="446"/>
          <w:marRight w:val="0"/>
          <w:marTop w:val="264"/>
          <w:marBottom w:val="0"/>
          <w:divBdr>
            <w:top w:val="none" w:sz="0" w:space="0" w:color="auto"/>
            <w:left w:val="none" w:sz="0" w:space="0" w:color="auto"/>
            <w:bottom w:val="none" w:sz="0" w:space="0" w:color="auto"/>
            <w:right w:val="none" w:sz="0" w:space="0" w:color="auto"/>
          </w:divBdr>
        </w:div>
      </w:divsChild>
    </w:div>
    <w:div w:id="1519198994">
      <w:bodyDiv w:val="1"/>
      <w:marLeft w:val="0"/>
      <w:marRight w:val="0"/>
      <w:marTop w:val="0"/>
      <w:marBottom w:val="0"/>
      <w:divBdr>
        <w:top w:val="none" w:sz="0" w:space="0" w:color="auto"/>
        <w:left w:val="none" w:sz="0" w:space="0" w:color="auto"/>
        <w:bottom w:val="none" w:sz="0" w:space="0" w:color="auto"/>
        <w:right w:val="none" w:sz="0" w:space="0" w:color="auto"/>
      </w:divBdr>
      <w:divsChild>
        <w:div w:id="424156548">
          <w:marLeft w:val="446"/>
          <w:marRight w:val="0"/>
          <w:marTop w:val="264"/>
          <w:marBottom w:val="0"/>
          <w:divBdr>
            <w:top w:val="none" w:sz="0" w:space="0" w:color="auto"/>
            <w:left w:val="none" w:sz="0" w:space="0" w:color="auto"/>
            <w:bottom w:val="none" w:sz="0" w:space="0" w:color="auto"/>
            <w:right w:val="none" w:sz="0" w:space="0" w:color="auto"/>
          </w:divBdr>
        </w:div>
        <w:div w:id="854534343">
          <w:marLeft w:val="446"/>
          <w:marRight w:val="0"/>
          <w:marTop w:val="264"/>
          <w:marBottom w:val="0"/>
          <w:divBdr>
            <w:top w:val="none" w:sz="0" w:space="0" w:color="auto"/>
            <w:left w:val="none" w:sz="0" w:space="0" w:color="auto"/>
            <w:bottom w:val="none" w:sz="0" w:space="0" w:color="auto"/>
            <w:right w:val="none" w:sz="0" w:space="0" w:color="auto"/>
          </w:divBdr>
        </w:div>
        <w:div w:id="1610314033">
          <w:marLeft w:val="446"/>
          <w:marRight w:val="0"/>
          <w:marTop w:val="264"/>
          <w:marBottom w:val="0"/>
          <w:divBdr>
            <w:top w:val="none" w:sz="0" w:space="0" w:color="auto"/>
            <w:left w:val="none" w:sz="0" w:space="0" w:color="auto"/>
            <w:bottom w:val="none" w:sz="0" w:space="0" w:color="auto"/>
            <w:right w:val="none" w:sz="0" w:space="0" w:color="auto"/>
          </w:divBdr>
        </w:div>
        <w:div w:id="1932547677">
          <w:marLeft w:val="446"/>
          <w:marRight w:val="0"/>
          <w:marTop w:val="264"/>
          <w:marBottom w:val="0"/>
          <w:divBdr>
            <w:top w:val="none" w:sz="0" w:space="0" w:color="auto"/>
            <w:left w:val="none" w:sz="0" w:space="0" w:color="auto"/>
            <w:bottom w:val="none" w:sz="0" w:space="0" w:color="auto"/>
            <w:right w:val="none" w:sz="0" w:space="0" w:color="auto"/>
          </w:divBdr>
        </w:div>
        <w:div w:id="2103643692">
          <w:marLeft w:val="446"/>
          <w:marRight w:val="0"/>
          <w:marTop w:val="264"/>
          <w:marBottom w:val="0"/>
          <w:divBdr>
            <w:top w:val="none" w:sz="0" w:space="0" w:color="auto"/>
            <w:left w:val="none" w:sz="0" w:space="0" w:color="auto"/>
            <w:bottom w:val="none" w:sz="0" w:space="0" w:color="auto"/>
            <w:right w:val="none" w:sz="0" w:space="0" w:color="auto"/>
          </w:divBdr>
        </w:div>
      </w:divsChild>
    </w:div>
    <w:div w:id="1533373728">
      <w:bodyDiv w:val="1"/>
      <w:marLeft w:val="0"/>
      <w:marRight w:val="0"/>
      <w:marTop w:val="0"/>
      <w:marBottom w:val="0"/>
      <w:divBdr>
        <w:top w:val="none" w:sz="0" w:space="0" w:color="auto"/>
        <w:left w:val="none" w:sz="0" w:space="0" w:color="auto"/>
        <w:bottom w:val="none" w:sz="0" w:space="0" w:color="auto"/>
        <w:right w:val="none" w:sz="0" w:space="0" w:color="auto"/>
      </w:divBdr>
    </w:div>
    <w:div w:id="1534923522">
      <w:bodyDiv w:val="1"/>
      <w:marLeft w:val="0"/>
      <w:marRight w:val="0"/>
      <w:marTop w:val="0"/>
      <w:marBottom w:val="0"/>
      <w:divBdr>
        <w:top w:val="none" w:sz="0" w:space="0" w:color="auto"/>
        <w:left w:val="none" w:sz="0" w:space="0" w:color="auto"/>
        <w:bottom w:val="none" w:sz="0" w:space="0" w:color="auto"/>
        <w:right w:val="none" w:sz="0" w:space="0" w:color="auto"/>
      </w:divBdr>
    </w:div>
    <w:div w:id="1539077281">
      <w:bodyDiv w:val="1"/>
      <w:marLeft w:val="0"/>
      <w:marRight w:val="0"/>
      <w:marTop w:val="0"/>
      <w:marBottom w:val="0"/>
      <w:divBdr>
        <w:top w:val="none" w:sz="0" w:space="0" w:color="auto"/>
        <w:left w:val="none" w:sz="0" w:space="0" w:color="auto"/>
        <w:bottom w:val="none" w:sz="0" w:space="0" w:color="auto"/>
        <w:right w:val="none" w:sz="0" w:space="0" w:color="auto"/>
      </w:divBdr>
      <w:divsChild>
        <w:div w:id="261380165">
          <w:marLeft w:val="446"/>
          <w:marRight w:val="0"/>
          <w:marTop w:val="264"/>
          <w:marBottom w:val="0"/>
          <w:divBdr>
            <w:top w:val="none" w:sz="0" w:space="0" w:color="auto"/>
            <w:left w:val="none" w:sz="0" w:space="0" w:color="auto"/>
            <w:bottom w:val="none" w:sz="0" w:space="0" w:color="auto"/>
            <w:right w:val="none" w:sz="0" w:space="0" w:color="auto"/>
          </w:divBdr>
        </w:div>
        <w:div w:id="1644239827">
          <w:marLeft w:val="446"/>
          <w:marRight w:val="0"/>
          <w:marTop w:val="264"/>
          <w:marBottom w:val="0"/>
          <w:divBdr>
            <w:top w:val="none" w:sz="0" w:space="0" w:color="auto"/>
            <w:left w:val="none" w:sz="0" w:space="0" w:color="auto"/>
            <w:bottom w:val="none" w:sz="0" w:space="0" w:color="auto"/>
            <w:right w:val="none" w:sz="0" w:space="0" w:color="auto"/>
          </w:divBdr>
        </w:div>
        <w:div w:id="1832407028">
          <w:marLeft w:val="446"/>
          <w:marRight w:val="0"/>
          <w:marTop w:val="264"/>
          <w:marBottom w:val="0"/>
          <w:divBdr>
            <w:top w:val="none" w:sz="0" w:space="0" w:color="auto"/>
            <w:left w:val="none" w:sz="0" w:space="0" w:color="auto"/>
            <w:bottom w:val="none" w:sz="0" w:space="0" w:color="auto"/>
            <w:right w:val="none" w:sz="0" w:space="0" w:color="auto"/>
          </w:divBdr>
        </w:div>
      </w:divsChild>
    </w:div>
    <w:div w:id="1581481500">
      <w:bodyDiv w:val="1"/>
      <w:marLeft w:val="0"/>
      <w:marRight w:val="0"/>
      <w:marTop w:val="0"/>
      <w:marBottom w:val="0"/>
      <w:divBdr>
        <w:top w:val="none" w:sz="0" w:space="0" w:color="auto"/>
        <w:left w:val="none" w:sz="0" w:space="0" w:color="auto"/>
        <w:bottom w:val="none" w:sz="0" w:space="0" w:color="auto"/>
        <w:right w:val="none" w:sz="0" w:space="0" w:color="auto"/>
      </w:divBdr>
      <w:divsChild>
        <w:div w:id="156194624">
          <w:marLeft w:val="0"/>
          <w:marRight w:val="0"/>
          <w:marTop w:val="0"/>
          <w:marBottom w:val="0"/>
          <w:divBdr>
            <w:top w:val="none" w:sz="0" w:space="0" w:color="auto"/>
            <w:left w:val="none" w:sz="0" w:space="0" w:color="auto"/>
            <w:bottom w:val="none" w:sz="0" w:space="0" w:color="auto"/>
            <w:right w:val="none" w:sz="0" w:space="0" w:color="auto"/>
          </w:divBdr>
        </w:div>
        <w:div w:id="1289552752">
          <w:marLeft w:val="0"/>
          <w:marRight w:val="0"/>
          <w:marTop w:val="0"/>
          <w:marBottom w:val="0"/>
          <w:divBdr>
            <w:top w:val="none" w:sz="0" w:space="0" w:color="auto"/>
            <w:left w:val="none" w:sz="0" w:space="0" w:color="auto"/>
            <w:bottom w:val="none" w:sz="0" w:space="0" w:color="auto"/>
            <w:right w:val="none" w:sz="0" w:space="0" w:color="auto"/>
          </w:divBdr>
        </w:div>
        <w:div w:id="1670330324">
          <w:marLeft w:val="0"/>
          <w:marRight w:val="0"/>
          <w:marTop w:val="0"/>
          <w:marBottom w:val="0"/>
          <w:divBdr>
            <w:top w:val="none" w:sz="0" w:space="0" w:color="auto"/>
            <w:left w:val="none" w:sz="0" w:space="0" w:color="auto"/>
            <w:bottom w:val="none" w:sz="0" w:space="0" w:color="auto"/>
            <w:right w:val="none" w:sz="0" w:space="0" w:color="auto"/>
          </w:divBdr>
        </w:div>
      </w:divsChild>
    </w:div>
    <w:div w:id="1606957887">
      <w:bodyDiv w:val="1"/>
      <w:marLeft w:val="0"/>
      <w:marRight w:val="0"/>
      <w:marTop w:val="0"/>
      <w:marBottom w:val="0"/>
      <w:divBdr>
        <w:top w:val="none" w:sz="0" w:space="0" w:color="auto"/>
        <w:left w:val="none" w:sz="0" w:space="0" w:color="auto"/>
        <w:bottom w:val="none" w:sz="0" w:space="0" w:color="auto"/>
        <w:right w:val="none" w:sz="0" w:space="0" w:color="auto"/>
      </w:divBdr>
      <w:divsChild>
        <w:div w:id="1607729862">
          <w:marLeft w:val="0"/>
          <w:marRight w:val="0"/>
          <w:marTop w:val="0"/>
          <w:marBottom w:val="0"/>
          <w:divBdr>
            <w:top w:val="none" w:sz="0" w:space="0" w:color="auto"/>
            <w:left w:val="none" w:sz="0" w:space="0" w:color="auto"/>
            <w:bottom w:val="none" w:sz="0" w:space="0" w:color="auto"/>
            <w:right w:val="none" w:sz="0" w:space="0" w:color="auto"/>
          </w:divBdr>
          <w:divsChild>
            <w:div w:id="850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5294">
      <w:bodyDiv w:val="1"/>
      <w:marLeft w:val="0"/>
      <w:marRight w:val="0"/>
      <w:marTop w:val="0"/>
      <w:marBottom w:val="0"/>
      <w:divBdr>
        <w:top w:val="none" w:sz="0" w:space="0" w:color="auto"/>
        <w:left w:val="none" w:sz="0" w:space="0" w:color="auto"/>
        <w:bottom w:val="none" w:sz="0" w:space="0" w:color="auto"/>
        <w:right w:val="none" w:sz="0" w:space="0" w:color="auto"/>
      </w:divBdr>
    </w:div>
    <w:div w:id="1629048151">
      <w:bodyDiv w:val="1"/>
      <w:marLeft w:val="0"/>
      <w:marRight w:val="0"/>
      <w:marTop w:val="0"/>
      <w:marBottom w:val="0"/>
      <w:divBdr>
        <w:top w:val="none" w:sz="0" w:space="0" w:color="auto"/>
        <w:left w:val="none" w:sz="0" w:space="0" w:color="auto"/>
        <w:bottom w:val="none" w:sz="0" w:space="0" w:color="auto"/>
        <w:right w:val="none" w:sz="0" w:space="0" w:color="auto"/>
      </w:divBdr>
    </w:div>
    <w:div w:id="1658148875">
      <w:bodyDiv w:val="1"/>
      <w:marLeft w:val="0"/>
      <w:marRight w:val="0"/>
      <w:marTop w:val="0"/>
      <w:marBottom w:val="0"/>
      <w:divBdr>
        <w:top w:val="none" w:sz="0" w:space="0" w:color="auto"/>
        <w:left w:val="none" w:sz="0" w:space="0" w:color="auto"/>
        <w:bottom w:val="none" w:sz="0" w:space="0" w:color="auto"/>
        <w:right w:val="none" w:sz="0" w:space="0" w:color="auto"/>
      </w:divBdr>
    </w:div>
    <w:div w:id="1662344498">
      <w:bodyDiv w:val="1"/>
      <w:marLeft w:val="0"/>
      <w:marRight w:val="0"/>
      <w:marTop w:val="0"/>
      <w:marBottom w:val="0"/>
      <w:divBdr>
        <w:top w:val="none" w:sz="0" w:space="0" w:color="auto"/>
        <w:left w:val="none" w:sz="0" w:space="0" w:color="auto"/>
        <w:bottom w:val="none" w:sz="0" w:space="0" w:color="auto"/>
        <w:right w:val="none" w:sz="0" w:space="0" w:color="auto"/>
      </w:divBdr>
    </w:div>
    <w:div w:id="1664235694">
      <w:marLeft w:val="0"/>
      <w:marRight w:val="0"/>
      <w:marTop w:val="0"/>
      <w:marBottom w:val="0"/>
      <w:divBdr>
        <w:top w:val="none" w:sz="0" w:space="0" w:color="auto"/>
        <w:left w:val="none" w:sz="0" w:space="0" w:color="auto"/>
        <w:bottom w:val="none" w:sz="0" w:space="0" w:color="auto"/>
        <w:right w:val="none" w:sz="0" w:space="0" w:color="auto"/>
      </w:divBdr>
    </w:div>
    <w:div w:id="1668708589">
      <w:bodyDiv w:val="1"/>
      <w:marLeft w:val="0"/>
      <w:marRight w:val="0"/>
      <w:marTop w:val="0"/>
      <w:marBottom w:val="0"/>
      <w:divBdr>
        <w:top w:val="none" w:sz="0" w:space="0" w:color="auto"/>
        <w:left w:val="none" w:sz="0" w:space="0" w:color="auto"/>
        <w:bottom w:val="none" w:sz="0" w:space="0" w:color="auto"/>
        <w:right w:val="none" w:sz="0" w:space="0" w:color="auto"/>
      </w:divBdr>
    </w:div>
    <w:div w:id="1678998172">
      <w:bodyDiv w:val="1"/>
      <w:marLeft w:val="0"/>
      <w:marRight w:val="0"/>
      <w:marTop w:val="0"/>
      <w:marBottom w:val="0"/>
      <w:divBdr>
        <w:top w:val="none" w:sz="0" w:space="0" w:color="auto"/>
        <w:left w:val="none" w:sz="0" w:space="0" w:color="auto"/>
        <w:bottom w:val="none" w:sz="0" w:space="0" w:color="auto"/>
        <w:right w:val="none" w:sz="0" w:space="0" w:color="auto"/>
      </w:divBdr>
    </w:div>
    <w:div w:id="1695031030">
      <w:bodyDiv w:val="1"/>
      <w:marLeft w:val="0"/>
      <w:marRight w:val="0"/>
      <w:marTop w:val="0"/>
      <w:marBottom w:val="0"/>
      <w:divBdr>
        <w:top w:val="none" w:sz="0" w:space="0" w:color="auto"/>
        <w:left w:val="none" w:sz="0" w:space="0" w:color="auto"/>
        <w:bottom w:val="none" w:sz="0" w:space="0" w:color="auto"/>
        <w:right w:val="none" w:sz="0" w:space="0" w:color="auto"/>
      </w:divBdr>
    </w:div>
    <w:div w:id="1713581185">
      <w:bodyDiv w:val="1"/>
      <w:marLeft w:val="0"/>
      <w:marRight w:val="0"/>
      <w:marTop w:val="0"/>
      <w:marBottom w:val="0"/>
      <w:divBdr>
        <w:top w:val="none" w:sz="0" w:space="0" w:color="auto"/>
        <w:left w:val="none" w:sz="0" w:space="0" w:color="auto"/>
        <w:bottom w:val="none" w:sz="0" w:space="0" w:color="auto"/>
        <w:right w:val="none" w:sz="0" w:space="0" w:color="auto"/>
      </w:divBdr>
      <w:divsChild>
        <w:div w:id="94136652">
          <w:marLeft w:val="0"/>
          <w:marRight w:val="0"/>
          <w:marTop w:val="0"/>
          <w:marBottom w:val="0"/>
          <w:divBdr>
            <w:top w:val="none" w:sz="0" w:space="0" w:color="auto"/>
            <w:left w:val="none" w:sz="0" w:space="0" w:color="auto"/>
            <w:bottom w:val="none" w:sz="0" w:space="0" w:color="auto"/>
            <w:right w:val="none" w:sz="0" w:space="0" w:color="auto"/>
          </w:divBdr>
        </w:div>
      </w:divsChild>
    </w:div>
    <w:div w:id="1733189400">
      <w:marLeft w:val="0"/>
      <w:marRight w:val="0"/>
      <w:marTop w:val="0"/>
      <w:marBottom w:val="0"/>
      <w:divBdr>
        <w:top w:val="none" w:sz="0" w:space="0" w:color="auto"/>
        <w:left w:val="none" w:sz="0" w:space="0" w:color="auto"/>
        <w:bottom w:val="none" w:sz="0" w:space="0" w:color="auto"/>
        <w:right w:val="none" w:sz="0" w:space="0" w:color="auto"/>
      </w:divBdr>
    </w:div>
    <w:div w:id="1734309893">
      <w:bodyDiv w:val="1"/>
      <w:marLeft w:val="0"/>
      <w:marRight w:val="0"/>
      <w:marTop w:val="0"/>
      <w:marBottom w:val="0"/>
      <w:divBdr>
        <w:top w:val="none" w:sz="0" w:space="0" w:color="auto"/>
        <w:left w:val="none" w:sz="0" w:space="0" w:color="auto"/>
        <w:bottom w:val="none" w:sz="0" w:space="0" w:color="auto"/>
        <w:right w:val="none" w:sz="0" w:space="0" w:color="auto"/>
      </w:divBdr>
      <w:divsChild>
        <w:div w:id="350112893">
          <w:marLeft w:val="0"/>
          <w:marRight w:val="0"/>
          <w:marTop w:val="0"/>
          <w:marBottom w:val="0"/>
          <w:divBdr>
            <w:top w:val="none" w:sz="0" w:space="0" w:color="auto"/>
            <w:left w:val="none" w:sz="0" w:space="0" w:color="auto"/>
            <w:bottom w:val="none" w:sz="0" w:space="0" w:color="auto"/>
            <w:right w:val="none" w:sz="0" w:space="0" w:color="auto"/>
          </w:divBdr>
        </w:div>
      </w:divsChild>
    </w:div>
    <w:div w:id="1769278124">
      <w:marLeft w:val="0"/>
      <w:marRight w:val="0"/>
      <w:marTop w:val="0"/>
      <w:marBottom w:val="0"/>
      <w:divBdr>
        <w:top w:val="none" w:sz="0" w:space="0" w:color="auto"/>
        <w:left w:val="none" w:sz="0" w:space="0" w:color="auto"/>
        <w:bottom w:val="none" w:sz="0" w:space="0" w:color="auto"/>
        <w:right w:val="none" w:sz="0" w:space="0" w:color="auto"/>
      </w:divBdr>
    </w:div>
    <w:div w:id="1795249294">
      <w:bodyDiv w:val="1"/>
      <w:marLeft w:val="0"/>
      <w:marRight w:val="0"/>
      <w:marTop w:val="0"/>
      <w:marBottom w:val="0"/>
      <w:divBdr>
        <w:top w:val="none" w:sz="0" w:space="0" w:color="auto"/>
        <w:left w:val="none" w:sz="0" w:space="0" w:color="auto"/>
        <w:bottom w:val="none" w:sz="0" w:space="0" w:color="auto"/>
        <w:right w:val="none" w:sz="0" w:space="0" w:color="auto"/>
      </w:divBdr>
      <w:divsChild>
        <w:div w:id="764764548">
          <w:marLeft w:val="0"/>
          <w:marRight w:val="0"/>
          <w:marTop w:val="0"/>
          <w:marBottom w:val="0"/>
          <w:divBdr>
            <w:top w:val="none" w:sz="0" w:space="0" w:color="auto"/>
            <w:left w:val="none" w:sz="0" w:space="0" w:color="auto"/>
            <w:bottom w:val="none" w:sz="0" w:space="0" w:color="auto"/>
            <w:right w:val="none" w:sz="0" w:space="0" w:color="auto"/>
          </w:divBdr>
        </w:div>
        <w:div w:id="851646785">
          <w:marLeft w:val="0"/>
          <w:marRight w:val="0"/>
          <w:marTop w:val="0"/>
          <w:marBottom w:val="0"/>
          <w:divBdr>
            <w:top w:val="none" w:sz="0" w:space="0" w:color="auto"/>
            <w:left w:val="none" w:sz="0" w:space="0" w:color="auto"/>
            <w:bottom w:val="none" w:sz="0" w:space="0" w:color="auto"/>
            <w:right w:val="none" w:sz="0" w:space="0" w:color="auto"/>
          </w:divBdr>
        </w:div>
        <w:div w:id="1535580205">
          <w:marLeft w:val="0"/>
          <w:marRight w:val="0"/>
          <w:marTop w:val="0"/>
          <w:marBottom w:val="0"/>
          <w:divBdr>
            <w:top w:val="none" w:sz="0" w:space="0" w:color="auto"/>
            <w:left w:val="none" w:sz="0" w:space="0" w:color="auto"/>
            <w:bottom w:val="none" w:sz="0" w:space="0" w:color="auto"/>
            <w:right w:val="none" w:sz="0" w:space="0" w:color="auto"/>
          </w:divBdr>
        </w:div>
        <w:div w:id="1947614842">
          <w:marLeft w:val="0"/>
          <w:marRight w:val="0"/>
          <w:marTop w:val="0"/>
          <w:marBottom w:val="0"/>
          <w:divBdr>
            <w:top w:val="none" w:sz="0" w:space="0" w:color="auto"/>
            <w:left w:val="none" w:sz="0" w:space="0" w:color="auto"/>
            <w:bottom w:val="none" w:sz="0" w:space="0" w:color="auto"/>
            <w:right w:val="none" w:sz="0" w:space="0" w:color="auto"/>
          </w:divBdr>
        </w:div>
      </w:divsChild>
    </w:div>
    <w:div w:id="1826698015">
      <w:bodyDiv w:val="1"/>
      <w:marLeft w:val="0"/>
      <w:marRight w:val="0"/>
      <w:marTop w:val="0"/>
      <w:marBottom w:val="0"/>
      <w:divBdr>
        <w:top w:val="none" w:sz="0" w:space="0" w:color="auto"/>
        <w:left w:val="none" w:sz="0" w:space="0" w:color="auto"/>
        <w:bottom w:val="none" w:sz="0" w:space="0" w:color="auto"/>
        <w:right w:val="none" w:sz="0" w:space="0" w:color="auto"/>
      </w:divBdr>
      <w:divsChild>
        <w:div w:id="70779632">
          <w:marLeft w:val="0"/>
          <w:marRight w:val="0"/>
          <w:marTop w:val="0"/>
          <w:marBottom w:val="0"/>
          <w:divBdr>
            <w:top w:val="none" w:sz="0" w:space="0" w:color="auto"/>
            <w:left w:val="none" w:sz="0" w:space="0" w:color="auto"/>
            <w:bottom w:val="none" w:sz="0" w:space="0" w:color="auto"/>
            <w:right w:val="none" w:sz="0" w:space="0" w:color="auto"/>
          </w:divBdr>
        </w:div>
        <w:div w:id="207570468">
          <w:marLeft w:val="0"/>
          <w:marRight w:val="0"/>
          <w:marTop w:val="0"/>
          <w:marBottom w:val="0"/>
          <w:divBdr>
            <w:top w:val="none" w:sz="0" w:space="0" w:color="auto"/>
            <w:left w:val="none" w:sz="0" w:space="0" w:color="auto"/>
            <w:bottom w:val="none" w:sz="0" w:space="0" w:color="auto"/>
            <w:right w:val="none" w:sz="0" w:space="0" w:color="auto"/>
          </w:divBdr>
        </w:div>
        <w:div w:id="271088537">
          <w:marLeft w:val="0"/>
          <w:marRight w:val="0"/>
          <w:marTop w:val="0"/>
          <w:marBottom w:val="0"/>
          <w:divBdr>
            <w:top w:val="none" w:sz="0" w:space="0" w:color="auto"/>
            <w:left w:val="none" w:sz="0" w:space="0" w:color="auto"/>
            <w:bottom w:val="none" w:sz="0" w:space="0" w:color="auto"/>
            <w:right w:val="none" w:sz="0" w:space="0" w:color="auto"/>
          </w:divBdr>
        </w:div>
        <w:div w:id="510993716">
          <w:marLeft w:val="0"/>
          <w:marRight w:val="0"/>
          <w:marTop w:val="0"/>
          <w:marBottom w:val="0"/>
          <w:divBdr>
            <w:top w:val="none" w:sz="0" w:space="0" w:color="auto"/>
            <w:left w:val="none" w:sz="0" w:space="0" w:color="auto"/>
            <w:bottom w:val="none" w:sz="0" w:space="0" w:color="auto"/>
            <w:right w:val="none" w:sz="0" w:space="0" w:color="auto"/>
          </w:divBdr>
        </w:div>
        <w:div w:id="576552615">
          <w:marLeft w:val="0"/>
          <w:marRight w:val="0"/>
          <w:marTop w:val="0"/>
          <w:marBottom w:val="0"/>
          <w:divBdr>
            <w:top w:val="none" w:sz="0" w:space="0" w:color="auto"/>
            <w:left w:val="none" w:sz="0" w:space="0" w:color="auto"/>
            <w:bottom w:val="none" w:sz="0" w:space="0" w:color="auto"/>
            <w:right w:val="none" w:sz="0" w:space="0" w:color="auto"/>
          </w:divBdr>
        </w:div>
        <w:div w:id="620577966">
          <w:marLeft w:val="0"/>
          <w:marRight w:val="0"/>
          <w:marTop w:val="0"/>
          <w:marBottom w:val="0"/>
          <w:divBdr>
            <w:top w:val="none" w:sz="0" w:space="0" w:color="auto"/>
            <w:left w:val="none" w:sz="0" w:space="0" w:color="auto"/>
            <w:bottom w:val="none" w:sz="0" w:space="0" w:color="auto"/>
            <w:right w:val="none" w:sz="0" w:space="0" w:color="auto"/>
          </w:divBdr>
        </w:div>
        <w:div w:id="665863696">
          <w:marLeft w:val="0"/>
          <w:marRight w:val="0"/>
          <w:marTop w:val="0"/>
          <w:marBottom w:val="0"/>
          <w:divBdr>
            <w:top w:val="none" w:sz="0" w:space="0" w:color="auto"/>
            <w:left w:val="none" w:sz="0" w:space="0" w:color="auto"/>
            <w:bottom w:val="none" w:sz="0" w:space="0" w:color="auto"/>
            <w:right w:val="none" w:sz="0" w:space="0" w:color="auto"/>
          </w:divBdr>
        </w:div>
        <w:div w:id="670792221">
          <w:marLeft w:val="0"/>
          <w:marRight w:val="0"/>
          <w:marTop w:val="0"/>
          <w:marBottom w:val="0"/>
          <w:divBdr>
            <w:top w:val="none" w:sz="0" w:space="0" w:color="auto"/>
            <w:left w:val="none" w:sz="0" w:space="0" w:color="auto"/>
            <w:bottom w:val="none" w:sz="0" w:space="0" w:color="auto"/>
            <w:right w:val="none" w:sz="0" w:space="0" w:color="auto"/>
          </w:divBdr>
        </w:div>
        <w:div w:id="754089349">
          <w:marLeft w:val="0"/>
          <w:marRight w:val="0"/>
          <w:marTop w:val="0"/>
          <w:marBottom w:val="0"/>
          <w:divBdr>
            <w:top w:val="none" w:sz="0" w:space="0" w:color="auto"/>
            <w:left w:val="none" w:sz="0" w:space="0" w:color="auto"/>
            <w:bottom w:val="none" w:sz="0" w:space="0" w:color="auto"/>
            <w:right w:val="none" w:sz="0" w:space="0" w:color="auto"/>
          </w:divBdr>
        </w:div>
        <w:div w:id="845481093">
          <w:marLeft w:val="0"/>
          <w:marRight w:val="0"/>
          <w:marTop w:val="0"/>
          <w:marBottom w:val="0"/>
          <w:divBdr>
            <w:top w:val="none" w:sz="0" w:space="0" w:color="auto"/>
            <w:left w:val="none" w:sz="0" w:space="0" w:color="auto"/>
            <w:bottom w:val="none" w:sz="0" w:space="0" w:color="auto"/>
            <w:right w:val="none" w:sz="0" w:space="0" w:color="auto"/>
          </w:divBdr>
        </w:div>
        <w:div w:id="924655429">
          <w:marLeft w:val="0"/>
          <w:marRight w:val="0"/>
          <w:marTop w:val="0"/>
          <w:marBottom w:val="0"/>
          <w:divBdr>
            <w:top w:val="none" w:sz="0" w:space="0" w:color="auto"/>
            <w:left w:val="none" w:sz="0" w:space="0" w:color="auto"/>
            <w:bottom w:val="none" w:sz="0" w:space="0" w:color="auto"/>
            <w:right w:val="none" w:sz="0" w:space="0" w:color="auto"/>
          </w:divBdr>
        </w:div>
        <w:div w:id="950823368">
          <w:marLeft w:val="0"/>
          <w:marRight w:val="0"/>
          <w:marTop w:val="0"/>
          <w:marBottom w:val="0"/>
          <w:divBdr>
            <w:top w:val="none" w:sz="0" w:space="0" w:color="auto"/>
            <w:left w:val="none" w:sz="0" w:space="0" w:color="auto"/>
            <w:bottom w:val="none" w:sz="0" w:space="0" w:color="auto"/>
            <w:right w:val="none" w:sz="0" w:space="0" w:color="auto"/>
          </w:divBdr>
        </w:div>
        <w:div w:id="972901994">
          <w:marLeft w:val="0"/>
          <w:marRight w:val="0"/>
          <w:marTop w:val="0"/>
          <w:marBottom w:val="0"/>
          <w:divBdr>
            <w:top w:val="none" w:sz="0" w:space="0" w:color="auto"/>
            <w:left w:val="none" w:sz="0" w:space="0" w:color="auto"/>
            <w:bottom w:val="none" w:sz="0" w:space="0" w:color="auto"/>
            <w:right w:val="none" w:sz="0" w:space="0" w:color="auto"/>
          </w:divBdr>
        </w:div>
        <w:div w:id="975794253">
          <w:marLeft w:val="0"/>
          <w:marRight w:val="0"/>
          <w:marTop w:val="0"/>
          <w:marBottom w:val="0"/>
          <w:divBdr>
            <w:top w:val="none" w:sz="0" w:space="0" w:color="auto"/>
            <w:left w:val="none" w:sz="0" w:space="0" w:color="auto"/>
            <w:bottom w:val="none" w:sz="0" w:space="0" w:color="auto"/>
            <w:right w:val="none" w:sz="0" w:space="0" w:color="auto"/>
          </w:divBdr>
        </w:div>
        <w:div w:id="1001394761">
          <w:marLeft w:val="0"/>
          <w:marRight w:val="0"/>
          <w:marTop w:val="0"/>
          <w:marBottom w:val="0"/>
          <w:divBdr>
            <w:top w:val="none" w:sz="0" w:space="0" w:color="auto"/>
            <w:left w:val="none" w:sz="0" w:space="0" w:color="auto"/>
            <w:bottom w:val="none" w:sz="0" w:space="0" w:color="auto"/>
            <w:right w:val="none" w:sz="0" w:space="0" w:color="auto"/>
          </w:divBdr>
        </w:div>
        <w:div w:id="1132141063">
          <w:marLeft w:val="0"/>
          <w:marRight w:val="0"/>
          <w:marTop w:val="0"/>
          <w:marBottom w:val="0"/>
          <w:divBdr>
            <w:top w:val="none" w:sz="0" w:space="0" w:color="auto"/>
            <w:left w:val="none" w:sz="0" w:space="0" w:color="auto"/>
            <w:bottom w:val="none" w:sz="0" w:space="0" w:color="auto"/>
            <w:right w:val="none" w:sz="0" w:space="0" w:color="auto"/>
          </w:divBdr>
        </w:div>
        <w:div w:id="1159348295">
          <w:marLeft w:val="0"/>
          <w:marRight w:val="0"/>
          <w:marTop w:val="0"/>
          <w:marBottom w:val="0"/>
          <w:divBdr>
            <w:top w:val="none" w:sz="0" w:space="0" w:color="auto"/>
            <w:left w:val="none" w:sz="0" w:space="0" w:color="auto"/>
            <w:bottom w:val="none" w:sz="0" w:space="0" w:color="auto"/>
            <w:right w:val="none" w:sz="0" w:space="0" w:color="auto"/>
          </w:divBdr>
        </w:div>
        <w:div w:id="1161041676">
          <w:marLeft w:val="0"/>
          <w:marRight w:val="0"/>
          <w:marTop w:val="0"/>
          <w:marBottom w:val="0"/>
          <w:divBdr>
            <w:top w:val="none" w:sz="0" w:space="0" w:color="auto"/>
            <w:left w:val="none" w:sz="0" w:space="0" w:color="auto"/>
            <w:bottom w:val="none" w:sz="0" w:space="0" w:color="auto"/>
            <w:right w:val="none" w:sz="0" w:space="0" w:color="auto"/>
          </w:divBdr>
        </w:div>
        <w:div w:id="1194998028">
          <w:marLeft w:val="0"/>
          <w:marRight w:val="0"/>
          <w:marTop w:val="0"/>
          <w:marBottom w:val="0"/>
          <w:divBdr>
            <w:top w:val="none" w:sz="0" w:space="0" w:color="auto"/>
            <w:left w:val="none" w:sz="0" w:space="0" w:color="auto"/>
            <w:bottom w:val="none" w:sz="0" w:space="0" w:color="auto"/>
            <w:right w:val="none" w:sz="0" w:space="0" w:color="auto"/>
          </w:divBdr>
        </w:div>
        <w:div w:id="1206867979">
          <w:marLeft w:val="0"/>
          <w:marRight w:val="0"/>
          <w:marTop w:val="0"/>
          <w:marBottom w:val="0"/>
          <w:divBdr>
            <w:top w:val="none" w:sz="0" w:space="0" w:color="auto"/>
            <w:left w:val="none" w:sz="0" w:space="0" w:color="auto"/>
            <w:bottom w:val="none" w:sz="0" w:space="0" w:color="auto"/>
            <w:right w:val="none" w:sz="0" w:space="0" w:color="auto"/>
          </w:divBdr>
        </w:div>
        <w:div w:id="1220360321">
          <w:marLeft w:val="0"/>
          <w:marRight w:val="0"/>
          <w:marTop w:val="0"/>
          <w:marBottom w:val="0"/>
          <w:divBdr>
            <w:top w:val="none" w:sz="0" w:space="0" w:color="auto"/>
            <w:left w:val="none" w:sz="0" w:space="0" w:color="auto"/>
            <w:bottom w:val="none" w:sz="0" w:space="0" w:color="auto"/>
            <w:right w:val="none" w:sz="0" w:space="0" w:color="auto"/>
          </w:divBdr>
        </w:div>
        <w:div w:id="1266158011">
          <w:marLeft w:val="0"/>
          <w:marRight w:val="0"/>
          <w:marTop w:val="0"/>
          <w:marBottom w:val="0"/>
          <w:divBdr>
            <w:top w:val="none" w:sz="0" w:space="0" w:color="auto"/>
            <w:left w:val="none" w:sz="0" w:space="0" w:color="auto"/>
            <w:bottom w:val="none" w:sz="0" w:space="0" w:color="auto"/>
            <w:right w:val="none" w:sz="0" w:space="0" w:color="auto"/>
          </w:divBdr>
        </w:div>
        <w:div w:id="1442912834">
          <w:marLeft w:val="0"/>
          <w:marRight w:val="0"/>
          <w:marTop w:val="0"/>
          <w:marBottom w:val="0"/>
          <w:divBdr>
            <w:top w:val="none" w:sz="0" w:space="0" w:color="auto"/>
            <w:left w:val="none" w:sz="0" w:space="0" w:color="auto"/>
            <w:bottom w:val="none" w:sz="0" w:space="0" w:color="auto"/>
            <w:right w:val="none" w:sz="0" w:space="0" w:color="auto"/>
          </w:divBdr>
        </w:div>
        <w:div w:id="1491796766">
          <w:marLeft w:val="0"/>
          <w:marRight w:val="0"/>
          <w:marTop w:val="0"/>
          <w:marBottom w:val="0"/>
          <w:divBdr>
            <w:top w:val="none" w:sz="0" w:space="0" w:color="auto"/>
            <w:left w:val="none" w:sz="0" w:space="0" w:color="auto"/>
            <w:bottom w:val="none" w:sz="0" w:space="0" w:color="auto"/>
            <w:right w:val="none" w:sz="0" w:space="0" w:color="auto"/>
          </w:divBdr>
        </w:div>
        <w:div w:id="1492795587">
          <w:marLeft w:val="0"/>
          <w:marRight w:val="0"/>
          <w:marTop w:val="0"/>
          <w:marBottom w:val="0"/>
          <w:divBdr>
            <w:top w:val="none" w:sz="0" w:space="0" w:color="auto"/>
            <w:left w:val="none" w:sz="0" w:space="0" w:color="auto"/>
            <w:bottom w:val="none" w:sz="0" w:space="0" w:color="auto"/>
            <w:right w:val="none" w:sz="0" w:space="0" w:color="auto"/>
          </w:divBdr>
        </w:div>
        <w:div w:id="1571580321">
          <w:marLeft w:val="0"/>
          <w:marRight w:val="0"/>
          <w:marTop w:val="0"/>
          <w:marBottom w:val="0"/>
          <w:divBdr>
            <w:top w:val="none" w:sz="0" w:space="0" w:color="auto"/>
            <w:left w:val="none" w:sz="0" w:space="0" w:color="auto"/>
            <w:bottom w:val="none" w:sz="0" w:space="0" w:color="auto"/>
            <w:right w:val="none" w:sz="0" w:space="0" w:color="auto"/>
          </w:divBdr>
        </w:div>
        <w:div w:id="1579755068">
          <w:marLeft w:val="0"/>
          <w:marRight w:val="0"/>
          <w:marTop w:val="0"/>
          <w:marBottom w:val="0"/>
          <w:divBdr>
            <w:top w:val="none" w:sz="0" w:space="0" w:color="auto"/>
            <w:left w:val="none" w:sz="0" w:space="0" w:color="auto"/>
            <w:bottom w:val="none" w:sz="0" w:space="0" w:color="auto"/>
            <w:right w:val="none" w:sz="0" w:space="0" w:color="auto"/>
          </w:divBdr>
        </w:div>
        <w:div w:id="1624993821">
          <w:marLeft w:val="0"/>
          <w:marRight w:val="0"/>
          <w:marTop w:val="0"/>
          <w:marBottom w:val="0"/>
          <w:divBdr>
            <w:top w:val="none" w:sz="0" w:space="0" w:color="auto"/>
            <w:left w:val="none" w:sz="0" w:space="0" w:color="auto"/>
            <w:bottom w:val="none" w:sz="0" w:space="0" w:color="auto"/>
            <w:right w:val="none" w:sz="0" w:space="0" w:color="auto"/>
          </w:divBdr>
        </w:div>
        <w:div w:id="1711107925">
          <w:marLeft w:val="0"/>
          <w:marRight w:val="0"/>
          <w:marTop w:val="0"/>
          <w:marBottom w:val="0"/>
          <w:divBdr>
            <w:top w:val="none" w:sz="0" w:space="0" w:color="auto"/>
            <w:left w:val="none" w:sz="0" w:space="0" w:color="auto"/>
            <w:bottom w:val="none" w:sz="0" w:space="0" w:color="auto"/>
            <w:right w:val="none" w:sz="0" w:space="0" w:color="auto"/>
          </w:divBdr>
        </w:div>
        <w:div w:id="1725173614">
          <w:marLeft w:val="0"/>
          <w:marRight w:val="0"/>
          <w:marTop w:val="0"/>
          <w:marBottom w:val="0"/>
          <w:divBdr>
            <w:top w:val="none" w:sz="0" w:space="0" w:color="auto"/>
            <w:left w:val="none" w:sz="0" w:space="0" w:color="auto"/>
            <w:bottom w:val="none" w:sz="0" w:space="0" w:color="auto"/>
            <w:right w:val="none" w:sz="0" w:space="0" w:color="auto"/>
          </w:divBdr>
        </w:div>
        <w:div w:id="1727341885">
          <w:marLeft w:val="0"/>
          <w:marRight w:val="0"/>
          <w:marTop w:val="0"/>
          <w:marBottom w:val="0"/>
          <w:divBdr>
            <w:top w:val="none" w:sz="0" w:space="0" w:color="auto"/>
            <w:left w:val="none" w:sz="0" w:space="0" w:color="auto"/>
            <w:bottom w:val="none" w:sz="0" w:space="0" w:color="auto"/>
            <w:right w:val="none" w:sz="0" w:space="0" w:color="auto"/>
          </w:divBdr>
        </w:div>
        <w:div w:id="1759328618">
          <w:marLeft w:val="0"/>
          <w:marRight w:val="0"/>
          <w:marTop w:val="0"/>
          <w:marBottom w:val="0"/>
          <w:divBdr>
            <w:top w:val="none" w:sz="0" w:space="0" w:color="auto"/>
            <w:left w:val="none" w:sz="0" w:space="0" w:color="auto"/>
            <w:bottom w:val="none" w:sz="0" w:space="0" w:color="auto"/>
            <w:right w:val="none" w:sz="0" w:space="0" w:color="auto"/>
          </w:divBdr>
        </w:div>
        <w:div w:id="1761025940">
          <w:marLeft w:val="0"/>
          <w:marRight w:val="0"/>
          <w:marTop w:val="0"/>
          <w:marBottom w:val="0"/>
          <w:divBdr>
            <w:top w:val="none" w:sz="0" w:space="0" w:color="auto"/>
            <w:left w:val="none" w:sz="0" w:space="0" w:color="auto"/>
            <w:bottom w:val="none" w:sz="0" w:space="0" w:color="auto"/>
            <w:right w:val="none" w:sz="0" w:space="0" w:color="auto"/>
          </w:divBdr>
        </w:div>
        <w:div w:id="1875651876">
          <w:marLeft w:val="0"/>
          <w:marRight w:val="0"/>
          <w:marTop w:val="0"/>
          <w:marBottom w:val="0"/>
          <w:divBdr>
            <w:top w:val="none" w:sz="0" w:space="0" w:color="auto"/>
            <w:left w:val="none" w:sz="0" w:space="0" w:color="auto"/>
            <w:bottom w:val="none" w:sz="0" w:space="0" w:color="auto"/>
            <w:right w:val="none" w:sz="0" w:space="0" w:color="auto"/>
          </w:divBdr>
        </w:div>
        <w:div w:id="2016835642">
          <w:marLeft w:val="0"/>
          <w:marRight w:val="0"/>
          <w:marTop w:val="0"/>
          <w:marBottom w:val="0"/>
          <w:divBdr>
            <w:top w:val="none" w:sz="0" w:space="0" w:color="auto"/>
            <w:left w:val="none" w:sz="0" w:space="0" w:color="auto"/>
            <w:bottom w:val="none" w:sz="0" w:space="0" w:color="auto"/>
            <w:right w:val="none" w:sz="0" w:space="0" w:color="auto"/>
          </w:divBdr>
        </w:div>
        <w:div w:id="2025084436">
          <w:marLeft w:val="0"/>
          <w:marRight w:val="0"/>
          <w:marTop w:val="0"/>
          <w:marBottom w:val="0"/>
          <w:divBdr>
            <w:top w:val="none" w:sz="0" w:space="0" w:color="auto"/>
            <w:left w:val="none" w:sz="0" w:space="0" w:color="auto"/>
            <w:bottom w:val="none" w:sz="0" w:space="0" w:color="auto"/>
            <w:right w:val="none" w:sz="0" w:space="0" w:color="auto"/>
          </w:divBdr>
        </w:div>
        <w:div w:id="2027973769">
          <w:marLeft w:val="0"/>
          <w:marRight w:val="0"/>
          <w:marTop w:val="0"/>
          <w:marBottom w:val="0"/>
          <w:divBdr>
            <w:top w:val="none" w:sz="0" w:space="0" w:color="auto"/>
            <w:left w:val="none" w:sz="0" w:space="0" w:color="auto"/>
            <w:bottom w:val="none" w:sz="0" w:space="0" w:color="auto"/>
            <w:right w:val="none" w:sz="0" w:space="0" w:color="auto"/>
          </w:divBdr>
        </w:div>
        <w:div w:id="2100981076">
          <w:marLeft w:val="0"/>
          <w:marRight w:val="0"/>
          <w:marTop w:val="0"/>
          <w:marBottom w:val="0"/>
          <w:divBdr>
            <w:top w:val="none" w:sz="0" w:space="0" w:color="auto"/>
            <w:left w:val="none" w:sz="0" w:space="0" w:color="auto"/>
            <w:bottom w:val="none" w:sz="0" w:space="0" w:color="auto"/>
            <w:right w:val="none" w:sz="0" w:space="0" w:color="auto"/>
          </w:divBdr>
        </w:div>
        <w:div w:id="2143231496">
          <w:marLeft w:val="0"/>
          <w:marRight w:val="0"/>
          <w:marTop w:val="0"/>
          <w:marBottom w:val="0"/>
          <w:divBdr>
            <w:top w:val="none" w:sz="0" w:space="0" w:color="auto"/>
            <w:left w:val="none" w:sz="0" w:space="0" w:color="auto"/>
            <w:bottom w:val="none" w:sz="0" w:space="0" w:color="auto"/>
            <w:right w:val="none" w:sz="0" w:space="0" w:color="auto"/>
          </w:divBdr>
        </w:div>
      </w:divsChild>
    </w:div>
    <w:div w:id="1851986631">
      <w:bodyDiv w:val="1"/>
      <w:marLeft w:val="0"/>
      <w:marRight w:val="0"/>
      <w:marTop w:val="0"/>
      <w:marBottom w:val="0"/>
      <w:divBdr>
        <w:top w:val="none" w:sz="0" w:space="0" w:color="auto"/>
        <w:left w:val="none" w:sz="0" w:space="0" w:color="auto"/>
        <w:bottom w:val="none" w:sz="0" w:space="0" w:color="auto"/>
        <w:right w:val="none" w:sz="0" w:space="0" w:color="auto"/>
      </w:divBdr>
    </w:div>
    <w:div w:id="1870869357">
      <w:bodyDiv w:val="1"/>
      <w:marLeft w:val="0"/>
      <w:marRight w:val="0"/>
      <w:marTop w:val="0"/>
      <w:marBottom w:val="0"/>
      <w:divBdr>
        <w:top w:val="none" w:sz="0" w:space="0" w:color="auto"/>
        <w:left w:val="none" w:sz="0" w:space="0" w:color="auto"/>
        <w:bottom w:val="none" w:sz="0" w:space="0" w:color="auto"/>
        <w:right w:val="none" w:sz="0" w:space="0" w:color="auto"/>
      </w:divBdr>
    </w:div>
    <w:div w:id="1890846057">
      <w:bodyDiv w:val="1"/>
      <w:marLeft w:val="0"/>
      <w:marRight w:val="0"/>
      <w:marTop w:val="0"/>
      <w:marBottom w:val="0"/>
      <w:divBdr>
        <w:top w:val="none" w:sz="0" w:space="0" w:color="auto"/>
        <w:left w:val="none" w:sz="0" w:space="0" w:color="auto"/>
        <w:bottom w:val="none" w:sz="0" w:space="0" w:color="auto"/>
        <w:right w:val="none" w:sz="0" w:space="0" w:color="auto"/>
      </w:divBdr>
      <w:divsChild>
        <w:div w:id="318967920">
          <w:marLeft w:val="446"/>
          <w:marRight w:val="0"/>
          <w:marTop w:val="264"/>
          <w:marBottom w:val="0"/>
          <w:divBdr>
            <w:top w:val="none" w:sz="0" w:space="0" w:color="auto"/>
            <w:left w:val="none" w:sz="0" w:space="0" w:color="auto"/>
            <w:bottom w:val="none" w:sz="0" w:space="0" w:color="auto"/>
            <w:right w:val="none" w:sz="0" w:space="0" w:color="auto"/>
          </w:divBdr>
        </w:div>
        <w:div w:id="767626083">
          <w:marLeft w:val="446"/>
          <w:marRight w:val="0"/>
          <w:marTop w:val="264"/>
          <w:marBottom w:val="0"/>
          <w:divBdr>
            <w:top w:val="none" w:sz="0" w:space="0" w:color="auto"/>
            <w:left w:val="none" w:sz="0" w:space="0" w:color="auto"/>
            <w:bottom w:val="none" w:sz="0" w:space="0" w:color="auto"/>
            <w:right w:val="none" w:sz="0" w:space="0" w:color="auto"/>
          </w:divBdr>
        </w:div>
      </w:divsChild>
    </w:div>
    <w:div w:id="1892308080">
      <w:bodyDiv w:val="1"/>
      <w:marLeft w:val="0"/>
      <w:marRight w:val="0"/>
      <w:marTop w:val="0"/>
      <w:marBottom w:val="0"/>
      <w:divBdr>
        <w:top w:val="none" w:sz="0" w:space="0" w:color="auto"/>
        <w:left w:val="none" w:sz="0" w:space="0" w:color="auto"/>
        <w:bottom w:val="none" w:sz="0" w:space="0" w:color="auto"/>
        <w:right w:val="none" w:sz="0" w:space="0" w:color="auto"/>
      </w:divBdr>
    </w:div>
    <w:div w:id="1918203470">
      <w:marLeft w:val="0"/>
      <w:marRight w:val="0"/>
      <w:marTop w:val="0"/>
      <w:marBottom w:val="0"/>
      <w:divBdr>
        <w:top w:val="none" w:sz="0" w:space="0" w:color="auto"/>
        <w:left w:val="none" w:sz="0" w:space="0" w:color="auto"/>
        <w:bottom w:val="none" w:sz="0" w:space="0" w:color="auto"/>
        <w:right w:val="none" w:sz="0" w:space="0" w:color="auto"/>
      </w:divBdr>
      <w:divsChild>
        <w:div w:id="950746022">
          <w:marLeft w:val="0"/>
          <w:marRight w:val="0"/>
          <w:marTop w:val="0"/>
          <w:marBottom w:val="0"/>
          <w:divBdr>
            <w:top w:val="none" w:sz="0" w:space="0" w:color="auto"/>
            <w:left w:val="none" w:sz="0" w:space="0" w:color="auto"/>
            <w:bottom w:val="none" w:sz="0" w:space="0" w:color="auto"/>
            <w:right w:val="none" w:sz="0" w:space="0" w:color="auto"/>
          </w:divBdr>
        </w:div>
      </w:divsChild>
    </w:div>
    <w:div w:id="1924219616">
      <w:bodyDiv w:val="1"/>
      <w:marLeft w:val="0"/>
      <w:marRight w:val="0"/>
      <w:marTop w:val="0"/>
      <w:marBottom w:val="0"/>
      <w:divBdr>
        <w:top w:val="none" w:sz="0" w:space="0" w:color="auto"/>
        <w:left w:val="none" w:sz="0" w:space="0" w:color="auto"/>
        <w:bottom w:val="none" w:sz="0" w:space="0" w:color="auto"/>
        <w:right w:val="none" w:sz="0" w:space="0" w:color="auto"/>
      </w:divBdr>
      <w:divsChild>
        <w:div w:id="1716080235">
          <w:marLeft w:val="0"/>
          <w:marRight w:val="0"/>
          <w:marTop w:val="0"/>
          <w:marBottom w:val="0"/>
          <w:divBdr>
            <w:top w:val="none" w:sz="0" w:space="0" w:color="auto"/>
            <w:left w:val="none" w:sz="0" w:space="0" w:color="auto"/>
            <w:bottom w:val="none" w:sz="0" w:space="0" w:color="auto"/>
            <w:right w:val="none" w:sz="0" w:space="0" w:color="auto"/>
          </w:divBdr>
          <w:divsChild>
            <w:div w:id="110247619">
              <w:marLeft w:val="0"/>
              <w:marRight w:val="0"/>
              <w:marTop w:val="0"/>
              <w:marBottom w:val="0"/>
              <w:divBdr>
                <w:top w:val="none" w:sz="0" w:space="0" w:color="auto"/>
                <w:left w:val="none" w:sz="0" w:space="0" w:color="auto"/>
                <w:bottom w:val="none" w:sz="0" w:space="0" w:color="auto"/>
                <w:right w:val="none" w:sz="0" w:space="0" w:color="auto"/>
              </w:divBdr>
            </w:div>
            <w:div w:id="285893287">
              <w:marLeft w:val="0"/>
              <w:marRight w:val="0"/>
              <w:marTop w:val="0"/>
              <w:marBottom w:val="0"/>
              <w:divBdr>
                <w:top w:val="none" w:sz="0" w:space="0" w:color="auto"/>
                <w:left w:val="none" w:sz="0" w:space="0" w:color="auto"/>
                <w:bottom w:val="none" w:sz="0" w:space="0" w:color="auto"/>
                <w:right w:val="none" w:sz="0" w:space="0" w:color="auto"/>
              </w:divBdr>
            </w:div>
            <w:div w:id="1088500670">
              <w:marLeft w:val="0"/>
              <w:marRight w:val="0"/>
              <w:marTop w:val="0"/>
              <w:marBottom w:val="0"/>
              <w:divBdr>
                <w:top w:val="none" w:sz="0" w:space="0" w:color="auto"/>
                <w:left w:val="none" w:sz="0" w:space="0" w:color="auto"/>
                <w:bottom w:val="none" w:sz="0" w:space="0" w:color="auto"/>
                <w:right w:val="none" w:sz="0" w:space="0" w:color="auto"/>
              </w:divBdr>
            </w:div>
            <w:div w:id="1223172260">
              <w:marLeft w:val="0"/>
              <w:marRight w:val="0"/>
              <w:marTop w:val="0"/>
              <w:marBottom w:val="0"/>
              <w:divBdr>
                <w:top w:val="none" w:sz="0" w:space="0" w:color="auto"/>
                <w:left w:val="none" w:sz="0" w:space="0" w:color="auto"/>
                <w:bottom w:val="none" w:sz="0" w:space="0" w:color="auto"/>
                <w:right w:val="none" w:sz="0" w:space="0" w:color="auto"/>
              </w:divBdr>
            </w:div>
            <w:div w:id="13042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459">
      <w:bodyDiv w:val="1"/>
      <w:marLeft w:val="0"/>
      <w:marRight w:val="0"/>
      <w:marTop w:val="0"/>
      <w:marBottom w:val="0"/>
      <w:divBdr>
        <w:top w:val="none" w:sz="0" w:space="0" w:color="auto"/>
        <w:left w:val="none" w:sz="0" w:space="0" w:color="auto"/>
        <w:bottom w:val="none" w:sz="0" w:space="0" w:color="auto"/>
        <w:right w:val="none" w:sz="0" w:space="0" w:color="auto"/>
      </w:divBdr>
    </w:div>
    <w:div w:id="1969167647">
      <w:bodyDiv w:val="1"/>
      <w:marLeft w:val="0"/>
      <w:marRight w:val="0"/>
      <w:marTop w:val="0"/>
      <w:marBottom w:val="0"/>
      <w:divBdr>
        <w:top w:val="none" w:sz="0" w:space="0" w:color="auto"/>
        <w:left w:val="none" w:sz="0" w:space="0" w:color="auto"/>
        <w:bottom w:val="none" w:sz="0" w:space="0" w:color="auto"/>
        <w:right w:val="none" w:sz="0" w:space="0" w:color="auto"/>
      </w:divBdr>
      <w:divsChild>
        <w:div w:id="1145273505">
          <w:marLeft w:val="0"/>
          <w:marRight w:val="0"/>
          <w:marTop w:val="0"/>
          <w:marBottom w:val="0"/>
          <w:divBdr>
            <w:top w:val="none" w:sz="0" w:space="0" w:color="auto"/>
            <w:left w:val="none" w:sz="0" w:space="0" w:color="auto"/>
            <w:bottom w:val="none" w:sz="0" w:space="0" w:color="auto"/>
            <w:right w:val="none" w:sz="0" w:space="0" w:color="auto"/>
          </w:divBdr>
        </w:div>
        <w:div w:id="1259682745">
          <w:marLeft w:val="0"/>
          <w:marRight w:val="0"/>
          <w:marTop w:val="0"/>
          <w:marBottom w:val="0"/>
          <w:divBdr>
            <w:top w:val="none" w:sz="0" w:space="0" w:color="auto"/>
            <w:left w:val="none" w:sz="0" w:space="0" w:color="auto"/>
            <w:bottom w:val="none" w:sz="0" w:space="0" w:color="auto"/>
            <w:right w:val="none" w:sz="0" w:space="0" w:color="auto"/>
          </w:divBdr>
        </w:div>
        <w:div w:id="1326711998">
          <w:marLeft w:val="0"/>
          <w:marRight w:val="0"/>
          <w:marTop w:val="0"/>
          <w:marBottom w:val="0"/>
          <w:divBdr>
            <w:top w:val="none" w:sz="0" w:space="0" w:color="auto"/>
            <w:left w:val="none" w:sz="0" w:space="0" w:color="auto"/>
            <w:bottom w:val="none" w:sz="0" w:space="0" w:color="auto"/>
            <w:right w:val="none" w:sz="0" w:space="0" w:color="auto"/>
          </w:divBdr>
        </w:div>
        <w:div w:id="1928032967">
          <w:marLeft w:val="0"/>
          <w:marRight w:val="0"/>
          <w:marTop w:val="0"/>
          <w:marBottom w:val="0"/>
          <w:divBdr>
            <w:top w:val="none" w:sz="0" w:space="0" w:color="auto"/>
            <w:left w:val="none" w:sz="0" w:space="0" w:color="auto"/>
            <w:bottom w:val="none" w:sz="0" w:space="0" w:color="auto"/>
            <w:right w:val="none" w:sz="0" w:space="0" w:color="auto"/>
          </w:divBdr>
        </w:div>
      </w:divsChild>
    </w:div>
    <w:div w:id="1992437970">
      <w:bodyDiv w:val="1"/>
      <w:marLeft w:val="0"/>
      <w:marRight w:val="0"/>
      <w:marTop w:val="0"/>
      <w:marBottom w:val="0"/>
      <w:divBdr>
        <w:top w:val="none" w:sz="0" w:space="0" w:color="auto"/>
        <w:left w:val="none" w:sz="0" w:space="0" w:color="auto"/>
        <w:bottom w:val="none" w:sz="0" w:space="0" w:color="auto"/>
        <w:right w:val="none" w:sz="0" w:space="0" w:color="auto"/>
      </w:divBdr>
      <w:divsChild>
        <w:div w:id="607854784">
          <w:marLeft w:val="0"/>
          <w:marRight w:val="0"/>
          <w:marTop w:val="0"/>
          <w:marBottom w:val="0"/>
          <w:divBdr>
            <w:top w:val="none" w:sz="0" w:space="0" w:color="auto"/>
            <w:left w:val="none" w:sz="0" w:space="0" w:color="auto"/>
            <w:bottom w:val="none" w:sz="0" w:space="0" w:color="auto"/>
            <w:right w:val="none" w:sz="0" w:space="0" w:color="auto"/>
          </w:divBdr>
        </w:div>
      </w:divsChild>
    </w:div>
    <w:div w:id="2012682366">
      <w:bodyDiv w:val="1"/>
      <w:marLeft w:val="0"/>
      <w:marRight w:val="0"/>
      <w:marTop w:val="0"/>
      <w:marBottom w:val="0"/>
      <w:divBdr>
        <w:top w:val="none" w:sz="0" w:space="0" w:color="auto"/>
        <w:left w:val="none" w:sz="0" w:space="0" w:color="auto"/>
        <w:bottom w:val="none" w:sz="0" w:space="0" w:color="auto"/>
        <w:right w:val="none" w:sz="0" w:space="0" w:color="auto"/>
      </w:divBdr>
    </w:div>
    <w:div w:id="2016952847">
      <w:bodyDiv w:val="1"/>
      <w:marLeft w:val="0"/>
      <w:marRight w:val="0"/>
      <w:marTop w:val="0"/>
      <w:marBottom w:val="0"/>
      <w:divBdr>
        <w:top w:val="none" w:sz="0" w:space="0" w:color="auto"/>
        <w:left w:val="none" w:sz="0" w:space="0" w:color="auto"/>
        <w:bottom w:val="none" w:sz="0" w:space="0" w:color="auto"/>
        <w:right w:val="none" w:sz="0" w:space="0" w:color="auto"/>
      </w:divBdr>
    </w:div>
    <w:div w:id="2020154475">
      <w:bodyDiv w:val="1"/>
      <w:marLeft w:val="0"/>
      <w:marRight w:val="0"/>
      <w:marTop w:val="0"/>
      <w:marBottom w:val="0"/>
      <w:divBdr>
        <w:top w:val="none" w:sz="0" w:space="0" w:color="auto"/>
        <w:left w:val="none" w:sz="0" w:space="0" w:color="auto"/>
        <w:bottom w:val="none" w:sz="0" w:space="0" w:color="auto"/>
        <w:right w:val="none" w:sz="0" w:space="0" w:color="auto"/>
      </w:divBdr>
      <w:divsChild>
        <w:div w:id="1041203082">
          <w:marLeft w:val="0"/>
          <w:marRight w:val="0"/>
          <w:marTop w:val="0"/>
          <w:marBottom w:val="0"/>
          <w:divBdr>
            <w:top w:val="none" w:sz="0" w:space="0" w:color="auto"/>
            <w:left w:val="none" w:sz="0" w:space="0" w:color="auto"/>
            <w:bottom w:val="none" w:sz="0" w:space="0" w:color="auto"/>
            <w:right w:val="none" w:sz="0" w:space="0" w:color="auto"/>
          </w:divBdr>
          <w:divsChild>
            <w:div w:id="38022307">
              <w:marLeft w:val="0"/>
              <w:marRight w:val="0"/>
              <w:marTop w:val="0"/>
              <w:marBottom w:val="0"/>
              <w:divBdr>
                <w:top w:val="none" w:sz="0" w:space="0" w:color="auto"/>
                <w:left w:val="none" w:sz="0" w:space="0" w:color="auto"/>
                <w:bottom w:val="none" w:sz="0" w:space="0" w:color="auto"/>
                <w:right w:val="none" w:sz="0" w:space="0" w:color="auto"/>
              </w:divBdr>
            </w:div>
            <w:div w:id="333073592">
              <w:marLeft w:val="0"/>
              <w:marRight w:val="0"/>
              <w:marTop w:val="0"/>
              <w:marBottom w:val="0"/>
              <w:divBdr>
                <w:top w:val="none" w:sz="0" w:space="0" w:color="auto"/>
                <w:left w:val="none" w:sz="0" w:space="0" w:color="auto"/>
                <w:bottom w:val="none" w:sz="0" w:space="0" w:color="auto"/>
                <w:right w:val="none" w:sz="0" w:space="0" w:color="auto"/>
              </w:divBdr>
            </w:div>
            <w:div w:id="447817932">
              <w:marLeft w:val="0"/>
              <w:marRight w:val="0"/>
              <w:marTop w:val="0"/>
              <w:marBottom w:val="0"/>
              <w:divBdr>
                <w:top w:val="none" w:sz="0" w:space="0" w:color="auto"/>
                <w:left w:val="none" w:sz="0" w:space="0" w:color="auto"/>
                <w:bottom w:val="none" w:sz="0" w:space="0" w:color="auto"/>
                <w:right w:val="none" w:sz="0" w:space="0" w:color="auto"/>
              </w:divBdr>
            </w:div>
            <w:div w:id="473303112">
              <w:marLeft w:val="0"/>
              <w:marRight w:val="0"/>
              <w:marTop w:val="0"/>
              <w:marBottom w:val="0"/>
              <w:divBdr>
                <w:top w:val="none" w:sz="0" w:space="0" w:color="auto"/>
                <w:left w:val="none" w:sz="0" w:space="0" w:color="auto"/>
                <w:bottom w:val="none" w:sz="0" w:space="0" w:color="auto"/>
                <w:right w:val="none" w:sz="0" w:space="0" w:color="auto"/>
              </w:divBdr>
            </w:div>
            <w:div w:id="495194542">
              <w:marLeft w:val="0"/>
              <w:marRight w:val="0"/>
              <w:marTop w:val="0"/>
              <w:marBottom w:val="0"/>
              <w:divBdr>
                <w:top w:val="none" w:sz="0" w:space="0" w:color="auto"/>
                <w:left w:val="none" w:sz="0" w:space="0" w:color="auto"/>
                <w:bottom w:val="none" w:sz="0" w:space="0" w:color="auto"/>
                <w:right w:val="none" w:sz="0" w:space="0" w:color="auto"/>
              </w:divBdr>
            </w:div>
            <w:div w:id="561914231">
              <w:marLeft w:val="0"/>
              <w:marRight w:val="0"/>
              <w:marTop w:val="0"/>
              <w:marBottom w:val="0"/>
              <w:divBdr>
                <w:top w:val="none" w:sz="0" w:space="0" w:color="auto"/>
                <w:left w:val="none" w:sz="0" w:space="0" w:color="auto"/>
                <w:bottom w:val="none" w:sz="0" w:space="0" w:color="auto"/>
                <w:right w:val="none" w:sz="0" w:space="0" w:color="auto"/>
              </w:divBdr>
            </w:div>
            <w:div w:id="637032990">
              <w:marLeft w:val="0"/>
              <w:marRight w:val="0"/>
              <w:marTop w:val="0"/>
              <w:marBottom w:val="0"/>
              <w:divBdr>
                <w:top w:val="none" w:sz="0" w:space="0" w:color="auto"/>
                <w:left w:val="none" w:sz="0" w:space="0" w:color="auto"/>
                <w:bottom w:val="none" w:sz="0" w:space="0" w:color="auto"/>
                <w:right w:val="none" w:sz="0" w:space="0" w:color="auto"/>
              </w:divBdr>
            </w:div>
            <w:div w:id="682825571">
              <w:marLeft w:val="0"/>
              <w:marRight w:val="0"/>
              <w:marTop w:val="0"/>
              <w:marBottom w:val="0"/>
              <w:divBdr>
                <w:top w:val="none" w:sz="0" w:space="0" w:color="auto"/>
                <w:left w:val="none" w:sz="0" w:space="0" w:color="auto"/>
                <w:bottom w:val="none" w:sz="0" w:space="0" w:color="auto"/>
                <w:right w:val="none" w:sz="0" w:space="0" w:color="auto"/>
              </w:divBdr>
            </w:div>
            <w:div w:id="765998731">
              <w:marLeft w:val="0"/>
              <w:marRight w:val="0"/>
              <w:marTop w:val="0"/>
              <w:marBottom w:val="0"/>
              <w:divBdr>
                <w:top w:val="none" w:sz="0" w:space="0" w:color="auto"/>
                <w:left w:val="none" w:sz="0" w:space="0" w:color="auto"/>
                <w:bottom w:val="none" w:sz="0" w:space="0" w:color="auto"/>
                <w:right w:val="none" w:sz="0" w:space="0" w:color="auto"/>
              </w:divBdr>
            </w:div>
            <w:div w:id="816604292">
              <w:marLeft w:val="0"/>
              <w:marRight w:val="0"/>
              <w:marTop w:val="0"/>
              <w:marBottom w:val="0"/>
              <w:divBdr>
                <w:top w:val="none" w:sz="0" w:space="0" w:color="auto"/>
                <w:left w:val="none" w:sz="0" w:space="0" w:color="auto"/>
                <w:bottom w:val="none" w:sz="0" w:space="0" w:color="auto"/>
                <w:right w:val="none" w:sz="0" w:space="0" w:color="auto"/>
              </w:divBdr>
            </w:div>
            <w:div w:id="861744743">
              <w:marLeft w:val="0"/>
              <w:marRight w:val="0"/>
              <w:marTop w:val="0"/>
              <w:marBottom w:val="0"/>
              <w:divBdr>
                <w:top w:val="none" w:sz="0" w:space="0" w:color="auto"/>
                <w:left w:val="none" w:sz="0" w:space="0" w:color="auto"/>
                <w:bottom w:val="none" w:sz="0" w:space="0" w:color="auto"/>
                <w:right w:val="none" w:sz="0" w:space="0" w:color="auto"/>
              </w:divBdr>
            </w:div>
            <w:div w:id="895164638">
              <w:marLeft w:val="0"/>
              <w:marRight w:val="0"/>
              <w:marTop w:val="0"/>
              <w:marBottom w:val="0"/>
              <w:divBdr>
                <w:top w:val="none" w:sz="0" w:space="0" w:color="auto"/>
                <w:left w:val="none" w:sz="0" w:space="0" w:color="auto"/>
                <w:bottom w:val="none" w:sz="0" w:space="0" w:color="auto"/>
                <w:right w:val="none" w:sz="0" w:space="0" w:color="auto"/>
              </w:divBdr>
            </w:div>
            <w:div w:id="905797514">
              <w:marLeft w:val="0"/>
              <w:marRight w:val="0"/>
              <w:marTop w:val="0"/>
              <w:marBottom w:val="0"/>
              <w:divBdr>
                <w:top w:val="none" w:sz="0" w:space="0" w:color="auto"/>
                <w:left w:val="none" w:sz="0" w:space="0" w:color="auto"/>
                <w:bottom w:val="none" w:sz="0" w:space="0" w:color="auto"/>
                <w:right w:val="none" w:sz="0" w:space="0" w:color="auto"/>
              </w:divBdr>
            </w:div>
            <w:div w:id="909539264">
              <w:marLeft w:val="0"/>
              <w:marRight w:val="0"/>
              <w:marTop w:val="0"/>
              <w:marBottom w:val="0"/>
              <w:divBdr>
                <w:top w:val="none" w:sz="0" w:space="0" w:color="auto"/>
                <w:left w:val="none" w:sz="0" w:space="0" w:color="auto"/>
                <w:bottom w:val="none" w:sz="0" w:space="0" w:color="auto"/>
                <w:right w:val="none" w:sz="0" w:space="0" w:color="auto"/>
              </w:divBdr>
            </w:div>
            <w:div w:id="1121067652">
              <w:marLeft w:val="0"/>
              <w:marRight w:val="0"/>
              <w:marTop w:val="0"/>
              <w:marBottom w:val="0"/>
              <w:divBdr>
                <w:top w:val="none" w:sz="0" w:space="0" w:color="auto"/>
                <w:left w:val="none" w:sz="0" w:space="0" w:color="auto"/>
                <w:bottom w:val="none" w:sz="0" w:space="0" w:color="auto"/>
                <w:right w:val="none" w:sz="0" w:space="0" w:color="auto"/>
              </w:divBdr>
            </w:div>
            <w:div w:id="1156455292">
              <w:marLeft w:val="0"/>
              <w:marRight w:val="0"/>
              <w:marTop w:val="0"/>
              <w:marBottom w:val="0"/>
              <w:divBdr>
                <w:top w:val="none" w:sz="0" w:space="0" w:color="auto"/>
                <w:left w:val="none" w:sz="0" w:space="0" w:color="auto"/>
                <w:bottom w:val="none" w:sz="0" w:space="0" w:color="auto"/>
                <w:right w:val="none" w:sz="0" w:space="0" w:color="auto"/>
              </w:divBdr>
            </w:div>
            <w:div w:id="1264146739">
              <w:marLeft w:val="0"/>
              <w:marRight w:val="0"/>
              <w:marTop w:val="0"/>
              <w:marBottom w:val="0"/>
              <w:divBdr>
                <w:top w:val="none" w:sz="0" w:space="0" w:color="auto"/>
                <w:left w:val="none" w:sz="0" w:space="0" w:color="auto"/>
                <w:bottom w:val="none" w:sz="0" w:space="0" w:color="auto"/>
                <w:right w:val="none" w:sz="0" w:space="0" w:color="auto"/>
              </w:divBdr>
            </w:div>
            <w:div w:id="1342273464">
              <w:marLeft w:val="0"/>
              <w:marRight w:val="0"/>
              <w:marTop w:val="0"/>
              <w:marBottom w:val="0"/>
              <w:divBdr>
                <w:top w:val="none" w:sz="0" w:space="0" w:color="auto"/>
                <w:left w:val="none" w:sz="0" w:space="0" w:color="auto"/>
                <w:bottom w:val="none" w:sz="0" w:space="0" w:color="auto"/>
                <w:right w:val="none" w:sz="0" w:space="0" w:color="auto"/>
              </w:divBdr>
            </w:div>
            <w:div w:id="1457289890">
              <w:marLeft w:val="0"/>
              <w:marRight w:val="0"/>
              <w:marTop w:val="0"/>
              <w:marBottom w:val="0"/>
              <w:divBdr>
                <w:top w:val="none" w:sz="0" w:space="0" w:color="auto"/>
                <w:left w:val="none" w:sz="0" w:space="0" w:color="auto"/>
                <w:bottom w:val="none" w:sz="0" w:space="0" w:color="auto"/>
                <w:right w:val="none" w:sz="0" w:space="0" w:color="auto"/>
              </w:divBdr>
            </w:div>
            <w:div w:id="1491142602">
              <w:marLeft w:val="0"/>
              <w:marRight w:val="0"/>
              <w:marTop w:val="0"/>
              <w:marBottom w:val="0"/>
              <w:divBdr>
                <w:top w:val="none" w:sz="0" w:space="0" w:color="auto"/>
                <w:left w:val="none" w:sz="0" w:space="0" w:color="auto"/>
                <w:bottom w:val="none" w:sz="0" w:space="0" w:color="auto"/>
                <w:right w:val="none" w:sz="0" w:space="0" w:color="auto"/>
              </w:divBdr>
            </w:div>
            <w:div w:id="1493452769">
              <w:marLeft w:val="0"/>
              <w:marRight w:val="0"/>
              <w:marTop w:val="0"/>
              <w:marBottom w:val="0"/>
              <w:divBdr>
                <w:top w:val="none" w:sz="0" w:space="0" w:color="auto"/>
                <w:left w:val="none" w:sz="0" w:space="0" w:color="auto"/>
                <w:bottom w:val="none" w:sz="0" w:space="0" w:color="auto"/>
                <w:right w:val="none" w:sz="0" w:space="0" w:color="auto"/>
              </w:divBdr>
            </w:div>
            <w:div w:id="1608655390">
              <w:marLeft w:val="0"/>
              <w:marRight w:val="0"/>
              <w:marTop w:val="0"/>
              <w:marBottom w:val="0"/>
              <w:divBdr>
                <w:top w:val="none" w:sz="0" w:space="0" w:color="auto"/>
                <w:left w:val="none" w:sz="0" w:space="0" w:color="auto"/>
                <w:bottom w:val="none" w:sz="0" w:space="0" w:color="auto"/>
                <w:right w:val="none" w:sz="0" w:space="0" w:color="auto"/>
              </w:divBdr>
            </w:div>
            <w:div w:id="1616400821">
              <w:marLeft w:val="0"/>
              <w:marRight w:val="0"/>
              <w:marTop w:val="0"/>
              <w:marBottom w:val="0"/>
              <w:divBdr>
                <w:top w:val="none" w:sz="0" w:space="0" w:color="auto"/>
                <w:left w:val="none" w:sz="0" w:space="0" w:color="auto"/>
                <w:bottom w:val="none" w:sz="0" w:space="0" w:color="auto"/>
                <w:right w:val="none" w:sz="0" w:space="0" w:color="auto"/>
              </w:divBdr>
            </w:div>
            <w:div w:id="1665087077">
              <w:marLeft w:val="0"/>
              <w:marRight w:val="0"/>
              <w:marTop w:val="0"/>
              <w:marBottom w:val="0"/>
              <w:divBdr>
                <w:top w:val="none" w:sz="0" w:space="0" w:color="auto"/>
                <w:left w:val="none" w:sz="0" w:space="0" w:color="auto"/>
                <w:bottom w:val="none" w:sz="0" w:space="0" w:color="auto"/>
                <w:right w:val="none" w:sz="0" w:space="0" w:color="auto"/>
              </w:divBdr>
            </w:div>
            <w:div w:id="1891839076">
              <w:marLeft w:val="0"/>
              <w:marRight w:val="0"/>
              <w:marTop w:val="0"/>
              <w:marBottom w:val="0"/>
              <w:divBdr>
                <w:top w:val="none" w:sz="0" w:space="0" w:color="auto"/>
                <w:left w:val="none" w:sz="0" w:space="0" w:color="auto"/>
                <w:bottom w:val="none" w:sz="0" w:space="0" w:color="auto"/>
                <w:right w:val="none" w:sz="0" w:space="0" w:color="auto"/>
              </w:divBdr>
            </w:div>
            <w:div w:id="1995403286">
              <w:marLeft w:val="0"/>
              <w:marRight w:val="0"/>
              <w:marTop w:val="0"/>
              <w:marBottom w:val="0"/>
              <w:divBdr>
                <w:top w:val="none" w:sz="0" w:space="0" w:color="auto"/>
                <w:left w:val="none" w:sz="0" w:space="0" w:color="auto"/>
                <w:bottom w:val="none" w:sz="0" w:space="0" w:color="auto"/>
                <w:right w:val="none" w:sz="0" w:space="0" w:color="auto"/>
              </w:divBdr>
            </w:div>
            <w:div w:id="2023895221">
              <w:marLeft w:val="0"/>
              <w:marRight w:val="0"/>
              <w:marTop w:val="0"/>
              <w:marBottom w:val="0"/>
              <w:divBdr>
                <w:top w:val="none" w:sz="0" w:space="0" w:color="auto"/>
                <w:left w:val="none" w:sz="0" w:space="0" w:color="auto"/>
                <w:bottom w:val="none" w:sz="0" w:space="0" w:color="auto"/>
                <w:right w:val="none" w:sz="0" w:space="0" w:color="auto"/>
              </w:divBdr>
            </w:div>
            <w:div w:id="2025281320">
              <w:marLeft w:val="0"/>
              <w:marRight w:val="0"/>
              <w:marTop w:val="0"/>
              <w:marBottom w:val="0"/>
              <w:divBdr>
                <w:top w:val="none" w:sz="0" w:space="0" w:color="auto"/>
                <w:left w:val="none" w:sz="0" w:space="0" w:color="auto"/>
                <w:bottom w:val="none" w:sz="0" w:space="0" w:color="auto"/>
                <w:right w:val="none" w:sz="0" w:space="0" w:color="auto"/>
              </w:divBdr>
            </w:div>
            <w:div w:id="2077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0294">
      <w:bodyDiv w:val="1"/>
      <w:marLeft w:val="0"/>
      <w:marRight w:val="0"/>
      <w:marTop w:val="0"/>
      <w:marBottom w:val="0"/>
      <w:divBdr>
        <w:top w:val="none" w:sz="0" w:space="0" w:color="auto"/>
        <w:left w:val="none" w:sz="0" w:space="0" w:color="auto"/>
        <w:bottom w:val="none" w:sz="0" w:space="0" w:color="auto"/>
        <w:right w:val="none" w:sz="0" w:space="0" w:color="auto"/>
      </w:divBdr>
    </w:div>
    <w:div w:id="2071227021">
      <w:bodyDiv w:val="1"/>
      <w:marLeft w:val="0"/>
      <w:marRight w:val="0"/>
      <w:marTop w:val="0"/>
      <w:marBottom w:val="0"/>
      <w:divBdr>
        <w:top w:val="none" w:sz="0" w:space="0" w:color="auto"/>
        <w:left w:val="none" w:sz="0" w:space="0" w:color="auto"/>
        <w:bottom w:val="none" w:sz="0" w:space="0" w:color="auto"/>
        <w:right w:val="none" w:sz="0" w:space="0" w:color="auto"/>
      </w:divBdr>
    </w:div>
    <w:div w:id="2091153104">
      <w:bodyDiv w:val="1"/>
      <w:marLeft w:val="0"/>
      <w:marRight w:val="0"/>
      <w:marTop w:val="0"/>
      <w:marBottom w:val="0"/>
      <w:divBdr>
        <w:top w:val="none" w:sz="0" w:space="0" w:color="auto"/>
        <w:left w:val="none" w:sz="0" w:space="0" w:color="auto"/>
        <w:bottom w:val="none" w:sz="0" w:space="0" w:color="auto"/>
        <w:right w:val="none" w:sz="0" w:space="0" w:color="auto"/>
      </w:divBdr>
      <w:divsChild>
        <w:div w:id="552619850">
          <w:marLeft w:val="446"/>
          <w:marRight w:val="0"/>
          <w:marTop w:val="264"/>
          <w:marBottom w:val="0"/>
          <w:divBdr>
            <w:top w:val="none" w:sz="0" w:space="0" w:color="auto"/>
            <w:left w:val="none" w:sz="0" w:space="0" w:color="auto"/>
            <w:bottom w:val="none" w:sz="0" w:space="0" w:color="auto"/>
            <w:right w:val="none" w:sz="0" w:space="0" w:color="auto"/>
          </w:divBdr>
        </w:div>
        <w:div w:id="693922688">
          <w:marLeft w:val="446"/>
          <w:marRight w:val="0"/>
          <w:marTop w:val="264"/>
          <w:marBottom w:val="0"/>
          <w:divBdr>
            <w:top w:val="none" w:sz="0" w:space="0" w:color="auto"/>
            <w:left w:val="none" w:sz="0" w:space="0" w:color="auto"/>
            <w:bottom w:val="none" w:sz="0" w:space="0" w:color="auto"/>
            <w:right w:val="none" w:sz="0" w:space="0" w:color="auto"/>
          </w:divBdr>
        </w:div>
        <w:div w:id="701175900">
          <w:marLeft w:val="446"/>
          <w:marRight w:val="0"/>
          <w:marTop w:val="264"/>
          <w:marBottom w:val="0"/>
          <w:divBdr>
            <w:top w:val="none" w:sz="0" w:space="0" w:color="auto"/>
            <w:left w:val="none" w:sz="0" w:space="0" w:color="auto"/>
            <w:bottom w:val="none" w:sz="0" w:space="0" w:color="auto"/>
            <w:right w:val="none" w:sz="0" w:space="0" w:color="auto"/>
          </w:divBdr>
        </w:div>
        <w:div w:id="1475023384">
          <w:marLeft w:val="446"/>
          <w:marRight w:val="0"/>
          <w:marTop w:val="264"/>
          <w:marBottom w:val="0"/>
          <w:divBdr>
            <w:top w:val="none" w:sz="0" w:space="0" w:color="auto"/>
            <w:left w:val="none" w:sz="0" w:space="0" w:color="auto"/>
            <w:bottom w:val="none" w:sz="0" w:space="0" w:color="auto"/>
            <w:right w:val="none" w:sz="0" w:space="0" w:color="auto"/>
          </w:divBdr>
        </w:div>
      </w:divsChild>
    </w:div>
    <w:div w:id="2103140195">
      <w:bodyDiv w:val="1"/>
      <w:marLeft w:val="0"/>
      <w:marRight w:val="0"/>
      <w:marTop w:val="0"/>
      <w:marBottom w:val="0"/>
      <w:divBdr>
        <w:top w:val="none" w:sz="0" w:space="0" w:color="auto"/>
        <w:left w:val="none" w:sz="0" w:space="0" w:color="auto"/>
        <w:bottom w:val="none" w:sz="0" w:space="0" w:color="auto"/>
        <w:right w:val="none" w:sz="0" w:space="0" w:color="auto"/>
      </w:divBdr>
    </w:div>
    <w:div w:id="2105489320">
      <w:bodyDiv w:val="1"/>
      <w:marLeft w:val="0"/>
      <w:marRight w:val="0"/>
      <w:marTop w:val="0"/>
      <w:marBottom w:val="0"/>
      <w:divBdr>
        <w:top w:val="none" w:sz="0" w:space="0" w:color="auto"/>
        <w:left w:val="none" w:sz="0" w:space="0" w:color="auto"/>
        <w:bottom w:val="none" w:sz="0" w:space="0" w:color="auto"/>
        <w:right w:val="none" w:sz="0" w:space="0" w:color="auto"/>
      </w:divBdr>
      <w:divsChild>
        <w:div w:id="219486982">
          <w:marLeft w:val="446"/>
          <w:marRight w:val="0"/>
          <w:marTop w:val="264"/>
          <w:marBottom w:val="0"/>
          <w:divBdr>
            <w:top w:val="none" w:sz="0" w:space="0" w:color="auto"/>
            <w:left w:val="none" w:sz="0" w:space="0" w:color="auto"/>
            <w:bottom w:val="none" w:sz="0" w:space="0" w:color="auto"/>
            <w:right w:val="none" w:sz="0" w:space="0" w:color="auto"/>
          </w:divBdr>
        </w:div>
        <w:div w:id="394089538">
          <w:marLeft w:val="446"/>
          <w:marRight w:val="0"/>
          <w:marTop w:val="264"/>
          <w:marBottom w:val="0"/>
          <w:divBdr>
            <w:top w:val="none" w:sz="0" w:space="0" w:color="auto"/>
            <w:left w:val="none" w:sz="0" w:space="0" w:color="auto"/>
            <w:bottom w:val="none" w:sz="0" w:space="0" w:color="auto"/>
            <w:right w:val="none" w:sz="0" w:space="0" w:color="auto"/>
          </w:divBdr>
        </w:div>
        <w:div w:id="960382896">
          <w:marLeft w:val="446"/>
          <w:marRight w:val="0"/>
          <w:marTop w:val="264"/>
          <w:marBottom w:val="0"/>
          <w:divBdr>
            <w:top w:val="none" w:sz="0" w:space="0" w:color="auto"/>
            <w:left w:val="none" w:sz="0" w:space="0" w:color="auto"/>
            <w:bottom w:val="none" w:sz="0" w:space="0" w:color="auto"/>
            <w:right w:val="none" w:sz="0" w:space="0" w:color="auto"/>
          </w:divBdr>
        </w:div>
        <w:div w:id="1055543351">
          <w:marLeft w:val="446"/>
          <w:marRight w:val="0"/>
          <w:marTop w:val="264"/>
          <w:marBottom w:val="0"/>
          <w:divBdr>
            <w:top w:val="none" w:sz="0" w:space="0" w:color="auto"/>
            <w:left w:val="none" w:sz="0" w:space="0" w:color="auto"/>
            <w:bottom w:val="none" w:sz="0" w:space="0" w:color="auto"/>
            <w:right w:val="none" w:sz="0" w:space="0" w:color="auto"/>
          </w:divBdr>
        </w:div>
        <w:div w:id="1483428120">
          <w:marLeft w:val="446"/>
          <w:marRight w:val="0"/>
          <w:marTop w:val="264"/>
          <w:marBottom w:val="0"/>
          <w:divBdr>
            <w:top w:val="none" w:sz="0" w:space="0" w:color="auto"/>
            <w:left w:val="none" w:sz="0" w:space="0" w:color="auto"/>
            <w:bottom w:val="none" w:sz="0" w:space="0" w:color="auto"/>
            <w:right w:val="none" w:sz="0" w:space="0" w:color="auto"/>
          </w:divBdr>
        </w:div>
      </w:divsChild>
    </w:div>
    <w:div w:id="2106025157">
      <w:bodyDiv w:val="1"/>
      <w:marLeft w:val="0"/>
      <w:marRight w:val="0"/>
      <w:marTop w:val="0"/>
      <w:marBottom w:val="0"/>
      <w:divBdr>
        <w:top w:val="none" w:sz="0" w:space="0" w:color="auto"/>
        <w:left w:val="none" w:sz="0" w:space="0" w:color="auto"/>
        <w:bottom w:val="none" w:sz="0" w:space="0" w:color="auto"/>
        <w:right w:val="none" w:sz="0" w:space="0" w:color="auto"/>
      </w:divBdr>
    </w:div>
    <w:div w:id="2129622406">
      <w:bodyDiv w:val="1"/>
      <w:marLeft w:val="0"/>
      <w:marRight w:val="0"/>
      <w:marTop w:val="0"/>
      <w:marBottom w:val="0"/>
      <w:divBdr>
        <w:top w:val="none" w:sz="0" w:space="0" w:color="auto"/>
        <w:left w:val="none" w:sz="0" w:space="0" w:color="auto"/>
        <w:bottom w:val="none" w:sz="0" w:space="0" w:color="auto"/>
        <w:right w:val="none" w:sz="0" w:space="0" w:color="auto"/>
      </w:divBdr>
    </w:div>
    <w:div w:id="2134902185">
      <w:bodyDiv w:val="1"/>
      <w:marLeft w:val="0"/>
      <w:marRight w:val="0"/>
      <w:marTop w:val="45"/>
      <w:marBottom w:val="45"/>
      <w:divBdr>
        <w:top w:val="none" w:sz="0" w:space="0" w:color="auto"/>
        <w:left w:val="none" w:sz="0" w:space="0" w:color="auto"/>
        <w:bottom w:val="none" w:sz="0" w:space="0" w:color="auto"/>
        <w:right w:val="none" w:sz="0" w:space="0" w:color="auto"/>
      </w:divBdr>
      <w:divsChild>
        <w:div w:id="438718152">
          <w:marLeft w:val="0"/>
          <w:marRight w:val="0"/>
          <w:marTop w:val="0"/>
          <w:marBottom w:val="0"/>
          <w:divBdr>
            <w:top w:val="none" w:sz="0" w:space="0" w:color="auto"/>
            <w:left w:val="none" w:sz="0" w:space="0" w:color="auto"/>
            <w:bottom w:val="none" w:sz="0" w:space="0" w:color="auto"/>
            <w:right w:val="none" w:sz="0" w:space="0" w:color="auto"/>
          </w:divBdr>
          <w:divsChild>
            <w:div w:id="1622882218">
              <w:marLeft w:val="0"/>
              <w:marRight w:val="0"/>
              <w:marTop w:val="0"/>
              <w:marBottom w:val="0"/>
              <w:divBdr>
                <w:top w:val="none" w:sz="0" w:space="0" w:color="auto"/>
                <w:left w:val="none" w:sz="0" w:space="0" w:color="auto"/>
                <w:bottom w:val="none" w:sz="0" w:space="0" w:color="auto"/>
                <w:right w:val="none" w:sz="0" w:space="0" w:color="auto"/>
              </w:divBdr>
              <w:divsChild>
                <w:div w:id="291055811">
                  <w:marLeft w:val="2595"/>
                  <w:marRight w:val="3960"/>
                  <w:marTop w:val="0"/>
                  <w:marBottom w:val="0"/>
                  <w:divBdr>
                    <w:top w:val="none" w:sz="0" w:space="0" w:color="auto"/>
                    <w:left w:val="single" w:sz="6" w:space="0" w:color="D3E1F9"/>
                    <w:bottom w:val="none" w:sz="0" w:space="0" w:color="auto"/>
                    <w:right w:val="none" w:sz="0" w:space="0" w:color="auto"/>
                  </w:divBdr>
                  <w:divsChild>
                    <w:div w:id="1325937925">
                      <w:marLeft w:val="0"/>
                      <w:marRight w:val="0"/>
                      <w:marTop w:val="0"/>
                      <w:marBottom w:val="0"/>
                      <w:divBdr>
                        <w:top w:val="none" w:sz="0" w:space="0" w:color="auto"/>
                        <w:left w:val="none" w:sz="0" w:space="0" w:color="auto"/>
                        <w:bottom w:val="none" w:sz="0" w:space="0" w:color="auto"/>
                        <w:right w:val="none" w:sz="0" w:space="0" w:color="auto"/>
                      </w:divBdr>
                      <w:divsChild>
                        <w:div w:id="8330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4.png"/><Relationship Id="rId18" Type="http://schemas.openxmlformats.org/officeDocument/2006/relationships/image" Target="media/image18.png"/><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image" Target="media/image20.pn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13.png"/><Relationship Id="rId17" Type="http://schemas.openxmlformats.org/officeDocument/2006/relationships/image" Target="media/image17.png"/><Relationship Id="rId25" Type="http://schemas.openxmlformats.org/officeDocument/2006/relationships/hyperlink" Target="https://open-data.europa.eu/en/data/dataset/S795_72_3_EBS330" TargetMode="External"/><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6.png"/><Relationship Id="rId20" Type="http://schemas.openxmlformats.org/officeDocument/2006/relationships/footer" Target="footer1.xml"/><Relationship Id="rId29" Type="http://schemas.openxmlformats.org/officeDocument/2006/relationships/hyperlink" Target="http://www.cnas.ro/casmb/media/pageFiles/PACHETUL%20DE%20SERVICII%20DE%20MEDICINA%20DENTAR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dental.eu/library/eu-manual.html" TargetMode="External"/><Relationship Id="rId24" Type="http://schemas.openxmlformats.org/officeDocument/2006/relationships/hyperlink" Target="http://www.galasocietatiicivile.ro/pictures/documents/316-Backgrounder_CIFRE_ZambesteRomania_Rablepentruperiutata2015.pdf" TargetMode="External"/><Relationship Id="rId32" Type="http://schemas.openxmlformats.org/officeDocument/2006/relationships/image" Target="media/image23.png"/><Relationship Id="rId37" Type="http://schemas.openxmlformats.org/officeDocument/2006/relationships/hyperlink" Target="http://www.ncbi.nlm.nih.gov/pubmed/?term=Caries+experience+in+schoolchildren+in+Bucharest%2C+Romania%3A+The+PAROGIM+study" TargetMode="External"/><Relationship Id="rId5" Type="http://schemas.openxmlformats.org/officeDocument/2006/relationships/webSettings" Target="webSettings.xml"/><Relationship Id="rId15" Type="http://schemas.openxmlformats.org/officeDocument/2006/relationships/hyperlink" Target="http://www.oralhealthplatform.eu/" TargetMode="External"/><Relationship Id="rId23" Type="http://schemas.openxmlformats.org/officeDocument/2006/relationships/image" Target="media/image22.png"/><Relationship Id="rId28" Type="http://schemas.openxmlformats.org/officeDocument/2006/relationships/hyperlink" Target="http://www.cnas.ro/media/pageFiles/norme_metodologice_cnas_2015.pdf" TargetMode="External"/><Relationship Id="rId36" Type="http://schemas.openxmlformats.org/officeDocument/2006/relationships/image" Target="media/image27.png"/><Relationship Id="rId10" Type="http://schemas.openxmlformats.org/officeDocument/2006/relationships/hyperlink" Target="http://www.cmdr.ro/ghiduri.php" TargetMode="External"/><Relationship Id="rId19" Type="http://schemas.openxmlformats.org/officeDocument/2006/relationships/image" Target="media/image19.png"/><Relationship Id="rId31" Type="http://schemas.openxmlformats.org/officeDocument/2006/relationships/hyperlink" Target="http://www.who.int/oral_health/action/groups/en/index1.html" TargetMode="External"/><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image" Target="media/image15.png"/><Relationship Id="rId22" Type="http://schemas.openxmlformats.org/officeDocument/2006/relationships/image" Target="media/image21.png"/><Relationship Id="rId27" Type="http://schemas.openxmlformats.org/officeDocument/2006/relationships/hyperlink" Target="http://www.nidcr.nih.gov/research/ResearchPriorities/StrategicPlan/" TargetMode="External"/><Relationship Id="rId30" Type="http://schemas.openxmlformats.org/officeDocument/2006/relationships/hyperlink" Target="http://www.who.int/oral_health/action/groups/en/" TargetMode="External"/><Relationship Id="rId35" Type="http://schemas.openxmlformats.org/officeDocument/2006/relationships/image" Target="media/image26.jpeg"/><Relationship Id="rId8" Type="http://schemas.openxmlformats.org/officeDocument/2006/relationships/image" Target="media/image11.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F129-F500-4512-A6B8-40DC7AF0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9022</Words>
  <Characters>51430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Analiza de situaţie în Romania ocazionată de celebrarea Zilei Mondiale a Sănătăţii Orale, 20 martie 2015</vt:lpstr>
    </vt:vector>
  </TitlesOfParts>
  <Company/>
  <LinksUpToDate>false</LinksUpToDate>
  <CharactersWithSpaces>60332</CharactersWithSpaces>
  <SharedDoc>false</SharedDoc>
  <HLinks>
    <vt:vector size="66" baseType="variant">
      <vt:variant>
        <vt:i4>1179676</vt:i4>
      </vt:variant>
      <vt:variant>
        <vt:i4>48</vt:i4>
      </vt:variant>
      <vt:variant>
        <vt:i4>0</vt:i4>
      </vt:variant>
      <vt:variant>
        <vt:i4>5</vt:i4>
      </vt:variant>
      <vt:variant>
        <vt:lpwstr>http://www.ncbi.nlm.nih.gov/pubmed/?term=Caries+experience+in+schoolchildren+in+Bucharest%2C+Romania%3A+The+PAROGIM+study</vt:lpwstr>
      </vt:variant>
      <vt:variant>
        <vt:lpwstr/>
      </vt:variant>
      <vt:variant>
        <vt:i4>4849769</vt:i4>
      </vt:variant>
      <vt:variant>
        <vt:i4>39</vt:i4>
      </vt:variant>
      <vt:variant>
        <vt:i4>0</vt:i4>
      </vt:variant>
      <vt:variant>
        <vt:i4>5</vt:i4>
      </vt:variant>
      <vt:variant>
        <vt:lpwstr>http://www.who.int/oral_health/action/groups/en/index1.html</vt:lpwstr>
      </vt:variant>
      <vt:variant>
        <vt:lpwstr/>
      </vt:variant>
      <vt:variant>
        <vt:i4>7667782</vt:i4>
      </vt:variant>
      <vt:variant>
        <vt:i4>36</vt:i4>
      </vt:variant>
      <vt:variant>
        <vt:i4>0</vt:i4>
      </vt:variant>
      <vt:variant>
        <vt:i4>5</vt:i4>
      </vt:variant>
      <vt:variant>
        <vt:lpwstr>http://www.who.int/oral_health/action/groups/en/</vt:lpwstr>
      </vt:variant>
      <vt:variant>
        <vt:lpwstr/>
      </vt:variant>
      <vt:variant>
        <vt:i4>1245249</vt:i4>
      </vt:variant>
      <vt:variant>
        <vt:i4>33</vt:i4>
      </vt:variant>
      <vt:variant>
        <vt:i4>0</vt:i4>
      </vt:variant>
      <vt:variant>
        <vt:i4>5</vt:i4>
      </vt:variant>
      <vt:variant>
        <vt:lpwstr>http://www.cnas.ro/casmb/media/pageFiles/PACHETUL DE SERVICII DE MEDICINA DENTARA.pdf</vt:lpwstr>
      </vt:variant>
      <vt:variant>
        <vt:lpwstr/>
      </vt:variant>
      <vt:variant>
        <vt:i4>589927</vt:i4>
      </vt:variant>
      <vt:variant>
        <vt:i4>30</vt:i4>
      </vt:variant>
      <vt:variant>
        <vt:i4>0</vt:i4>
      </vt:variant>
      <vt:variant>
        <vt:i4>5</vt:i4>
      </vt:variant>
      <vt:variant>
        <vt:lpwstr>http://www.cnas.ro/media/pageFiles/norme_metodologice_cnas_2015.pdf</vt:lpwstr>
      </vt:variant>
      <vt:variant>
        <vt:lpwstr/>
      </vt:variant>
      <vt:variant>
        <vt:i4>7274551</vt:i4>
      </vt:variant>
      <vt:variant>
        <vt:i4>27</vt:i4>
      </vt:variant>
      <vt:variant>
        <vt:i4>0</vt:i4>
      </vt:variant>
      <vt:variant>
        <vt:i4>5</vt:i4>
      </vt:variant>
      <vt:variant>
        <vt:lpwstr>http://www.nidcr.nih.gov/research/ResearchPriorities/StrategicPlan/</vt:lpwstr>
      </vt:variant>
      <vt:variant>
        <vt:lpwstr/>
      </vt:variant>
      <vt:variant>
        <vt:i4>5177399</vt:i4>
      </vt:variant>
      <vt:variant>
        <vt:i4>24</vt:i4>
      </vt:variant>
      <vt:variant>
        <vt:i4>0</vt:i4>
      </vt:variant>
      <vt:variant>
        <vt:i4>5</vt:i4>
      </vt:variant>
      <vt:variant>
        <vt:lpwstr>https://open-data.europa.eu/en/data/dataset/S795_72_3_EBS330</vt:lpwstr>
      </vt:variant>
      <vt:variant>
        <vt:lpwstr/>
      </vt:variant>
      <vt:variant>
        <vt:i4>4718654</vt:i4>
      </vt:variant>
      <vt:variant>
        <vt:i4>21</vt:i4>
      </vt:variant>
      <vt:variant>
        <vt:i4>0</vt:i4>
      </vt:variant>
      <vt:variant>
        <vt:i4>5</vt:i4>
      </vt:variant>
      <vt:variant>
        <vt:lpwstr>http://www.galasocietatiicivile.ro/pictures/documents/316-Backgrounder_CIFRE_ZambesteRomania_Rablepentruperiutata2015.pdf</vt:lpwstr>
      </vt:variant>
      <vt:variant>
        <vt:lpwstr/>
      </vt:variant>
      <vt:variant>
        <vt:i4>393296</vt:i4>
      </vt:variant>
      <vt:variant>
        <vt:i4>6</vt:i4>
      </vt:variant>
      <vt:variant>
        <vt:i4>0</vt:i4>
      </vt:variant>
      <vt:variant>
        <vt:i4>5</vt:i4>
      </vt:variant>
      <vt:variant>
        <vt:lpwstr>http://www.oralhealthplatform.eu/</vt:lpwstr>
      </vt:variant>
      <vt:variant>
        <vt:lpwstr/>
      </vt:variant>
      <vt:variant>
        <vt:i4>6094873</vt:i4>
      </vt:variant>
      <vt:variant>
        <vt:i4>3</vt:i4>
      </vt:variant>
      <vt:variant>
        <vt:i4>0</vt:i4>
      </vt:variant>
      <vt:variant>
        <vt:i4>5</vt:i4>
      </vt:variant>
      <vt:variant>
        <vt:lpwstr>http://www.eudental.eu/library/eu-manual.html</vt:lpwstr>
      </vt:variant>
      <vt:variant>
        <vt:lpwstr/>
      </vt:variant>
      <vt:variant>
        <vt:i4>8323114</vt:i4>
      </vt:variant>
      <vt:variant>
        <vt:i4>0</vt:i4>
      </vt:variant>
      <vt:variant>
        <vt:i4>0</vt:i4>
      </vt:variant>
      <vt:variant>
        <vt:i4>5</vt:i4>
      </vt:variant>
      <vt:variant>
        <vt:lpwstr>http://www.cmdr.ro/ghiduri.php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de situaţie în Romania ocazionată de celebrarea Zilei Mondiale a Sănătăţii Orale, 20 martie 2015</dc:title>
  <dc:creator>Margareta Florea</dc:creator>
  <cp:lastModifiedBy>Windows User</cp:lastModifiedBy>
  <cp:revision>5</cp:revision>
  <dcterms:created xsi:type="dcterms:W3CDTF">2017-02-06T11:48:00Z</dcterms:created>
  <dcterms:modified xsi:type="dcterms:W3CDTF">2017-03-20T22:23:00Z</dcterms:modified>
</cp:coreProperties>
</file>